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10-809-128  Marriage &amp; Family</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This course introduces the student to the sociological aspects of marriage and family life in contemporary American society. Emphasis is on the study of cognitive, emotional, and behavioral patterns associated with courtship, love, mate selection, sexuality, and marriage. Moreover, it discusses the life span development in the family life cycle, balancing work and family, and parenting. This course is based on the premise that human attitudes, feelings, and behaviors are largely shaped and influenced by philosophy, gender, communication, and personal beliefs. Therefore, success in the institutions of marriage and family require knowledge and skills in the roles of spouse and parent and ways to apply concepts to daily life.</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Explore courtship practices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compare and contrast dating rituals</w:t>
            </w:r>
          </w:p>
          <w:p w:rsidR="00D9484A" w:rsidRPr="005527EE">
            <w:pPr>
              <w:pStyle w:val="ListParagraph"/>
            </w:pPr>
            <w:r w:rsidRPr="005527EE">
              <w:t>you analyze issues of sexuality in contemporary dating</w:t>
            </w:r>
          </w:p>
          <w:p w:rsidR="00D9484A" w:rsidRPr="005527EE">
            <w:pPr>
              <w:pStyle w:val="ListParagraph"/>
            </w:pPr>
            <w:r w:rsidRPr="005527EE">
              <w:t>you explore the tenets of attraction</w:t>
            </w:r>
          </w:p>
          <w:p w:rsidR="00D9484A" w:rsidRPr="005527EE">
            <w:pPr>
              <w:pStyle w:val="ListParagraph"/>
            </w:pPr>
            <w:r w:rsidRPr="005527EE">
              <w:t>you explore mate selection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 xml:space="preserve">Explore the concept of love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examine the importance of love</w:t>
            </w:r>
          </w:p>
          <w:p w:rsidR="00D9484A" w:rsidRPr="005527EE">
            <w:pPr>
              <w:pStyle w:val="ListParagraph"/>
            </w:pPr>
            <w:r w:rsidRPr="005527EE">
              <w:t>you examine the types of love</w:t>
            </w:r>
          </w:p>
          <w:p w:rsidR="00D9484A" w:rsidRPr="005527EE">
            <w:pPr>
              <w:pStyle w:val="ListParagraph"/>
            </w:pPr>
            <w:r w:rsidRPr="005527EE">
              <w:t>you explore the role of intimacy in relationships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Examine gender issues in relationships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distinguish between the concepts of sex and gender</w:t>
            </w:r>
          </w:p>
          <w:p w:rsidR="00D9484A" w:rsidRPr="005527EE">
            <w:pPr>
              <w:pStyle w:val="ListParagraph"/>
            </w:pPr>
            <w:r w:rsidRPr="005527EE">
              <w:t xml:space="preserve">you investigate gender role socialization  </w:t>
            </w:r>
          </w:p>
          <w:p w:rsidR="00D9484A" w:rsidRPr="005527EE">
            <w:pPr>
              <w:pStyle w:val="ListParagraph"/>
            </w:pPr>
            <w:r w:rsidRPr="005527EE">
              <w:t xml:space="preserve">you compare and contrast traditional and contemporary gender roles </w:t>
            </w:r>
          </w:p>
          <w:p w:rsidR="00D9484A" w:rsidRPr="005527EE">
            <w:pPr>
              <w:pStyle w:val="ListParagraph"/>
            </w:pPr>
            <w:r w:rsidRPr="005527EE">
              <w:t>you explore the influence of gender in relationships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Explore marriage and family as an institution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examine the changing norms of marriage</w:t>
            </w:r>
          </w:p>
          <w:p w:rsidR="00D9484A" w:rsidRPr="005527EE">
            <w:pPr>
              <w:pStyle w:val="ListParagraph"/>
            </w:pPr>
            <w:r w:rsidRPr="005527EE">
              <w:t>you examine the concepts of marriage</w:t>
            </w:r>
          </w:p>
          <w:p w:rsidR="00D9484A" w:rsidRPr="005527EE">
            <w:pPr>
              <w:pStyle w:val="ListParagraph"/>
            </w:pPr>
            <w:r w:rsidRPr="005527EE">
              <w:t>you examine the concepts of family</w:t>
            </w:r>
          </w:p>
          <w:p w:rsidR="00D9484A" w:rsidRPr="005527EE">
            <w:pPr>
              <w:pStyle w:val="ListParagraph"/>
            </w:pPr>
            <w:r w:rsidRPr="005527EE">
              <w:t>you compare and contrast current family models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Examine changes in family structure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 xml:space="preserve">you investigate family structure </w:t>
            </w:r>
          </w:p>
          <w:p w:rsidR="00D9484A" w:rsidRPr="005527EE">
            <w:pPr>
              <w:pStyle w:val="ListParagraph"/>
            </w:pPr>
            <w:r w:rsidRPr="005527EE">
              <w:t>you analyze the impact of changes on family members</w:t>
            </w:r>
          </w:p>
          <w:p w:rsidR="00D9484A" w:rsidRPr="005527EE">
            <w:pPr>
              <w:pStyle w:val="ListParagraph"/>
            </w:pPr>
            <w:r w:rsidRPr="005527EE">
              <w:t>you identify the challenges of remarriage and step families</w:t>
            </w:r>
          </w:p>
          <w:p w:rsidR="00D9484A" w:rsidRPr="005527EE">
            <w:pPr>
              <w:pStyle w:val="ListParagraph"/>
            </w:pPr>
            <w:r w:rsidRPr="005527EE">
              <w:t>you examine the challenges for single parent families</w:t>
            </w:r>
          </w:p>
          <w:p w:rsidR="00D9484A" w:rsidRPr="005527EE">
            <w:pPr>
              <w:pStyle w:val="ListParagraph"/>
            </w:pPr>
            <w:r w:rsidRPr="005527EE">
              <w:t>you examine child bearing and marriage</w:t>
            </w:r>
          </w:p>
          <w:p w:rsidR="00D9484A" w:rsidRPr="005527EE">
            <w:pPr>
              <w:pStyle w:val="ListParagraph"/>
            </w:pPr>
            <w:r w:rsidRPr="005527EE">
              <w:t>you analyze cohabitation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 xml:space="preserve">Identify the stages of the family life cycle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explore the stages of marriage</w:t>
            </w:r>
          </w:p>
          <w:p w:rsidR="00D9484A" w:rsidRPr="005527EE">
            <w:pPr>
              <w:pStyle w:val="ListParagraph"/>
            </w:pPr>
            <w:r w:rsidRPr="005527EE">
              <w:t>you analyze the changes of structure in the family life cycle</w:t>
            </w:r>
          </w:p>
          <w:p w:rsidR="00D9484A" w:rsidRPr="005527EE">
            <w:pPr>
              <w:pStyle w:val="ListParagraph"/>
            </w:pPr>
            <w:r w:rsidRPr="005527EE">
              <w:t>you explore the changing developmental tasks in the family life cycle</w:t>
            </w:r>
          </w:p>
          <w:p w:rsidR="00D9484A" w:rsidRPr="005527EE">
            <w:pPr>
              <w:pStyle w:val="ListParagraph"/>
            </w:pPr>
            <w:r w:rsidRPr="005527EE">
              <w:t>you explore family planning decisions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7</w:t>
            </w:r>
          </w:p>
        </w:tc>
        <w:tc>
          <w:tcPr>
            <w:tcW w:w="10400" w:type="dxa"/>
            <w:tcBorders>
              <w:top w:val="nil"/>
              <w:left w:val="nil"/>
              <w:bottom w:val="nil"/>
              <w:right w:val="nil"/>
            </w:tcBorders>
          </w:tcPr>
          <w:p w:rsidR="00D9484A" w:rsidRPr="005527EE">
            <w:pPr>
              <w:pStyle w:val="Heading6"/>
            </w:pPr>
            <w:r w:rsidRPr="005527EE">
              <w:t xml:space="preserve">Examine marital satisfaction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the patterns associated with marital success</w:t>
            </w:r>
          </w:p>
          <w:p w:rsidR="00D9484A" w:rsidRPr="005527EE">
            <w:pPr>
              <w:pStyle w:val="ListParagraph"/>
            </w:pPr>
            <w:r w:rsidRPr="005527EE">
              <w:t xml:space="preserve">you identify the patterns associated with marital failure </w:t>
            </w:r>
          </w:p>
          <w:p w:rsidR="00D9484A" w:rsidRPr="005527EE">
            <w:pPr>
              <w:pStyle w:val="ListParagraph"/>
            </w:pPr>
            <w:r w:rsidRPr="005527EE">
              <w:t>you explain the communication patterns and skills associated with a successful marriage</w:t>
            </w:r>
          </w:p>
          <w:p w:rsidR="00D9484A" w:rsidRPr="005527EE">
            <w:pPr>
              <w:pStyle w:val="ListParagraph"/>
            </w:pPr>
            <w:r w:rsidRPr="005527EE">
              <w:t xml:space="preserve">you explore conflict management strategies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8</w:t>
            </w:r>
          </w:p>
        </w:tc>
        <w:tc>
          <w:tcPr>
            <w:tcW w:w="10400" w:type="dxa"/>
            <w:tcBorders>
              <w:top w:val="nil"/>
              <w:left w:val="nil"/>
              <w:bottom w:val="nil"/>
              <w:right w:val="nil"/>
            </w:tcBorders>
          </w:tcPr>
          <w:p w:rsidR="00D9484A" w:rsidRPr="005527EE">
            <w:pPr>
              <w:pStyle w:val="Heading6"/>
            </w:pPr>
            <w:r w:rsidRPr="005527EE">
              <w:t>Examine sexuality in relationships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examine sexuality in relationships</w:t>
            </w:r>
          </w:p>
          <w:p w:rsidR="00D9484A" w:rsidRPr="005527EE">
            <w:pPr>
              <w:pStyle w:val="ListParagraph"/>
            </w:pPr>
            <w:r w:rsidRPr="005527EE">
              <w:t xml:space="preserve">you explore sexual satisfaction </w:t>
            </w:r>
          </w:p>
          <w:p w:rsidR="00D9484A" w:rsidRPr="005527EE">
            <w:pPr>
              <w:pStyle w:val="ListParagraph"/>
            </w:pPr>
            <w:r w:rsidRPr="005527EE">
              <w:t>you examine the sources of sexual learning</w:t>
            </w:r>
          </w:p>
          <w:p w:rsidR="00D9484A" w:rsidRPr="005527EE">
            <w:pPr>
              <w:pStyle w:val="ListParagraph"/>
            </w:pPr>
            <w:r w:rsidRPr="005527EE">
              <w:t xml:space="preserve">you explore sexual problems and dysfunctions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9</w:t>
            </w:r>
          </w:p>
        </w:tc>
        <w:tc>
          <w:tcPr>
            <w:tcW w:w="10400" w:type="dxa"/>
            <w:tcBorders>
              <w:top w:val="nil"/>
              <w:left w:val="nil"/>
              <w:bottom w:val="nil"/>
              <w:right w:val="nil"/>
            </w:tcBorders>
          </w:tcPr>
          <w:p w:rsidR="00D9484A" w:rsidRPr="005527EE">
            <w:pPr>
              <w:pStyle w:val="Heading6"/>
            </w:pPr>
            <w:r w:rsidRPr="005527EE">
              <w:t>Explore communication patterns in relationships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explore communication patterns</w:t>
            </w:r>
          </w:p>
          <w:p w:rsidR="00D9484A" w:rsidRPr="005527EE">
            <w:pPr>
              <w:pStyle w:val="ListParagraph"/>
            </w:pPr>
            <w:r w:rsidRPr="005527EE">
              <w:t>you examine open, honest, tactful communication</w:t>
            </w:r>
          </w:p>
          <w:p w:rsidR="00D9484A" w:rsidRPr="005527EE">
            <w:pPr>
              <w:pStyle w:val="ListParagraph"/>
            </w:pPr>
            <w:r w:rsidRPr="005527EE">
              <w:t>you examine gender differences within communication patterns</w:t>
            </w:r>
          </w:p>
          <w:p w:rsidR="00D9484A" w:rsidRPr="005527EE">
            <w:pPr>
              <w:pStyle w:val="ListParagraph"/>
            </w:pPr>
            <w:r w:rsidRPr="005527EE">
              <w:t>you examine styles of miscommunication</w:t>
            </w:r>
          </w:p>
          <w:p w:rsidR="00D9484A" w:rsidRPr="005527EE">
            <w:pPr>
              <w:pStyle w:val="ListParagraph"/>
            </w:pPr>
            <w:r w:rsidRPr="005527EE">
              <w:t>you examine conflict resolution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10</w:t>
            </w:r>
          </w:p>
        </w:tc>
        <w:tc>
          <w:tcPr>
            <w:tcW w:w="10400" w:type="dxa"/>
            <w:tcBorders>
              <w:top w:val="nil"/>
              <w:left w:val="nil"/>
              <w:bottom w:val="nil"/>
              <w:right w:val="nil"/>
            </w:tcBorders>
          </w:tcPr>
          <w:p w:rsidR="00D9484A" w:rsidRPr="005527EE">
            <w:pPr>
              <w:pStyle w:val="Heading6"/>
            </w:pPr>
            <w:r w:rsidRPr="005527EE">
              <w:t xml:space="preserve">Examine child developmental concepts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explore children's developmental needs</w:t>
            </w:r>
          </w:p>
          <w:p w:rsidR="00D9484A" w:rsidRPr="005527EE">
            <w:pPr>
              <w:pStyle w:val="ListParagraph"/>
            </w:pPr>
            <w:r w:rsidRPr="005527EE">
              <w:t>you explore socialization of children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11</w:t>
            </w:r>
          </w:p>
        </w:tc>
        <w:tc>
          <w:tcPr>
            <w:tcW w:w="10400" w:type="dxa"/>
            <w:tcBorders>
              <w:top w:val="nil"/>
              <w:left w:val="nil"/>
              <w:bottom w:val="nil"/>
              <w:right w:val="nil"/>
            </w:tcBorders>
          </w:tcPr>
          <w:p w:rsidR="00D9484A" w:rsidRPr="005527EE">
            <w:pPr>
              <w:pStyle w:val="Heading6"/>
            </w:pPr>
            <w:r w:rsidRPr="005527EE">
              <w:t xml:space="preserve">Explore parenting </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examine parenting styles and strategies</w:t>
            </w:r>
          </w:p>
          <w:p w:rsidR="00D9484A" w:rsidRPr="005527EE">
            <w:pPr>
              <w:pStyle w:val="ListParagraph"/>
            </w:pPr>
            <w:r w:rsidRPr="005527EE">
              <w:t>you explore basic rules/philosophies of parenting</w:t>
            </w:r>
          </w:p>
          <w:p w:rsidR="00D9484A" w:rsidRPr="005527EE">
            <w:pPr>
              <w:pStyle w:val="ListParagraph"/>
            </w:pPr>
            <w:r w:rsidRPr="005527EE">
              <w:t>you examine the process of child rearing</w:t>
            </w:r>
          </w:p>
          <w:p w:rsidR="00D9484A" w:rsidRPr="005527EE">
            <w:pPr>
              <w:pStyle w:val="ListParagraph"/>
            </w:pPr>
            <w:r w:rsidRPr="005527EE">
              <w:t>you explore the parents' needs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12</w:t>
            </w:r>
          </w:p>
        </w:tc>
        <w:tc>
          <w:tcPr>
            <w:tcW w:w="10400" w:type="dxa"/>
            <w:tcBorders>
              <w:top w:val="nil"/>
              <w:left w:val="nil"/>
              <w:bottom w:val="nil"/>
              <w:right w:val="nil"/>
            </w:tcBorders>
          </w:tcPr>
          <w:p w:rsidR="00D9484A" w:rsidRPr="005527EE">
            <w:pPr>
              <w:pStyle w:val="Heading6"/>
            </w:pPr>
            <w:r w:rsidRPr="005527EE">
              <w:t>Examine the challenges for contemporary families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by completing assignments/written tests/projects as assigned by instructor</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examine the challenges of balancing work and family life</w:t>
            </w:r>
          </w:p>
          <w:p w:rsidR="00D9484A" w:rsidRPr="005527EE">
            <w:pPr>
              <w:pStyle w:val="ListParagraph"/>
            </w:pPr>
            <w:r w:rsidRPr="005527EE">
              <w:t>you examine violence and abuse in families</w:t>
            </w:r>
          </w:p>
          <w:p w:rsidR="00D9484A" w:rsidRPr="005527EE">
            <w:pPr>
              <w:pStyle w:val="ListParagraph"/>
            </w:pPr>
            <w:r w:rsidRPr="005527EE">
              <w:t>you examine substance abuse in families</w:t>
            </w:r>
          </w:p>
          <w:p w:rsidR="00D9484A" w:rsidRPr="005527EE">
            <w:pPr>
              <w:pStyle w:val="ListParagraph"/>
            </w:pPr>
            <w:r w:rsidRPr="005527EE">
              <w:t>you explore the distribution of power in families</w:t>
            </w:r>
          </w:p>
          <w:p w:rsidR="00D9484A" w:rsidRPr="005527EE">
            <w:pPr>
              <w:pStyle w:val="ListParagraph"/>
            </w:pPr>
            <w:r w:rsidRPr="005527EE">
              <w:t>you analyze sources of stress in families</w:t>
            </w:r>
          </w:p>
          <w:p w:rsidR="00D9484A" w:rsidRPr="005527EE">
            <w:pPr>
              <w:pStyle w:val="ListParagraph"/>
            </w:pPr>
            <w:r w:rsidRPr="005527EE">
              <w:t xml:space="preserve">you explore stress management </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9:51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