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0FBE4" w14:textId="77777777" w:rsidR="008D3DFA" w:rsidRPr="00A23F57" w:rsidRDefault="00CD3EF6" w:rsidP="00A23F57">
      <w:pPr>
        <w:pStyle w:val="Heading1"/>
      </w:pPr>
      <w:bookmarkStart w:id="0" w:name="_Toc6235198"/>
      <w:bookmarkStart w:id="1" w:name="_Toc77595912"/>
      <w:r w:rsidRPr="00CD3EF6">
        <w:t>F</w:t>
      </w:r>
      <w:r>
        <w:t>INANC</w:t>
      </w:r>
      <w:r w:rsidR="0013400A">
        <w:t>IAL</w:t>
      </w:r>
      <w:r w:rsidR="00683DB3">
        <w:t xml:space="preserve"> &amp; ADMINISTRATIVE</w:t>
      </w:r>
      <w:r w:rsidR="008D3DFA" w:rsidRPr="00A23F57">
        <w:br/>
        <w:t>MANUAL</w:t>
      </w:r>
      <w:bookmarkEnd w:id="0"/>
      <w:bookmarkEnd w:id="1"/>
    </w:p>
    <w:p w14:paraId="65BC0A3B" w14:textId="77777777" w:rsidR="008D3DFA" w:rsidRPr="00CE6659" w:rsidRDefault="008D3DFA" w:rsidP="008D3DFA">
      <w:pPr>
        <w:spacing w:after="0"/>
        <w:jc w:val="center"/>
        <w:rPr>
          <w:sz w:val="24"/>
        </w:rPr>
      </w:pPr>
    </w:p>
    <w:p w14:paraId="79E1604F" w14:textId="04304A73" w:rsidR="008D3DFA" w:rsidRPr="005262DD" w:rsidRDefault="003E54B8" w:rsidP="008D3DFA">
      <w:pPr>
        <w:spacing w:after="480"/>
        <w:jc w:val="center"/>
        <w:rPr>
          <w:b/>
          <w:sz w:val="32"/>
          <w:szCs w:val="32"/>
        </w:rPr>
      </w:pPr>
      <w:r>
        <w:rPr>
          <w:b/>
          <w:sz w:val="32"/>
          <w:szCs w:val="32"/>
        </w:rPr>
        <w:t>August</w:t>
      </w:r>
      <w:r w:rsidR="005842AE">
        <w:rPr>
          <w:b/>
          <w:sz w:val="32"/>
          <w:szCs w:val="32"/>
        </w:rPr>
        <w:t xml:space="preserve"> </w:t>
      </w:r>
      <w:r w:rsidR="00284474">
        <w:rPr>
          <w:b/>
          <w:sz w:val="32"/>
          <w:szCs w:val="32"/>
        </w:rPr>
        <w:t>2021</w:t>
      </w:r>
    </w:p>
    <w:p w14:paraId="56389F99" w14:textId="2BA2D070" w:rsidR="009D7EB1" w:rsidRDefault="00AB22AE" w:rsidP="005B4DE7">
      <w:pPr>
        <w:spacing w:after="0"/>
        <w:jc w:val="center"/>
      </w:pPr>
      <w:r>
        <w:rPr>
          <w:noProof/>
        </w:rPr>
        <w:drawing>
          <wp:anchor distT="0" distB="0" distL="114300" distR="114300" simplePos="0" relativeHeight="251661312" behindDoc="0" locked="0" layoutInCell="1" allowOverlap="1" wp14:anchorId="36E778F6" wp14:editId="07155CA7">
            <wp:simplePos x="0" y="0"/>
            <wp:positionH relativeFrom="margin">
              <wp:align>center</wp:align>
            </wp:positionH>
            <wp:positionV relativeFrom="paragraph">
              <wp:posOffset>960755</wp:posOffset>
            </wp:positionV>
            <wp:extent cx="1815465" cy="12668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1546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F95CF" w14:textId="77777777" w:rsidR="009D7EB1" w:rsidRDefault="009D7EB1" w:rsidP="009D7EB1">
      <w:pPr>
        <w:sectPr w:rsidR="009D7EB1" w:rsidSect="008D3DFA">
          <w:footerReference w:type="default" r:id="rId9"/>
          <w:pgSz w:w="12240" w:h="15840" w:code="1"/>
          <w:pgMar w:top="1440" w:right="1440" w:bottom="1440" w:left="1440" w:header="720" w:footer="720" w:gutter="0"/>
          <w:cols w:space="720"/>
          <w:vAlign w:val="center"/>
          <w:docGrid w:linePitch="360"/>
        </w:sectPr>
      </w:pPr>
    </w:p>
    <w:p w14:paraId="69330F3F" w14:textId="77777777" w:rsidR="009D7EB1" w:rsidRPr="00A31F2B" w:rsidRDefault="009D7EB1" w:rsidP="00A31F2B">
      <w:pPr>
        <w:pStyle w:val="Heading2"/>
      </w:pPr>
      <w:bookmarkStart w:id="2" w:name="_Toc6235199"/>
      <w:bookmarkStart w:id="3" w:name="_Toc77595913"/>
      <w:r w:rsidRPr="00A31F2B">
        <w:lastRenderedPageBreak/>
        <w:t>Table of Contents</w:t>
      </w:r>
      <w:bookmarkEnd w:id="2"/>
      <w:bookmarkEnd w:id="3"/>
    </w:p>
    <w:p w14:paraId="1DAFE9BD" w14:textId="76B9635F" w:rsidR="006A5C34" w:rsidRDefault="007F5CD4">
      <w:pPr>
        <w:pStyle w:val="TOC1"/>
        <w:tabs>
          <w:tab w:val="right" w:leader="dot" w:pos="9350"/>
        </w:tabs>
        <w:rPr>
          <w:rFonts w:eastAsiaTheme="minorEastAsia" w:cstheme="minorBidi"/>
          <w:b w:val="0"/>
          <w:bCs w:val="0"/>
          <w:noProof/>
          <w:szCs w:val="22"/>
        </w:rPr>
      </w:pPr>
      <w:r>
        <w:rPr>
          <w:b w:val="0"/>
          <w:bCs w:val="0"/>
        </w:rPr>
        <w:fldChar w:fldCharType="begin"/>
      </w:r>
      <w:r>
        <w:rPr>
          <w:b w:val="0"/>
          <w:bCs w:val="0"/>
        </w:rPr>
        <w:instrText xml:space="preserve"> TOC \o "1-5" \h \z \u </w:instrText>
      </w:r>
      <w:r>
        <w:rPr>
          <w:b w:val="0"/>
          <w:bCs w:val="0"/>
        </w:rPr>
        <w:fldChar w:fldCharType="separate"/>
      </w:r>
      <w:hyperlink w:anchor="_Toc77595912" w:history="1">
        <w:r w:rsidR="006A5C34" w:rsidRPr="00BC7E0F">
          <w:rPr>
            <w:rStyle w:val="Hyperlink"/>
            <w:noProof/>
          </w:rPr>
          <w:t>FINANCIAL &amp; ADMINISTRATIVE MANUAL</w:t>
        </w:r>
        <w:r w:rsidR="006A5C34">
          <w:rPr>
            <w:noProof/>
            <w:webHidden/>
          </w:rPr>
          <w:tab/>
        </w:r>
        <w:r w:rsidR="006A5C34">
          <w:rPr>
            <w:noProof/>
            <w:webHidden/>
          </w:rPr>
          <w:fldChar w:fldCharType="begin"/>
        </w:r>
        <w:r w:rsidR="006A5C34">
          <w:rPr>
            <w:noProof/>
            <w:webHidden/>
          </w:rPr>
          <w:instrText xml:space="preserve"> PAGEREF _Toc77595912 \h </w:instrText>
        </w:r>
        <w:r w:rsidR="006A5C34">
          <w:rPr>
            <w:noProof/>
            <w:webHidden/>
          </w:rPr>
        </w:r>
        <w:r w:rsidR="006A5C34">
          <w:rPr>
            <w:noProof/>
            <w:webHidden/>
          </w:rPr>
          <w:fldChar w:fldCharType="separate"/>
        </w:r>
        <w:r w:rsidR="006A5C34">
          <w:rPr>
            <w:noProof/>
            <w:webHidden/>
          </w:rPr>
          <w:t>1</w:t>
        </w:r>
        <w:r w:rsidR="006A5C34">
          <w:rPr>
            <w:noProof/>
            <w:webHidden/>
          </w:rPr>
          <w:fldChar w:fldCharType="end"/>
        </w:r>
      </w:hyperlink>
    </w:p>
    <w:p w14:paraId="00A6B9E7" w14:textId="4515A528" w:rsidR="006A5C34" w:rsidRDefault="003554AE">
      <w:pPr>
        <w:pStyle w:val="TOC2"/>
        <w:tabs>
          <w:tab w:val="right" w:leader="dot" w:pos="9350"/>
        </w:tabs>
        <w:rPr>
          <w:rFonts w:eastAsiaTheme="minorEastAsia" w:cstheme="minorBidi"/>
          <w:i w:val="0"/>
          <w:iCs w:val="0"/>
          <w:noProof/>
          <w:szCs w:val="22"/>
        </w:rPr>
      </w:pPr>
      <w:hyperlink w:anchor="_Toc77595913" w:history="1">
        <w:r w:rsidR="006A5C34" w:rsidRPr="00BC7E0F">
          <w:rPr>
            <w:rStyle w:val="Hyperlink"/>
            <w:noProof/>
          </w:rPr>
          <w:t>Table of Contents</w:t>
        </w:r>
        <w:r w:rsidR="006A5C34">
          <w:rPr>
            <w:noProof/>
            <w:webHidden/>
          </w:rPr>
          <w:tab/>
        </w:r>
        <w:r w:rsidR="006A5C34">
          <w:rPr>
            <w:noProof/>
            <w:webHidden/>
          </w:rPr>
          <w:fldChar w:fldCharType="begin"/>
        </w:r>
        <w:r w:rsidR="006A5C34">
          <w:rPr>
            <w:noProof/>
            <w:webHidden/>
          </w:rPr>
          <w:instrText xml:space="preserve"> PAGEREF _Toc77595913 \h </w:instrText>
        </w:r>
        <w:r w:rsidR="006A5C34">
          <w:rPr>
            <w:noProof/>
            <w:webHidden/>
          </w:rPr>
        </w:r>
        <w:r w:rsidR="006A5C34">
          <w:rPr>
            <w:noProof/>
            <w:webHidden/>
          </w:rPr>
          <w:fldChar w:fldCharType="separate"/>
        </w:r>
        <w:r w:rsidR="006A5C34">
          <w:rPr>
            <w:noProof/>
            <w:webHidden/>
          </w:rPr>
          <w:t>i</w:t>
        </w:r>
        <w:r w:rsidR="006A5C34">
          <w:rPr>
            <w:noProof/>
            <w:webHidden/>
          </w:rPr>
          <w:fldChar w:fldCharType="end"/>
        </w:r>
      </w:hyperlink>
    </w:p>
    <w:p w14:paraId="173675EA" w14:textId="3FA69583" w:rsidR="006A5C34" w:rsidRDefault="003554AE">
      <w:pPr>
        <w:pStyle w:val="TOC1"/>
        <w:tabs>
          <w:tab w:val="right" w:leader="dot" w:pos="9350"/>
        </w:tabs>
        <w:rPr>
          <w:rFonts w:eastAsiaTheme="minorEastAsia" w:cstheme="minorBidi"/>
          <w:b w:val="0"/>
          <w:bCs w:val="0"/>
          <w:noProof/>
          <w:szCs w:val="22"/>
        </w:rPr>
      </w:pPr>
      <w:hyperlink w:anchor="_Toc77595914" w:history="1">
        <w:r w:rsidR="006A5C34" w:rsidRPr="00BC7E0F">
          <w:rPr>
            <w:rStyle w:val="Hyperlink"/>
            <w:noProof/>
          </w:rPr>
          <w:t>INTRODUCTION</w:t>
        </w:r>
        <w:r w:rsidR="006A5C34">
          <w:rPr>
            <w:noProof/>
            <w:webHidden/>
          </w:rPr>
          <w:tab/>
        </w:r>
        <w:r w:rsidR="006A5C34">
          <w:rPr>
            <w:noProof/>
            <w:webHidden/>
          </w:rPr>
          <w:fldChar w:fldCharType="begin"/>
        </w:r>
        <w:r w:rsidR="006A5C34">
          <w:rPr>
            <w:noProof/>
            <w:webHidden/>
          </w:rPr>
          <w:instrText xml:space="preserve"> PAGEREF _Toc77595914 \h </w:instrText>
        </w:r>
        <w:r w:rsidR="006A5C34">
          <w:rPr>
            <w:noProof/>
            <w:webHidden/>
          </w:rPr>
        </w:r>
        <w:r w:rsidR="006A5C34">
          <w:rPr>
            <w:noProof/>
            <w:webHidden/>
          </w:rPr>
          <w:fldChar w:fldCharType="separate"/>
        </w:r>
        <w:r w:rsidR="006A5C34">
          <w:rPr>
            <w:noProof/>
            <w:webHidden/>
          </w:rPr>
          <w:t>1</w:t>
        </w:r>
        <w:r w:rsidR="006A5C34">
          <w:rPr>
            <w:noProof/>
            <w:webHidden/>
          </w:rPr>
          <w:fldChar w:fldCharType="end"/>
        </w:r>
      </w:hyperlink>
    </w:p>
    <w:p w14:paraId="1F563ED2" w14:textId="596C10DF" w:rsidR="006A5C34" w:rsidRDefault="003554AE">
      <w:pPr>
        <w:pStyle w:val="TOC3"/>
        <w:tabs>
          <w:tab w:val="right" w:leader="dot" w:pos="9350"/>
        </w:tabs>
        <w:rPr>
          <w:rFonts w:eastAsiaTheme="minorEastAsia" w:cstheme="minorBidi"/>
          <w:noProof/>
          <w:szCs w:val="22"/>
        </w:rPr>
      </w:pPr>
      <w:hyperlink w:anchor="_Toc77595915" w:history="1">
        <w:r w:rsidR="006A5C34" w:rsidRPr="00BC7E0F">
          <w:rPr>
            <w:rStyle w:val="Hyperlink"/>
            <w:noProof/>
          </w:rPr>
          <w:t>WTCS Fiscal Management</w:t>
        </w:r>
        <w:r w:rsidR="006A5C34">
          <w:rPr>
            <w:noProof/>
            <w:webHidden/>
          </w:rPr>
          <w:tab/>
        </w:r>
        <w:r w:rsidR="006A5C34">
          <w:rPr>
            <w:noProof/>
            <w:webHidden/>
          </w:rPr>
          <w:fldChar w:fldCharType="begin"/>
        </w:r>
        <w:r w:rsidR="006A5C34">
          <w:rPr>
            <w:noProof/>
            <w:webHidden/>
          </w:rPr>
          <w:instrText xml:space="preserve"> PAGEREF _Toc77595915 \h </w:instrText>
        </w:r>
        <w:r w:rsidR="006A5C34">
          <w:rPr>
            <w:noProof/>
            <w:webHidden/>
          </w:rPr>
        </w:r>
        <w:r w:rsidR="006A5C34">
          <w:rPr>
            <w:noProof/>
            <w:webHidden/>
          </w:rPr>
          <w:fldChar w:fldCharType="separate"/>
        </w:r>
        <w:r w:rsidR="006A5C34">
          <w:rPr>
            <w:noProof/>
            <w:webHidden/>
          </w:rPr>
          <w:t>1</w:t>
        </w:r>
        <w:r w:rsidR="006A5C34">
          <w:rPr>
            <w:noProof/>
            <w:webHidden/>
          </w:rPr>
          <w:fldChar w:fldCharType="end"/>
        </w:r>
      </w:hyperlink>
    </w:p>
    <w:p w14:paraId="4AB4AEBB" w14:textId="2C117060" w:rsidR="006A5C34" w:rsidRDefault="003554AE">
      <w:pPr>
        <w:pStyle w:val="TOC3"/>
        <w:tabs>
          <w:tab w:val="right" w:leader="dot" w:pos="9350"/>
        </w:tabs>
        <w:rPr>
          <w:rFonts w:eastAsiaTheme="minorEastAsia" w:cstheme="minorBidi"/>
          <w:noProof/>
          <w:szCs w:val="22"/>
        </w:rPr>
      </w:pPr>
      <w:hyperlink w:anchor="_Toc77595916" w:history="1">
        <w:r w:rsidR="006A5C34" w:rsidRPr="00BC7E0F">
          <w:rPr>
            <w:rStyle w:val="Hyperlink"/>
            <w:noProof/>
          </w:rPr>
          <w:t>FAM Contact</w:t>
        </w:r>
        <w:r w:rsidR="006A5C34">
          <w:rPr>
            <w:noProof/>
            <w:webHidden/>
          </w:rPr>
          <w:tab/>
        </w:r>
        <w:r w:rsidR="006A5C34">
          <w:rPr>
            <w:noProof/>
            <w:webHidden/>
          </w:rPr>
          <w:fldChar w:fldCharType="begin"/>
        </w:r>
        <w:r w:rsidR="006A5C34">
          <w:rPr>
            <w:noProof/>
            <w:webHidden/>
          </w:rPr>
          <w:instrText xml:space="preserve"> PAGEREF _Toc77595916 \h </w:instrText>
        </w:r>
        <w:r w:rsidR="006A5C34">
          <w:rPr>
            <w:noProof/>
            <w:webHidden/>
          </w:rPr>
        </w:r>
        <w:r w:rsidR="006A5C34">
          <w:rPr>
            <w:noProof/>
            <w:webHidden/>
          </w:rPr>
          <w:fldChar w:fldCharType="separate"/>
        </w:r>
        <w:r w:rsidR="006A5C34">
          <w:rPr>
            <w:noProof/>
            <w:webHidden/>
          </w:rPr>
          <w:t>1</w:t>
        </w:r>
        <w:r w:rsidR="006A5C34">
          <w:rPr>
            <w:noProof/>
            <w:webHidden/>
          </w:rPr>
          <w:fldChar w:fldCharType="end"/>
        </w:r>
      </w:hyperlink>
    </w:p>
    <w:p w14:paraId="10A0131E" w14:textId="5FDE1CE8" w:rsidR="006A5C34" w:rsidRDefault="003554AE">
      <w:pPr>
        <w:pStyle w:val="TOC1"/>
        <w:tabs>
          <w:tab w:val="right" w:leader="dot" w:pos="9350"/>
        </w:tabs>
        <w:rPr>
          <w:rFonts w:eastAsiaTheme="minorEastAsia" w:cstheme="minorBidi"/>
          <w:b w:val="0"/>
          <w:bCs w:val="0"/>
          <w:noProof/>
          <w:szCs w:val="22"/>
        </w:rPr>
      </w:pPr>
      <w:hyperlink w:anchor="_Toc77595917" w:history="1">
        <w:r w:rsidR="006A5C34" w:rsidRPr="00BC7E0F">
          <w:rPr>
            <w:rStyle w:val="Hyperlink"/>
            <w:caps/>
            <w:noProof/>
          </w:rPr>
          <w:t>Uniform Financial Fund Accounting System (UFFAS)</w:t>
        </w:r>
        <w:r w:rsidR="006A5C34">
          <w:rPr>
            <w:noProof/>
            <w:webHidden/>
          </w:rPr>
          <w:tab/>
        </w:r>
        <w:r w:rsidR="006A5C34">
          <w:rPr>
            <w:noProof/>
            <w:webHidden/>
          </w:rPr>
          <w:fldChar w:fldCharType="begin"/>
        </w:r>
        <w:r w:rsidR="006A5C34">
          <w:rPr>
            <w:noProof/>
            <w:webHidden/>
          </w:rPr>
          <w:instrText xml:space="preserve"> PAGEREF _Toc77595917 \h </w:instrText>
        </w:r>
        <w:r w:rsidR="006A5C34">
          <w:rPr>
            <w:noProof/>
            <w:webHidden/>
          </w:rPr>
        </w:r>
        <w:r w:rsidR="006A5C34">
          <w:rPr>
            <w:noProof/>
            <w:webHidden/>
          </w:rPr>
          <w:fldChar w:fldCharType="separate"/>
        </w:r>
        <w:r w:rsidR="006A5C34">
          <w:rPr>
            <w:noProof/>
            <w:webHidden/>
          </w:rPr>
          <w:t>2</w:t>
        </w:r>
        <w:r w:rsidR="006A5C34">
          <w:rPr>
            <w:noProof/>
            <w:webHidden/>
          </w:rPr>
          <w:fldChar w:fldCharType="end"/>
        </w:r>
      </w:hyperlink>
    </w:p>
    <w:p w14:paraId="680A1327" w14:textId="1685213F" w:rsidR="006A5C34" w:rsidRDefault="003554AE">
      <w:pPr>
        <w:pStyle w:val="TOC3"/>
        <w:tabs>
          <w:tab w:val="right" w:leader="dot" w:pos="9350"/>
        </w:tabs>
        <w:rPr>
          <w:rFonts w:eastAsiaTheme="minorEastAsia" w:cstheme="minorBidi"/>
          <w:noProof/>
          <w:szCs w:val="22"/>
        </w:rPr>
      </w:pPr>
      <w:hyperlink w:anchor="_Toc77595918" w:history="1">
        <w:r w:rsidR="006A5C34" w:rsidRPr="00BC7E0F">
          <w:rPr>
            <w:rStyle w:val="Hyperlink"/>
            <w:noProof/>
          </w:rPr>
          <w:t>Introduction</w:t>
        </w:r>
        <w:r w:rsidR="006A5C34">
          <w:rPr>
            <w:noProof/>
            <w:webHidden/>
          </w:rPr>
          <w:tab/>
        </w:r>
        <w:r w:rsidR="006A5C34">
          <w:rPr>
            <w:noProof/>
            <w:webHidden/>
          </w:rPr>
          <w:fldChar w:fldCharType="begin"/>
        </w:r>
        <w:r w:rsidR="006A5C34">
          <w:rPr>
            <w:noProof/>
            <w:webHidden/>
          </w:rPr>
          <w:instrText xml:space="preserve"> PAGEREF _Toc77595918 \h </w:instrText>
        </w:r>
        <w:r w:rsidR="006A5C34">
          <w:rPr>
            <w:noProof/>
            <w:webHidden/>
          </w:rPr>
        </w:r>
        <w:r w:rsidR="006A5C34">
          <w:rPr>
            <w:noProof/>
            <w:webHidden/>
          </w:rPr>
          <w:fldChar w:fldCharType="separate"/>
        </w:r>
        <w:r w:rsidR="006A5C34">
          <w:rPr>
            <w:noProof/>
            <w:webHidden/>
          </w:rPr>
          <w:t>2</w:t>
        </w:r>
        <w:r w:rsidR="006A5C34">
          <w:rPr>
            <w:noProof/>
            <w:webHidden/>
          </w:rPr>
          <w:fldChar w:fldCharType="end"/>
        </w:r>
      </w:hyperlink>
    </w:p>
    <w:p w14:paraId="658DB447" w14:textId="331A9E5F" w:rsidR="006A5C34" w:rsidRDefault="003554AE">
      <w:pPr>
        <w:pStyle w:val="TOC3"/>
        <w:tabs>
          <w:tab w:val="right" w:leader="dot" w:pos="9350"/>
        </w:tabs>
        <w:rPr>
          <w:rFonts w:eastAsiaTheme="minorEastAsia" w:cstheme="minorBidi"/>
          <w:noProof/>
          <w:szCs w:val="22"/>
        </w:rPr>
      </w:pPr>
      <w:hyperlink w:anchor="_Toc77595919" w:history="1">
        <w:r w:rsidR="006A5C34" w:rsidRPr="00BC7E0F">
          <w:rPr>
            <w:rStyle w:val="Hyperlink"/>
            <w:noProof/>
          </w:rPr>
          <w:t>UFFAS Reporting</w:t>
        </w:r>
        <w:r w:rsidR="006A5C34">
          <w:rPr>
            <w:noProof/>
            <w:webHidden/>
          </w:rPr>
          <w:tab/>
        </w:r>
        <w:r w:rsidR="006A5C34">
          <w:rPr>
            <w:noProof/>
            <w:webHidden/>
          </w:rPr>
          <w:fldChar w:fldCharType="begin"/>
        </w:r>
        <w:r w:rsidR="006A5C34">
          <w:rPr>
            <w:noProof/>
            <w:webHidden/>
          </w:rPr>
          <w:instrText xml:space="preserve"> PAGEREF _Toc77595919 \h </w:instrText>
        </w:r>
        <w:r w:rsidR="006A5C34">
          <w:rPr>
            <w:noProof/>
            <w:webHidden/>
          </w:rPr>
        </w:r>
        <w:r w:rsidR="006A5C34">
          <w:rPr>
            <w:noProof/>
            <w:webHidden/>
          </w:rPr>
          <w:fldChar w:fldCharType="separate"/>
        </w:r>
        <w:r w:rsidR="006A5C34">
          <w:rPr>
            <w:noProof/>
            <w:webHidden/>
          </w:rPr>
          <w:t>2</w:t>
        </w:r>
        <w:r w:rsidR="006A5C34">
          <w:rPr>
            <w:noProof/>
            <w:webHidden/>
          </w:rPr>
          <w:fldChar w:fldCharType="end"/>
        </w:r>
      </w:hyperlink>
    </w:p>
    <w:p w14:paraId="084A0454" w14:textId="31E711E8" w:rsidR="006A5C34" w:rsidRDefault="003554AE">
      <w:pPr>
        <w:pStyle w:val="TOC4"/>
        <w:tabs>
          <w:tab w:val="right" w:leader="dot" w:pos="9350"/>
        </w:tabs>
        <w:rPr>
          <w:rFonts w:eastAsiaTheme="minorEastAsia" w:cstheme="minorBidi"/>
          <w:noProof/>
          <w:szCs w:val="22"/>
        </w:rPr>
      </w:pPr>
      <w:hyperlink w:anchor="_Toc77595920" w:history="1">
        <w:r w:rsidR="006A5C34" w:rsidRPr="00BC7E0F">
          <w:rPr>
            <w:rStyle w:val="Hyperlink"/>
            <w:bCs/>
            <w:noProof/>
          </w:rPr>
          <w:t>UFFAS Contact</w:t>
        </w:r>
        <w:r w:rsidR="006A5C34">
          <w:rPr>
            <w:noProof/>
            <w:webHidden/>
          </w:rPr>
          <w:tab/>
        </w:r>
        <w:r w:rsidR="006A5C34">
          <w:rPr>
            <w:noProof/>
            <w:webHidden/>
          </w:rPr>
          <w:fldChar w:fldCharType="begin"/>
        </w:r>
        <w:r w:rsidR="006A5C34">
          <w:rPr>
            <w:noProof/>
            <w:webHidden/>
          </w:rPr>
          <w:instrText xml:space="preserve"> PAGEREF _Toc77595920 \h </w:instrText>
        </w:r>
        <w:r w:rsidR="006A5C34">
          <w:rPr>
            <w:noProof/>
            <w:webHidden/>
          </w:rPr>
        </w:r>
        <w:r w:rsidR="006A5C34">
          <w:rPr>
            <w:noProof/>
            <w:webHidden/>
          </w:rPr>
          <w:fldChar w:fldCharType="separate"/>
        </w:r>
        <w:r w:rsidR="006A5C34">
          <w:rPr>
            <w:noProof/>
            <w:webHidden/>
          </w:rPr>
          <w:t>2</w:t>
        </w:r>
        <w:r w:rsidR="006A5C34">
          <w:rPr>
            <w:noProof/>
            <w:webHidden/>
          </w:rPr>
          <w:fldChar w:fldCharType="end"/>
        </w:r>
      </w:hyperlink>
    </w:p>
    <w:p w14:paraId="1A94B9A6" w14:textId="2728DC25" w:rsidR="006A5C34" w:rsidRDefault="003554AE">
      <w:pPr>
        <w:pStyle w:val="TOC4"/>
        <w:tabs>
          <w:tab w:val="right" w:leader="dot" w:pos="9350"/>
        </w:tabs>
        <w:rPr>
          <w:rFonts w:eastAsiaTheme="minorEastAsia" w:cstheme="minorBidi"/>
          <w:noProof/>
          <w:szCs w:val="22"/>
        </w:rPr>
      </w:pPr>
      <w:hyperlink w:anchor="_Toc77595921" w:history="1">
        <w:r w:rsidR="006A5C34" w:rsidRPr="00BC7E0F">
          <w:rPr>
            <w:rStyle w:val="Hyperlink"/>
            <w:bCs/>
            <w:noProof/>
          </w:rPr>
          <w:t>UFFAS MIS Contact</w:t>
        </w:r>
        <w:r w:rsidR="006A5C34">
          <w:rPr>
            <w:noProof/>
            <w:webHidden/>
          </w:rPr>
          <w:tab/>
        </w:r>
        <w:r w:rsidR="006A5C34">
          <w:rPr>
            <w:noProof/>
            <w:webHidden/>
          </w:rPr>
          <w:fldChar w:fldCharType="begin"/>
        </w:r>
        <w:r w:rsidR="006A5C34">
          <w:rPr>
            <w:noProof/>
            <w:webHidden/>
          </w:rPr>
          <w:instrText xml:space="preserve"> PAGEREF _Toc77595921 \h </w:instrText>
        </w:r>
        <w:r w:rsidR="006A5C34">
          <w:rPr>
            <w:noProof/>
            <w:webHidden/>
          </w:rPr>
        </w:r>
        <w:r w:rsidR="006A5C34">
          <w:rPr>
            <w:noProof/>
            <w:webHidden/>
          </w:rPr>
          <w:fldChar w:fldCharType="separate"/>
        </w:r>
        <w:r w:rsidR="006A5C34">
          <w:rPr>
            <w:noProof/>
            <w:webHidden/>
          </w:rPr>
          <w:t>2</w:t>
        </w:r>
        <w:r w:rsidR="006A5C34">
          <w:rPr>
            <w:noProof/>
            <w:webHidden/>
          </w:rPr>
          <w:fldChar w:fldCharType="end"/>
        </w:r>
      </w:hyperlink>
    </w:p>
    <w:p w14:paraId="56A2D272" w14:textId="5D17AE33" w:rsidR="006A5C34" w:rsidRDefault="003554AE">
      <w:pPr>
        <w:pStyle w:val="TOC2"/>
        <w:tabs>
          <w:tab w:val="right" w:leader="dot" w:pos="9350"/>
        </w:tabs>
        <w:rPr>
          <w:rFonts w:eastAsiaTheme="minorEastAsia" w:cstheme="minorBidi"/>
          <w:i w:val="0"/>
          <w:iCs w:val="0"/>
          <w:noProof/>
          <w:szCs w:val="22"/>
        </w:rPr>
      </w:pPr>
      <w:hyperlink w:anchor="_Toc77595922" w:history="1">
        <w:r w:rsidR="006A5C34" w:rsidRPr="00BC7E0F">
          <w:rPr>
            <w:rStyle w:val="Hyperlink"/>
            <w:noProof/>
          </w:rPr>
          <w:t>The Uniform Financial Fund Accounting System</w:t>
        </w:r>
        <w:r w:rsidR="006A5C34">
          <w:rPr>
            <w:noProof/>
            <w:webHidden/>
          </w:rPr>
          <w:tab/>
        </w:r>
        <w:r w:rsidR="006A5C34">
          <w:rPr>
            <w:noProof/>
            <w:webHidden/>
          </w:rPr>
          <w:fldChar w:fldCharType="begin"/>
        </w:r>
        <w:r w:rsidR="006A5C34">
          <w:rPr>
            <w:noProof/>
            <w:webHidden/>
          </w:rPr>
          <w:instrText xml:space="preserve"> PAGEREF _Toc77595922 \h </w:instrText>
        </w:r>
        <w:r w:rsidR="006A5C34">
          <w:rPr>
            <w:noProof/>
            <w:webHidden/>
          </w:rPr>
        </w:r>
        <w:r w:rsidR="006A5C34">
          <w:rPr>
            <w:noProof/>
            <w:webHidden/>
          </w:rPr>
          <w:fldChar w:fldCharType="separate"/>
        </w:r>
        <w:r w:rsidR="006A5C34">
          <w:rPr>
            <w:noProof/>
            <w:webHidden/>
          </w:rPr>
          <w:t>3</w:t>
        </w:r>
        <w:r w:rsidR="006A5C34">
          <w:rPr>
            <w:noProof/>
            <w:webHidden/>
          </w:rPr>
          <w:fldChar w:fldCharType="end"/>
        </w:r>
      </w:hyperlink>
    </w:p>
    <w:p w14:paraId="3F7041A5" w14:textId="371096EF" w:rsidR="006A5C34" w:rsidRDefault="003554AE">
      <w:pPr>
        <w:pStyle w:val="TOC3"/>
        <w:tabs>
          <w:tab w:val="right" w:leader="dot" w:pos="9350"/>
        </w:tabs>
        <w:rPr>
          <w:rFonts w:eastAsiaTheme="minorEastAsia" w:cstheme="minorBidi"/>
          <w:noProof/>
          <w:szCs w:val="22"/>
        </w:rPr>
      </w:pPr>
      <w:hyperlink w:anchor="_Toc77595923" w:history="1">
        <w:r w:rsidR="006A5C34" w:rsidRPr="00BC7E0F">
          <w:rPr>
            <w:rStyle w:val="Hyperlink"/>
            <w:noProof/>
          </w:rPr>
          <w:t>Account Structure</w:t>
        </w:r>
        <w:r w:rsidR="006A5C34">
          <w:rPr>
            <w:noProof/>
            <w:webHidden/>
          </w:rPr>
          <w:tab/>
        </w:r>
        <w:r w:rsidR="006A5C34">
          <w:rPr>
            <w:noProof/>
            <w:webHidden/>
          </w:rPr>
          <w:fldChar w:fldCharType="begin"/>
        </w:r>
        <w:r w:rsidR="006A5C34">
          <w:rPr>
            <w:noProof/>
            <w:webHidden/>
          </w:rPr>
          <w:instrText xml:space="preserve"> PAGEREF _Toc77595923 \h </w:instrText>
        </w:r>
        <w:r w:rsidR="006A5C34">
          <w:rPr>
            <w:noProof/>
            <w:webHidden/>
          </w:rPr>
        </w:r>
        <w:r w:rsidR="006A5C34">
          <w:rPr>
            <w:noProof/>
            <w:webHidden/>
          </w:rPr>
          <w:fldChar w:fldCharType="separate"/>
        </w:r>
        <w:r w:rsidR="006A5C34">
          <w:rPr>
            <w:noProof/>
            <w:webHidden/>
          </w:rPr>
          <w:t>3</w:t>
        </w:r>
        <w:r w:rsidR="006A5C34">
          <w:rPr>
            <w:noProof/>
            <w:webHidden/>
          </w:rPr>
          <w:fldChar w:fldCharType="end"/>
        </w:r>
      </w:hyperlink>
    </w:p>
    <w:p w14:paraId="509335CD" w14:textId="7CE7E73D" w:rsidR="006A5C34" w:rsidRDefault="003554AE">
      <w:pPr>
        <w:pStyle w:val="TOC2"/>
        <w:tabs>
          <w:tab w:val="right" w:leader="dot" w:pos="9350"/>
        </w:tabs>
        <w:rPr>
          <w:rFonts w:eastAsiaTheme="minorEastAsia" w:cstheme="minorBidi"/>
          <w:i w:val="0"/>
          <w:iCs w:val="0"/>
          <w:noProof/>
          <w:szCs w:val="22"/>
        </w:rPr>
      </w:pPr>
      <w:hyperlink w:anchor="_Toc77595924" w:history="1">
        <w:r w:rsidR="006A5C34" w:rsidRPr="00BC7E0F">
          <w:rPr>
            <w:rStyle w:val="Hyperlink"/>
            <w:noProof/>
          </w:rPr>
          <w:t>Fund Type/Account Group</w:t>
        </w:r>
        <w:r w:rsidR="006A5C34">
          <w:rPr>
            <w:noProof/>
            <w:webHidden/>
          </w:rPr>
          <w:tab/>
        </w:r>
        <w:r w:rsidR="006A5C34">
          <w:rPr>
            <w:noProof/>
            <w:webHidden/>
          </w:rPr>
          <w:fldChar w:fldCharType="begin"/>
        </w:r>
        <w:r w:rsidR="006A5C34">
          <w:rPr>
            <w:noProof/>
            <w:webHidden/>
          </w:rPr>
          <w:instrText xml:space="preserve"> PAGEREF _Toc77595924 \h </w:instrText>
        </w:r>
        <w:r w:rsidR="006A5C34">
          <w:rPr>
            <w:noProof/>
            <w:webHidden/>
          </w:rPr>
        </w:r>
        <w:r w:rsidR="006A5C34">
          <w:rPr>
            <w:noProof/>
            <w:webHidden/>
          </w:rPr>
          <w:fldChar w:fldCharType="separate"/>
        </w:r>
        <w:r w:rsidR="006A5C34">
          <w:rPr>
            <w:noProof/>
            <w:webHidden/>
          </w:rPr>
          <w:t>4</w:t>
        </w:r>
        <w:r w:rsidR="006A5C34">
          <w:rPr>
            <w:noProof/>
            <w:webHidden/>
          </w:rPr>
          <w:fldChar w:fldCharType="end"/>
        </w:r>
      </w:hyperlink>
    </w:p>
    <w:p w14:paraId="3A83D1AA" w14:textId="1D691E03" w:rsidR="006A5C34" w:rsidRDefault="003554AE">
      <w:pPr>
        <w:pStyle w:val="TOC3"/>
        <w:tabs>
          <w:tab w:val="right" w:leader="dot" w:pos="9350"/>
        </w:tabs>
        <w:rPr>
          <w:rFonts w:eastAsiaTheme="minorEastAsia" w:cstheme="minorBidi"/>
          <w:noProof/>
          <w:szCs w:val="22"/>
        </w:rPr>
      </w:pPr>
      <w:hyperlink w:anchor="_Toc77595925" w:history="1">
        <w:r w:rsidR="006A5C34" w:rsidRPr="00BC7E0F">
          <w:rPr>
            <w:rStyle w:val="Hyperlink"/>
            <w:noProof/>
          </w:rPr>
          <w:t>Governmental Fund Category</w:t>
        </w:r>
        <w:r w:rsidR="006A5C34">
          <w:rPr>
            <w:noProof/>
            <w:webHidden/>
          </w:rPr>
          <w:tab/>
        </w:r>
        <w:r w:rsidR="006A5C34">
          <w:rPr>
            <w:noProof/>
            <w:webHidden/>
          </w:rPr>
          <w:fldChar w:fldCharType="begin"/>
        </w:r>
        <w:r w:rsidR="006A5C34">
          <w:rPr>
            <w:noProof/>
            <w:webHidden/>
          </w:rPr>
          <w:instrText xml:space="preserve"> PAGEREF _Toc77595925 \h </w:instrText>
        </w:r>
        <w:r w:rsidR="006A5C34">
          <w:rPr>
            <w:noProof/>
            <w:webHidden/>
          </w:rPr>
        </w:r>
        <w:r w:rsidR="006A5C34">
          <w:rPr>
            <w:noProof/>
            <w:webHidden/>
          </w:rPr>
          <w:fldChar w:fldCharType="separate"/>
        </w:r>
        <w:r w:rsidR="006A5C34">
          <w:rPr>
            <w:noProof/>
            <w:webHidden/>
          </w:rPr>
          <w:t>4</w:t>
        </w:r>
        <w:r w:rsidR="006A5C34">
          <w:rPr>
            <w:noProof/>
            <w:webHidden/>
          </w:rPr>
          <w:fldChar w:fldCharType="end"/>
        </w:r>
      </w:hyperlink>
    </w:p>
    <w:p w14:paraId="6E0F3894" w14:textId="7255E632" w:rsidR="006A5C34" w:rsidRDefault="003554AE">
      <w:pPr>
        <w:pStyle w:val="TOC3"/>
        <w:tabs>
          <w:tab w:val="right" w:leader="dot" w:pos="9350"/>
        </w:tabs>
        <w:rPr>
          <w:rFonts w:eastAsiaTheme="minorEastAsia" w:cstheme="minorBidi"/>
          <w:noProof/>
          <w:szCs w:val="22"/>
        </w:rPr>
      </w:pPr>
      <w:hyperlink w:anchor="_Toc77595926" w:history="1">
        <w:r w:rsidR="006A5C34" w:rsidRPr="00BC7E0F">
          <w:rPr>
            <w:rStyle w:val="Hyperlink"/>
            <w:noProof/>
          </w:rPr>
          <w:t>Non-Governmental Funds</w:t>
        </w:r>
        <w:r w:rsidR="006A5C34">
          <w:rPr>
            <w:noProof/>
            <w:webHidden/>
          </w:rPr>
          <w:tab/>
        </w:r>
        <w:r w:rsidR="006A5C34">
          <w:rPr>
            <w:noProof/>
            <w:webHidden/>
          </w:rPr>
          <w:fldChar w:fldCharType="begin"/>
        </w:r>
        <w:r w:rsidR="006A5C34">
          <w:rPr>
            <w:noProof/>
            <w:webHidden/>
          </w:rPr>
          <w:instrText xml:space="preserve"> PAGEREF _Toc77595926 \h </w:instrText>
        </w:r>
        <w:r w:rsidR="006A5C34">
          <w:rPr>
            <w:noProof/>
            <w:webHidden/>
          </w:rPr>
        </w:r>
        <w:r w:rsidR="006A5C34">
          <w:rPr>
            <w:noProof/>
            <w:webHidden/>
          </w:rPr>
          <w:fldChar w:fldCharType="separate"/>
        </w:r>
        <w:r w:rsidR="006A5C34">
          <w:rPr>
            <w:noProof/>
            <w:webHidden/>
          </w:rPr>
          <w:t>5</w:t>
        </w:r>
        <w:r w:rsidR="006A5C34">
          <w:rPr>
            <w:noProof/>
            <w:webHidden/>
          </w:rPr>
          <w:fldChar w:fldCharType="end"/>
        </w:r>
      </w:hyperlink>
    </w:p>
    <w:p w14:paraId="58FA6D17" w14:textId="50618330" w:rsidR="006A5C34" w:rsidRDefault="003554AE">
      <w:pPr>
        <w:pStyle w:val="TOC4"/>
        <w:tabs>
          <w:tab w:val="right" w:leader="dot" w:pos="9350"/>
        </w:tabs>
        <w:rPr>
          <w:rFonts w:eastAsiaTheme="minorEastAsia" w:cstheme="minorBidi"/>
          <w:noProof/>
          <w:szCs w:val="22"/>
        </w:rPr>
      </w:pPr>
      <w:hyperlink w:anchor="_Toc77595927" w:history="1">
        <w:r w:rsidR="006A5C34" w:rsidRPr="00BC7E0F">
          <w:rPr>
            <w:rStyle w:val="Hyperlink"/>
            <w:noProof/>
          </w:rPr>
          <w:t>Proprietary Fund Category</w:t>
        </w:r>
        <w:r w:rsidR="006A5C34">
          <w:rPr>
            <w:noProof/>
            <w:webHidden/>
          </w:rPr>
          <w:tab/>
        </w:r>
        <w:r w:rsidR="006A5C34">
          <w:rPr>
            <w:noProof/>
            <w:webHidden/>
          </w:rPr>
          <w:fldChar w:fldCharType="begin"/>
        </w:r>
        <w:r w:rsidR="006A5C34">
          <w:rPr>
            <w:noProof/>
            <w:webHidden/>
          </w:rPr>
          <w:instrText xml:space="preserve"> PAGEREF _Toc77595927 \h </w:instrText>
        </w:r>
        <w:r w:rsidR="006A5C34">
          <w:rPr>
            <w:noProof/>
            <w:webHidden/>
          </w:rPr>
        </w:r>
        <w:r w:rsidR="006A5C34">
          <w:rPr>
            <w:noProof/>
            <w:webHidden/>
          </w:rPr>
          <w:fldChar w:fldCharType="separate"/>
        </w:r>
        <w:r w:rsidR="006A5C34">
          <w:rPr>
            <w:noProof/>
            <w:webHidden/>
          </w:rPr>
          <w:t>5</w:t>
        </w:r>
        <w:r w:rsidR="006A5C34">
          <w:rPr>
            <w:noProof/>
            <w:webHidden/>
          </w:rPr>
          <w:fldChar w:fldCharType="end"/>
        </w:r>
      </w:hyperlink>
    </w:p>
    <w:p w14:paraId="1A37F7C8" w14:textId="2ADB175B" w:rsidR="006A5C34" w:rsidRDefault="003554AE">
      <w:pPr>
        <w:pStyle w:val="TOC4"/>
        <w:tabs>
          <w:tab w:val="right" w:leader="dot" w:pos="9350"/>
        </w:tabs>
        <w:rPr>
          <w:rFonts w:eastAsiaTheme="minorEastAsia" w:cstheme="minorBidi"/>
          <w:noProof/>
          <w:szCs w:val="22"/>
        </w:rPr>
      </w:pPr>
      <w:hyperlink w:anchor="_Toc77595928" w:history="1">
        <w:r w:rsidR="006A5C34" w:rsidRPr="00BC7E0F">
          <w:rPr>
            <w:rStyle w:val="Hyperlink"/>
            <w:noProof/>
          </w:rPr>
          <w:t>Fiduciary Fund Category</w:t>
        </w:r>
        <w:r w:rsidR="006A5C34">
          <w:rPr>
            <w:noProof/>
            <w:webHidden/>
          </w:rPr>
          <w:tab/>
        </w:r>
        <w:r w:rsidR="006A5C34">
          <w:rPr>
            <w:noProof/>
            <w:webHidden/>
          </w:rPr>
          <w:fldChar w:fldCharType="begin"/>
        </w:r>
        <w:r w:rsidR="006A5C34">
          <w:rPr>
            <w:noProof/>
            <w:webHidden/>
          </w:rPr>
          <w:instrText xml:space="preserve"> PAGEREF _Toc77595928 \h </w:instrText>
        </w:r>
        <w:r w:rsidR="006A5C34">
          <w:rPr>
            <w:noProof/>
            <w:webHidden/>
          </w:rPr>
        </w:r>
        <w:r w:rsidR="006A5C34">
          <w:rPr>
            <w:noProof/>
            <w:webHidden/>
          </w:rPr>
          <w:fldChar w:fldCharType="separate"/>
        </w:r>
        <w:r w:rsidR="006A5C34">
          <w:rPr>
            <w:noProof/>
            <w:webHidden/>
          </w:rPr>
          <w:t>5</w:t>
        </w:r>
        <w:r w:rsidR="006A5C34">
          <w:rPr>
            <w:noProof/>
            <w:webHidden/>
          </w:rPr>
          <w:fldChar w:fldCharType="end"/>
        </w:r>
      </w:hyperlink>
    </w:p>
    <w:p w14:paraId="702960C3" w14:textId="7565F2DE" w:rsidR="006A5C34" w:rsidRDefault="003554AE">
      <w:pPr>
        <w:pStyle w:val="TOC3"/>
        <w:tabs>
          <w:tab w:val="right" w:leader="dot" w:pos="9350"/>
        </w:tabs>
        <w:rPr>
          <w:rFonts w:eastAsiaTheme="minorEastAsia" w:cstheme="minorBidi"/>
          <w:noProof/>
          <w:szCs w:val="22"/>
        </w:rPr>
      </w:pPr>
      <w:hyperlink w:anchor="_Toc77595929" w:history="1">
        <w:r w:rsidR="006A5C34" w:rsidRPr="00BC7E0F">
          <w:rPr>
            <w:rStyle w:val="Hyperlink"/>
            <w:noProof/>
          </w:rPr>
          <w:t>Account Groups</w:t>
        </w:r>
        <w:r w:rsidR="006A5C34">
          <w:rPr>
            <w:noProof/>
            <w:webHidden/>
          </w:rPr>
          <w:tab/>
        </w:r>
        <w:r w:rsidR="006A5C34">
          <w:rPr>
            <w:noProof/>
            <w:webHidden/>
          </w:rPr>
          <w:fldChar w:fldCharType="begin"/>
        </w:r>
        <w:r w:rsidR="006A5C34">
          <w:rPr>
            <w:noProof/>
            <w:webHidden/>
          </w:rPr>
          <w:instrText xml:space="preserve"> PAGEREF _Toc77595929 \h </w:instrText>
        </w:r>
        <w:r w:rsidR="006A5C34">
          <w:rPr>
            <w:noProof/>
            <w:webHidden/>
          </w:rPr>
        </w:r>
        <w:r w:rsidR="006A5C34">
          <w:rPr>
            <w:noProof/>
            <w:webHidden/>
          </w:rPr>
          <w:fldChar w:fldCharType="separate"/>
        </w:r>
        <w:r w:rsidR="006A5C34">
          <w:rPr>
            <w:noProof/>
            <w:webHidden/>
          </w:rPr>
          <w:t>5</w:t>
        </w:r>
        <w:r w:rsidR="006A5C34">
          <w:rPr>
            <w:noProof/>
            <w:webHidden/>
          </w:rPr>
          <w:fldChar w:fldCharType="end"/>
        </w:r>
      </w:hyperlink>
    </w:p>
    <w:p w14:paraId="7E720003" w14:textId="421C1680" w:rsidR="006A5C34" w:rsidRDefault="003554AE">
      <w:pPr>
        <w:pStyle w:val="TOC2"/>
        <w:tabs>
          <w:tab w:val="right" w:leader="dot" w:pos="9350"/>
        </w:tabs>
        <w:rPr>
          <w:rFonts w:eastAsiaTheme="minorEastAsia" w:cstheme="minorBidi"/>
          <w:i w:val="0"/>
          <w:iCs w:val="0"/>
          <w:noProof/>
          <w:szCs w:val="22"/>
        </w:rPr>
      </w:pPr>
      <w:hyperlink w:anchor="_Toc77595930" w:history="1">
        <w:r w:rsidR="006A5C34" w:rsidRPr="00BC7E0F">
          <w:rPr>
            <w:rStyle w:val="Hyperlink"/>
            <w:noProof/>
          </w:rPr>
          <w:t>Cost Center</w:t>
        </w:r>
        <w:r w:rsidR="006A5C34">
          <w:rPr>
            <w:noProof/>
            <w:webHidden/>
          </w:rPr>
          <w:tab/>
        </w:r>
        <w:r w:rsidR="006A5C34">
          <w:rPr>
            <w:noProof/>
            <w:webHidden/>
          </w:rPr>
          <w:fldChar w:fldCharType="begin"/>
        </w:r>
        <w:r w:rsidR="006A5C34">
          <w:rPr>
            <w:noProof/>
            <w:webHidden/>
          </w:rPr>
          <w:instrText xml:space="preserve"> PAGEREF _Toc77595930 \h </w:instrText>
        </w:r>
        <w:r w:rsidR="006A5C34">
          <w:rPr>
            <w:noProof/>
            <w:webHidden/>
          </w:rPr>
        </w:r>
        <w:r w:rsidR="006A5C34">
          <w:rPr>
            <w:noProof/>
            <w:webHidden/>
          </w:rPr>
          <w:fldChar w:fldCharType="separate"/>
        </w:r>
        <w:r w:rsidR="006A5C34">
          <w:rPr>
            <w:noProof/>
            <w:webHidden/>
          </w:rPr>
          <w:t>7</w:t>
        </w:r>
        <w:r w:rsidR="006A5C34">
          <w:rPr>
            <w:noProof/>
            <w:webHidden/>
          </w:rPr>
          <w:fldChar w:fldCharType="end"/>
        </w:r>
      </w:hyperlink>
    </w:p>
    <w:p w14:paraId="767777EF" w14:textId="320D797A" w:rsidR="006A5C34" w:rsidRDefault="003554AE">
      <w:pPr>
        <w:pStyle w:val="TOC3"/>
        <w:tabs>
          <w:tab w:val="right" w:leader="dot" w:pos="9350"/>
        </w:tabs>
        <w:rPr>
          <w:rFonts w:eastAsiaTheme="minorEastAsia" w:cstheme="minorBidi"/>
          <w:noProof/>
          <w:szCs w:val="22"/>
        </w:rPr>
      </w:pPr>
      <w:hyperlink w:anchor="_Toc77595931" w:history="1">
        <w:r w:rsidR="006A5C34" w:rsidRPr="00BC7E0F">
          <w:rPr>
            <w:rStyle w:val="Hyperlink"/>
            <w:noProof/>
          </w:rPr>
          <w:t>Instructional Area</w:t>
        </w:r>
        <w:r w:rsidR="006A5C34">
          <w:rPr>
            <w:noProof/>
            <w:webHidden/>
          </w:rPr>
          <w:tab/>
        </w:r>
        <w:r w:rsidR="006A5C34">
          <w:rPr>
            <w:noProof/>
            <w:webHidden/>
          </w:rPr>
          <w:fldChar w:fldCharType="begin"/>
        </w:r>
        <w:r w:rsidR="006A5C34">
          <w:rPr>
            <w:noProof/>
            <w:webHidden/>
          </w:rPr>
          <w:instrText xml:space="preserve"> PAGEREF _Toc77595931 \h </w:instrText>
        </w:r>
        <w:r w:rsidR="006A5C34">
          <w:rPr>
            <w:noProof/>
            <w:webHidden/>
          </w:rPr>
        </w:r>
        <w:r w:rsidR="006A5C34">
          <w:rPr>
            <w:noProof/>
            <w:webHidden/>
          </w:rPr>
          <w:fldChar w:fldCharType="separate"/>
        </w:r>
        <w:r w:rsidR="006A5C34">
          <w:rPr>
            <w:noProof/>
            <w:webHidden/>
          </w:rPr>
          <w:t>7</w:t>
        </w:r>
        <w:r w:rsidR="006A5C34">
          <w:rPr>
            <w:noProof/>
            <w:webHidden/>
          </w:rPr>
          <w:fldChar w:fldCharType="end"/>
        </w:r>
      </w:hyperlink>
    </w:p>
    <w:p w14:paraId="60410DF9" w14:textId="66B0381D" w:rsidR="006A5C34" w:rsidRDefault="003554AE">
      <w:pPr>
        <w:pStyle w:val="TOC3"/>
        <w:tabs>
          <w:tab w:val="right" w:leader="dot" w:pos="9350"/>
        </w:tabs>
        <w:rPr>
          <w:rFonts w:eastAsiaTheme="minorEastAsia" w:cstheme="minorBidi"/>
          <w:noProof/>
          <w:szCs w:val="22"/>
        </w:rPr>
      </w:pPr>
      <w:hyperlink w:anchor="_Toc77595932" w:history="1">
        <w:r w:rsidR="006A5C34" w:rsidRPr="00BC7E0F">
          <w:rPr>
            <w:rStyle w:val="Hyperlink"/>
            <w:noProof/>
          </w:rPr>
          <w:t>Non-Instructional Area</w:t>
        </w:r>
        <w:r w:rsidR="006A5C34">
          <w:rPr>
            <w:noProof/>
            <w:webHidden/>
          </w:rPr>
          <w:tab/>
        </w:r>
        <w:r w:rsidR="006A5C34">
          <w:rPr>
            <w:noProof/>
            <w:webHidden/>
          </w:rPr>
          <w:fldChar w:fldCharType="begin"/>
        </w:r>
        <w:r w:rsidR="006A5C34">
          <w:rPr>
            <w:noProof/>
            <w:webHidden/>
          </w:rPr>
          <w:instrText xml:space="preserve"> PAGEREF _Toc77595932 \h </w:instrText>
        </w:r>
        <w:r w:rsidR="006A5C34">
          <w:rPr>
            <w:noProof/>
            <w:webHidden/>
          </w:rPr>
        </w:r>
        <w:r w:rsidR="006A5C34">
          <w:rPr>
            <w:noProof/>
            <w:webHidden/>
          </w:rPr>
          <w:fldChar w:fldCharType="separate"/>
        </w:r>
        <w:r w:rsidR="006A5C34">
          <w:rPr>
            <w:noProof/>
            <w:webHidden/>
          </w:rPr>
          <w:t>8</w:t>
        </w:r>
        <w:r w:rsidR="006A5C34">
          <w:rPr>
            <w:noProof/>
            <w:webHidden/>
          </w:rPr>
          <w:fldChar w:fldCharType="end"/>
        </w:r>
      </w:hyperlink>
    </w:p>
    <w:p w14:paraId="3AC1F6EE" w14:textId="53B17F1C" w:rsidR="006A5C34" w:rsidRDefault="003554AE">
      <w:pPr>
        <w:pStyle w:val="TOC4"/>
        <w:tabs>
          <w:tab w:val="right" w:leader="dot" w:pos="9350"/>
        </w:tabs>
        <w:rPr>
          <w:rFonts w:eastAsiaTheme="minorEastAsia" w:cstheme="minorBidi"/>
          <w:noProof/>
          <w:szCs w:val="22"/>
        </w:rPr>
      </w:pPr>
      <w:hyperlink w:anchor="_Toc77595933" w:history="1">
        <w:r w:rsidR="006A5C34" w:rsidRPr="00BC7E0F">
          <w:rPr>
            <w:rStyle w:val="Hyperlink"/>
            <w:noProof/>
          </w:rPr>
          <w:t>Technical Assistance</w:t>
        </w:r>
        <w:r w:rsidR="006A5C34">
          <w:rPr>
            <w:noProof/>
            <w:webHidden/>
          </w:rPr>
          <w:tab/>
        </w:r>
        <w:r w:rsidR="006A5C34">
          <w:rPr>
            <w:noProof/>
            <w:webHidden/>
          </w:rPr>
          <w:fldChar w:fldCharType="begin"/>
        </w:r>
        <w:r w:rsidR="006A5C34">
          <w:rPr>
            <w:noProof/>
            <w:webHidden/>
          </w:rPr>
          <w:instrText xml:space="preserve"> PAGEREF _Toc77595933 \h </w:instrText>
        </w:r>
        <w:r w:rsidR="006A5C34">
          <w:rPr>
            <w:noProof/>
            <w:webHidden/>
          </w:rPr>
        </w:r>
        <w:r w:rsidR="006A5C34">
          <w:rPr>
            <w:noProof/>
            <w:webHidden/>
          </w:rPr>
          <w:fldChar w:fldCharType="separate"/>
        </w:r>
        <w:r w:rsidR="006A5C34">
          <w:rPr>
            <w:noProof/>
            <w:webHidden/>
          </w:rPr>
          <w:t>8</w:t>
        </w:r>
        <w:r w:rsidR="006A5C34">
          <w:rPr>
            <w:noProof/>
            <w:webHidden/>
          </w:rPr>
          <w:fldChar w:fldCharType="end"/>
        </w:r>
      </w:hyperlink>
    </w:p>
    <w:p w14:paraId="3E2ACA66" w14:textId="700C0652" w:rsidR="006A5C34" w:rsidRDefault="003554AE">
      <w:pPr>
        <w:pStyle w:val="TOC4"/>
        <w:tabs>
          <w:tab w:val="right" w:leader="dot" w:pos="9350"/>
        </w:tabs>
        <w:rPr>
          <w:rFonts w:eastAsiaTheme="minorEastAsia" w:cstheme="minorBidi"/>
          <w:noProof/>
          <w:szCs w:val="22"/>
        </w:rPr>
      </w:pPr>
      <w:hyperlink w:anchor="_Toc77595934" w:history="1">
        <w:r w:rsidR="006A5C34" w:rsidRPr="00BC7E0F">
          <w:rPr>
            <w:rStyle w:val="Hyperlink"/>
            <w:noProof/>
          </w:rPr>
          <w:t>Academic Administration</w:t>
        </w:r>
        <w:r w:rsidR="006A5C34">
          <w:rPr>
            <w:noProof/>
            <w:webHidden/>
          </w:rPr>
          <w:tab/>
        </w:r>
        <w:r w:rsidR="006A5C34">
          <w:rPr>
            <w:noProof/>
            <w:webHidden/>
          </w:rPr>
          <w:fldChar w:fldCharType="begin"/>
        </w:r>
        <w:r w:rsidR="006A5C34">
          <w:rPr>
            <w:noProof/>
            <w:webHidden/>
          </w:rPr>
          <w:instrText xml:space="preserve"> PAGEREF _Toc77595934 \h </w:instrText>
        </w:r>
        <w:r w:rsidR="006A5C34">
          <w:rPr>
            <w:noProof/>
            <w:webHidden/>
          </w:rPr>
        </w:r>
        <w:r w:rsidR="006A5C34">
          <w:rPr>
            <w:noProof/>
            <w:webHidden/>
          </w:rPr>
          <w:fldChar w:fldCharType="separate"/>
        </w:r>
        <w:r w:rsidR="006A5C34">
          <w:rPr>
            <w:noProof/>
            <w:webHidden/>
          </w:rPr>
          <w:t>8</w:t>
        </w:r>
        <w:r w:rsidR="006A5C34">
          <w:rPr>
            <w:noProof/>
            <w:webHidden/>
          </w:rPr>
          <w:fldChar w:fldCharType="end"/>
        </w:r>
      </w:hyperlink>
    </w:p>
    <w:p w14:paraId="0AA37EE7" w14:textId="49383CAE" w:rsidR="006A5C34" w:rsidRDefault="003554AE">
      <w:pPr>
        <w:pStyle w:val="TOC4"/>
        <w:tabs>
          <w:tab w:val="right" w:leader="dot" w:pos="9350"/>
        </w:tabs>
        <w:rPr>
          <w:rFonts w:eastAsiaTheme="minorEastAsia" w:cstheme="minorBidi"/>
          <w:noProof/>
          <w:szCs w:val="22"/>
        </w:rPr>
      </w:pPr>
      <w:hyperlink w:anchor="_Toc77595935" w:history="1">
        <w:r w:rsidR="006A5C34" w:rsidRPr="00BC7E0F">
          <w:rPr>
            <w:rStyle w:val="Hyperlink"/>
            <w:noProof/>
          </w:rPr>
          <w:t>Instructional Resources</w:t>
        </w:r>
        <w:r w:rsidR="006A5C34">
          <w:rPr>
            <w:noProof/>
            <w:webHidden/>
          </w:rPr>
          <w:tab/>
        </w:r>
        <w:r w:rsidR="006A5C34">
          <w:rPr>
            <w:noProof/>
            <w:webHidden/>
          </w:rPr>
          <w:fldChar w:fldCharType="begin"/>
        </w:r>
        <w:r w:rsidR="006A5C34">
          <w:rPr>
            <w:noProof/>
            <w:webHidden/>
          </w:rPr>
          <w:instrText xml:space="preserve"> PAGEREF _Toc77595935 \h </w:instrText>
        </w:r>
        <w:r w:rsidR="006A5C34">
          <w:rPr>
            <w:noProof/>
            <w:webHidden/>
          </w:rPr>
        </w:r>
        <w:r w:rsidR="006A5C34">
          <w:rPr>
            <w:noProof/>
            <w:webHidden/>
          </w:rPr>
          <w:fldChar w:fldCharType="separate"/>
        </w:r>
        <w:r w:rsidR="006A5C34">
          <w:rPr>
            <w:noProof/>
            <w:webHidden/>
          </w:rPr>
          <w:t>9</w:t>
        </w:r>
        <w:r w:rsidR="006A5C34">
          <w:rPr>
            <w:noProof/>
            <w:webHidden/>
          </w:rPr>
          <w:fldChar w:fldCharType="end"/>
        </w:r>
      </w:hyperlink>
    </w:p>
    <w:p w14:paraId="3D482136" w14:textId="465BDC48" w:rsidR="006A5C34" w:rsidRDefault="003554AE">
      <w:pPr>
        <w:pStyle w:val="TOC4"/>
        <w:tabs>
          <w:tab w:val="right" w:leader="dot" w:pos="9350"/>
        </w:tabs>
        <w:rPr>
          <w:rFonts w:eastAsiaTheme="minorEastAsia" w:cstheme="minorBidi"/>
          <w:noProof/>
          <w:szCs w:val="22"/>
        </w:rPr>
      </w:pPr>
      <w:hyperlink w:anchor="_Toc77595936" w:history="1">
        <w:r w:rsidR="006A5C34" w:rsidRPr="00BC7E0F">
          <w:rPr>
            <w:rStyle w:val="Hyperlink"/>
            <w:noProof/>
          </w:rPr>
          <w:t>Student Services</w:t>
        </w:r>
        <w:r w:rsidR="006A5C34">
          <w:rPr>
            <w:noProof/>
            <w:webHidden/>
          </w:rPr>
          <w:tab/>
        </w:r>
        <w:r w:rsidR="006A5C34">
          <w:rPr>
            <w:noProof/>
            <w:webHidden/>
          </w:rPr>
          <w:fldChar w:fldCharType="begin"/>
        </w:r>
        <w:r w:rsidR="006A5C34">
          <w:rPr>
            <w:noProof/>
            <w:webHidden/>
          </w:rPr>
          <w:instrText xml:space="preserve"> PAGEREF _Toc77595936 \h </w:instrText>
        </w:r>
        <w:r w:rsidR="006A5C34">
          <w:rPr>
            <w:noProof/>
            <w:webHidden/>
          </w:rPr>
        </w:r>
        <w:r w:rsidR="006A5C34">
          <w:rPr>
            <w:noProof/>
            <w:webHidden/>
          </w:rPr>
          <w:fldChar w:fldCharType="separate"/>
        </w:r>
        <w:r w:rsidR="006A5C34">
          <w:rPr>
            <w:noProof/>
            <w:webHidden/>
          </w:rPr>
          <w:t>9</w:t>
        </w:r>
        <w:r w:rsidR="006A5C34">
          <w:rPr>
            <w:noProof/>
            <w:webHidden/>
          </w:rPr>
          <w:fldChar w:fldCharType="end"/>
        </w:r>
      </w:hyperlink>
    </w:p>
    <w:p w14:paraId="132EDE6D" w14:textId="721A24E0" w:rsidR="006A5C34" w:rsidRDefault="003554AE">
      <w:pPr>
        <w:pStyle w:val="TOC4"/>
        <w:tabs>
          <w:tab w:val="right" w:leader="dot" w:pos="9350"/>
        </w:tabs>
        <w:rPr>
          <w:rFonts w:eastAsiaTheme="minorEastAsia" w:cstheme="minorBidi"/>
          <w:noProof/>
          <w:szCs w:val="22"/>
        </w:rPr>
      </w:pPr>
      <w:hyperlink w:anchor="_Toc77595937" w:history="1">
        <w:r w:rsidR="006A5C34" w:rsidRPr="00BC7E0F">
          <w:rPr>
            <w:rStyle w:val="Hyperlink"/>
            <w:noProof/>
          </w:rPr>
          <w:t>General Institutional</w:t>
        </w:r>
        <w:r w:rsidR="006A5C34">
          <w:rPr>
            <w:noProof/>
            <w:webHidden/>
          </w:rPr>
          <w:tab/>
        </w:r>
        <w:r w:rsidR="006A5C34">
          <w:rPr>
            <w:noProof/>
            <w:webHidden/>
          </w:rPr>
          <w:fldChar w:fldCharType="begin"/>
        </w:r>
        <w:r w:rsidR="006A5C34">
          <w:rPr>
            <w:noProof/>
            <w:webHidden/>
          </w:rPr>
          <w:instrText xml:space="preserve"> PAGEREF _Toc77595937 \h </w:instrText>
        </w:r>
        <w:r w:rsidR="006A5C34">
          <w:rPr>
            <w:noProof/>
            <w:webHidden/>
          </w:rPr>
        </w:r>
        <w:r w:rsidR="006A5C34">
          <w:rPr>
            <w:noProof/>
            <w:webHidden/>
          </w:rPr>
          <w:fldChar w:fldCharType="separate"/>
        </w:r>
        <w:r w:rsidR="006A5C34">
          <w:rPr>
            <w:noProof/>
            <w:webHidden/>
          </w:rPr>
          <w:t>10</w:t>
        </w:r>
        <w:r w:rsidR="006A5C34">
          <w:rPr>
            <w:noProof/>
            <w:webHidden/>
          </w:rPr>
          <w:fldChar w:fldCharType="end"/>
        </w:r>
      </w:hyperlink>
    </w:p>
    <w:p w14:paraId="0817ABDB" w14:textId="31C36961" w:rsidR="006A5C34" w:rsidRDefault="003554AE">
      <w:pPr>
        <w:pStyle w:val="TOC4"/>
        <w:tabs>
          <w:tab w:val="right" w:leader="dot" w:pos="9350"/>
        </w:tabs>
        <w:rPr>
          <w:rFonts w:eastAsiaTheme="minorEastAsia" w:cstheme="minorBidi"/>
          <w:noProof/>
          <w:szCs w:val="22"/>
        </w:rPr>
      </w:pPr>
      <w:hyperlink w:anchor="_Toc77595938" w:history="1">
        <w:r w:rsidR="006A5C34" w:rsidRPr="00BC7E0F">
          <w:rPr>
            <w:rStyle w:val="Hyperlink"/>
            <w:noProof/>
          </w:rPr>
          <w:t>Physical Plant</w:t>
        </w:r>
        <w:r w:rsidR="006A5C34">
          <w:rPr>
            <w:noProof/>
            <w:webHidden/>
          </w:rPr>
          <w:tab/>
        </w:r>
        <w:r w:rsidR="006A5C34">
          <w:rPr>
            <w:noProof/>
            <w:webHidden/>
          </w:rPr>
          <w:fldChar w:fldCharType="begin"/>
        </w:r>
        <w:r w:rsidR="006A5C34">
          <w:rPr>
            <w:noProof/>
            <w:webHidden/>
          </w:rPr>
          <w:instrText xml:space="preserve"> PAGEREF _Toc77595938 \h </w:instrText>
        </w:r>
        <w:r w:rsidR="006A5C34">
          <w:rPr>
            <w:noProof/>
            <w:webHidden/>
          </w:rPr>
        </w:r>
        <w:r w:rsidR="006A5C34">
          <w:rPr>
            <w:noProof/>
            <w:webHidden/>
          </w:rPr>
          <w:fldChar w:fldCharType="separate"/>
        </w:r>
        <w:r w:rsidR="006A5C34">
          <w:rPr>
            <w:noProof/>
            <w:webHidden/>
          </w:rPr>
          <w:t>10</w:t>
        </w:r>
        <w:r w:rsidR="006A5C34">
          <w:rPr>
            <w:noProof/>
            <w:webHidden/>
          </w:rPr>
          <w:fldChar w:fldCharType="end"/>
        </w:r>
      </w:hyperlink>
    </w:p>
    <w:p w14:paraId="0F28A323" w14:textId="795093AD" w:rsidR="006A5C34" w:rsidRDefault="003554AE">
      <w:pPr>
        <w:pStyle w:val="TOC4"/>
        <w:tabs>
          <w:tab w:val="right" w:leader="dot" w:pos="9350"/>
        </w:tabs>
        <w:rPr>
          <w:rFonts w:eastAsiaTheme="minorEastAsia" w:cstheme="minorBidi"/>
          <w:noProof/>
          <w:szCs w:val="22"/>
        </w:rPr>
      </w:pPr>
      <w:hyperlink w:anchor="_Toc77595939" w:history="1">
        <w:r w:rsidR="006A5C34" w:rsidRPr="00BC7E0F">
          <w:rPr>
            <w:rStyle w:val="Hyperlink"/>
            <w:noProof/>
          </w:rPr>
          <w:t>Auxiliary Services</w:t>
        </w:r>
        <w:r w:rsidR="006A5C34">
          <w:rPr>
            <w:noProof/>
            <w:webHidden/>
          </w:rPr>
          <w:tab/>
        </w:r>
        <w:r w:rsidR="006A5C34">
          <w:rPr>
            <w:noProof/>
            <w:webHidden/>
          </w:rPr>
          <w:fldChar w:fldCharType="begin"/>
        </w:r>
        <w:r w:rsidR="006A5C34">
          <w:rPr>
            <w:noProof/>
            <w:webHidden/>
          </w:rPr>
          <w:instrText xml:space="preserve"> PAGEREF _Toc77595939 \h </w:instrText>
        </w:r>
        <w:r w:rsidR="006A5C34">
          <w:rPr>
            <w:noProof/>
            <w:webHidden/>
          </w:rPr>
        </w:r>
        <w:r w:rsidR="006A5C34">
          <w:rPr>
            <w:noProof/>
            <w:webHidden/>
          </w:rPr>
          <w:fldChar w:fldCharType="separate"/>
        </w:r>
        <w:r w:rsidR="006A5C34">
          <w:rPr>
            <w:noProof/>
            <w:webHidden/>
          </w:rPr>
          <w:t>11</w:t>
        </w:r>
        <w:r w:rsidR="006A5C34">
          <w:rPr>
            <w:noProof/>
            <w:webHidden/>
          </w:rPr>
          <w:fldChar w:fldCharType="end"/>
        </w:r>
      </w:hyperlink>
    </w:p>
    <w:p w14:paraId="2507407F" w14:textId="220F843D" w:rsidR="006A5C34" w:rsidRDefault="003554AE">
      <w:pPr>
        <w:pStyle w:val="TOC4"/>
        <w:tabs>
          <w:tab w:val="right" w:leader="dot" w:pos="9350"/>
        </w:tabs>
        <w:rPr>
          <w:rFonts w:eastAsiaTheme="minorEastAsia" w:cstheme="minorBidi"/>
          <w:noProof/>
          <w:szCs w:val="22"/>
        </w:rPr>
      </w:pPr>
      <w:hyperlink w:anchor="_Toc77595940" w:history="1">
        <w:r w:rsidR="006A5C34" w:rsidRPr="00BC7E0F">
          <w:rPr>
            <w:rStyle w:val="Hyperlink"/>
            <w:noProof/>
          </w:rPr>
          <w:t>Public Service</w:t>
        </w:r>
        <w:r w:rsidR="006A5C34">
          <w:rPr>
            <w:noProof/>
            <w:webHidden/>
          </w:rPr>
          <w:tab/>
        </w:r>
        <w:r w:rsidR="006A5C34">
          <w:rPr>
            <w:noProof/>
            <w:webHidden/>
          </w:rPr>
          <w:fldChar w:fldCharType="begin"/>
        </w:r>
        <w:r w:rsidR="006A5C34">
          <w:rPr>
            <w:noProof/>
            <w:webHidden/>
          </w:rPr>
          <w:instrText xml:space="preserve"> PAGEREF _Toc77595940 \h </w:instrText>
        </w:r>
        <w:r w:rsidR="006A5C34">
          <w:rPr>
            <w:noProof/>
            <w:webHidden/>
          </w:rPr>
        </w:r>
        <w:r w:rsidR="006A5C34">
          <w:rPr>
            <w:noProof/>
            <w:webHidden/>
          </w:rPr>
          <w:fldChar w:fldCharType="separate"/>
        </w:r>
        <w:r w:rsidR="006A5C34">
          <w:rPr>
            <w:noProof/>
            <w:webHidden/>
          </w:rPr>
          <w:t>11</w:t>
        </w:r>
        <w:r w:rsidR="006A5C34">
          <w:rPr>
            <w:noProof/>
            <w:webHidden/>
          </w:rPr>
          <w:fldChar w:fldCharType="end"/>
        </w:r>
      </w:hyperlink>
    </w:p>
    <w:p w14:paraId="22420641" w14:textId="3A1923C6" w:rsidR="006A5C34" w:rsidRDefault="003554AE">
      <w:pPr>
        <w:pStyle w:val="TOC4"/>
        <w:tabs>
          <w:tab w:val="right" w:leader="dot" w:pos="9350"/>
        </w:tabs>
        <w:rPr>
          <w:rFonts w:eastAsiaTheme="minorEastAsia" w:cstheme="minorBidi"/>
          <w:noProof/>
          <w:szCs w:val="22"/>
        </w:rPr>
      </w:pPr>
      <w:hyperlink w:anchor="_Toc77595941" w:history="1">
        <w:r w:rsidR="006A5C34" w:rsidRPr="00BC7E0F">
          <w:rPr>
            <w:rStyle w:val="Hyperlink"/>
            <w:noProof/>
          </w:rPr>
          <w:t>Unassignable</w:t>
        </w:r>
        <w:r w:rsidR="006A5C34">
          <w:rPr>
            <w:noProof/>
            <w:webHidden/>
          </w:rPr>
          <w:tab/>
        </w:r>
        <w:r w:rsidR="006A5C34">
          <w:rPr>
            <w:noProof/>
            <w:webHidden/>
          </w:rPr>
          <w:fldChar w:fldCharType="begin"/>
        </w:r>
        <w:r w:rsidR="006A5C34">
          <w:rPr>
            <w:noProof/>
            <w:webHidden/>
          </w:rPr>
          <w:instrText xml:space="preserve"> PAGEREF _Toc77595941 \h </w:instrText>
        </w:r>
        <w:r w:rsidR="006A5C34">
          <w:rPr>
            <w:noProof/>
            <w:webHidden/>
          </w:rPr>
        </w:r>
        <w:r w:rsidR="006A5C34">
          <w:rPr>
            <w:noProof/>
            <w:webHidden/>
          </w:rPr>
          <w:fldChar w:fldCharType="separate"/>
        </w:r>
        <w:r w:rsidR="006A5C34">
          <w:rPr>
            <w:noProof/>
            <w:webHidden/>
          </w:rPr>
          <w:t>11</w:t>
        </w:r>
        <w:r w:rsidR="006A5C34">
          <w:rPr>
            <w:noProof/>
            <w:webHidden/>
          </w:rPr>
          <w:fldChar w:fldCharType="end"/>
        </w:r>
      </w:hyperlink>
    </w:p>
    <w:p w14:paraId="59F6B557" w14:textId="2A01F528" w:rsidR="006A5C34" w:rsidRDefault="003554AE">
      <w:pPr>
        <w:pStyle w:val="TOC2"/>
        <w:tabs>
          <w:tab w:val="right" w:leader="dot" w:pos="9350"/>
        </w:tabs>
        <w:rPr>
          <w:rFonts w:eastAsiaTheme="minorEastAsia" w:cstheme="minorBidi"/>
          <w:i w:val="0"/>
          <w:iCs w:val="0"/>
          <w:noProof/>
          <w:szCs w:val="22"/>
        </w:rPr>
      </w:pPr>
      <w:hyperlink w:anchor="_Toc77595942" w:history="1">
        <w:r w:rsidR="006A5C34" w:rsidRPr="00BC7E0F">
          <w:rPr>
            <w:rStyle w:val="Hyperlink"/>
            <w:noProof/>
          </w:rPr>
          <w:t>Classification</w:t>
        </w:r>
        <w:r w:rsidR="006A5C34">
          <w:rPr>
            <w:noProof/>
            <w:webHidden/>
          </w:rPr>
          <w:tab/>
        </w:r>
        <w:r w:rsidR="006A5C34">
          <w:rPr>
            <w:noProof/>
            <w:webHidden/>
          </w:rPr>
          <w:fldChar w:fldCharType="begin"/>
        </w:r>
        <w:r w:rsidR="006A5C34">
          <w:rPr>
            <w:noProof/>
            <w:webHidden/>
          </w:rPr>
          <w:instrText xml:space="preserve"> PAGEREF _Toc77595942 \h </w:instrText>
        </w:r>
        <w:r w:rsidR="006A5C34">
          <w:rPr>
            <w:noProof/>
            <w:webHidden/>
          </w:rPr>
        </w:r>
        <w:r w:rsidR="006A5C34">
          <w:rPr>
            <w:noProof/>
            <w:webHidden/>
          </w:rPr>
          <w:fldChar w:fldCharType="separate"/>
        </w:r>
        <w:r w:rsidR="006A5C34">
          <w:rPr>
            <w:noProof/>
            <w:webHidden/>
          </w:rPr>
          <w:t>12</w:t>
        </w:r>
        <w:r w:rsidR="006A5C34">
          <w:rPr>
            <w:noProof/>
            <w:webHidden/>
          </w:rPr>
          <w:fldChar w:fldCharType="end"/>
        </w:r>
      </w:hyperlink>
    </w:p>
    <w:p w14:paraId="6897C09E" w14:textId="7B46E1D6" w:rsidR="006A5C34" w:rsidRDefault="003554AE">
      <w:pPr>
        <w:pStyle w:val="TOC3"/>
        <w:tabs>
          <w:tab w:val="right" w:leader="dot" w:pos="9350"/>
        </w:tabs>
        <w:rPr>
          <w:rFonts w:eastAsiaTheme="minorEastAsia" w:cstheme="minorBidi"/>
          <w:noProof/>
          <w:szCs w:val="22"/>
        </w:rPr>
      </w:pPr>
      <w:hyperlink w:anchor="_Toc77595943" w:history="1">
        <w:r w:rsidR="006A5C34" w:rsidRPr="00BC7E0F">
          <w:rPr>
            <w:rStyle w:val="Hyperlink"/>
            <w:noProof/>
          </w:rPr>
          <w:t>Balance Sheet</w:t>
        </w:r>
        <w:r w:rsidR="006A5C34">
          <w:rPr>
            <w:noProof/>
            <w:webHidden/>
          </w:rPr>
          <w:tab/>
        </w:r>
        <w:r w:rsidR="006A5C34">
          <w:rPr>
            <w:noProof/>
            <w:webHidden/>
          </w:rPr>
          <w:fldChar w:fldCharType="begin"/>
        </w:r>
        <w:r w:rsidR="006A5C34">
          <w:rPr>
            <w:noProof/>
            <w:webHidden/>
          </w:rPr>
          <w:instrText xml:space="preserve"> PAGEREF _Toc77595943 \h </w:instrText>
        </w:r>
        <w:r w:rsidR="006A5C34">
          <w:rPr>
            <w:noProof/>
            <w:webHidden/>
          </w:rPr>
        </w:r>
        <w:r w:rsidR="006A5C34">
          <w:rPr>
            <w:noProof/>
            <w:webHidden/>
          </w:rPr>
          <w:fldChar w:fldCharType="separate"/>
        </w:r>
        <w:r w:rsidR="006A5C34">
          <w:rPr>
            <w:noProof/>
            <w:webHidden/>
          </w:rPr>
          <w:t>13</w:t>
        </w:r>
        <w:r w:rsidR="006A5C34">
          <w:rPr>
            <w:noProof/>
            <w:webHidden/>
          </w:rPr>
          <w:fldChar w:fldCharType="end"/>
        </w:r>
      </w:hyperlink>
    </w:p>
    <w:p w14:paraId="20C54A76" w14:textId="5DCAC797" w:rsidR="006A5C34" w:rsidRDefault="003554AE">
      <w:pPr>
        <w:pStyle w:val="TOC4"/>
        <w:tabs>
          <w:tab w:val="right" w:leader="dot" w:pos="9350"/>
        </w:tabs>
        <w:rPr>
          <w:rFonts w:eastAsiaTheme="minorEastAsia" w:cstheme="minorBidi"/>
          <w:noProof/>
          <w:szCs w:val="22"/>
        </w:rPr>
      </w:pPr>
      <w:hyperlink w:anchor="_Toc77595944" w:history="1">
        <w:r w:rsidR="006A5C34" w:rsidRPr="00BC7E0F">
          <w:rPr>
            <w:rStyle w:val="Hyperlink"/>
            <w:noProof/>
          </w:rPr>
          <w:t>Assets</w:t>
        </w:r>
        <w:r w:rsidR="006A5C34">
          <w:rPr>
            <w:noProof/>
            <w:webHidden/>
          </w:rPr>
          <w:tab/>
        </w:r>
        <w:r w:rsidR="006A5C34">
          <w:rPr>
            <w:noProof/>
            <w:webHidden/>
          </w:rPr>
          <w:fldChar w:fldCharType="begin"/>
        </w:r>
        <w:r w:rsidR="006A5C34">
          <w:rPr>
            <w:noProof/>
            <w:webHidden/>
          </w:rPr>
          <w:instrText xml:space="preserve"> PAGEREF _Toc77595944 \h </w:instrText>
        </w:r>
        <w:r w:rsidR="006A5C34">
          <w:rPr>
            <w:noProof/>
            <w:webHidden/>
          </w:rPr>
        </w:r>
        <w:r w:rsidR="006A5C34">
          <w:rPr>
            <w:noProof/>
            <w:webHidden/>
          </w:rPr>
          <w:fldChar w:fldCharType="separate"/>
        </w:r>
        <w:r w:rsidR="006A5C34">
          <w:rPr>
            <w:noProof/>
            <w:webHidden/>
          </w:rPr>
          <w:t>13</w:t>
        </w:r>
        <w:r w:rsidR="006A5C34">
          <w:rPr>
            <w:noProof/>
            <w:webHidden/>
          </w:rPr>
          <w:fldChar w:fldCharType="end"/>
        </w:r>
      </w:hyperlink>
    </w:p>
    <w:p w14:paraId="4BC65B45" w14:textId="2B74712A" w:rsidR="006A5C34" w:rsidRDefault="003554AE">
      <w:pPr>
        <w:pStyle w:val="TOC5"/>
        <w:tabs>
          <w:tab w:val="right" w:leader="dot" w:pos="9350"/>
        </w:tabs>
        <w:rPr>
          <w:rFonts w:eastAsiaTheme="minorEastAsia" w:cstheme="minorBidi"/>
          <w:noProof/>
          <w:sz w:val="22"/>
          <w:szCs w:val="22"/>
        </w:rPr>
      </w:pPr>
      <w:hyperlink w:anchor="_Toc77595945" w:history="1">
        <w:r w:rsidR="006A5C34" w:rsidRPr="00BC7E0F">
          <w:rPr>
            <w:rStyle w:val="Hyperlink"/>
            <w:noProof/>
          </w:rPr>
          <w:t>Current Assets</w:t>
        </w:r>
        <w:r w:rsidR="006A5C34">
          <w:rPr>
            <w:noProof/>
            <w:webHidden/>
          </w:rPr>
          <w:tab/>
        </w:r>
        <w:r w:rsidR="006A5C34">
          <w:rPr>
            <w:noProof/>
            <w:webHidden/>
          </w:rPr>
          <w:fldChar w:fldCharType="begin"/>
        </w:r>
        <w:r w:rsidR="006A5C34">
          <w:rPr>
            <w:noProof/>
            <w:webHidden/>
          </w:rPr>
          <w:instrText xml:space="preserve"> PAGEREF _Toc77595945 \h </w:instrText>
        </w:r>
        <w:r w:rsidR="006A5C34">
          <w:rPr>
            <w:noProof/>
            <w:webHidden/>
          </w:rPr>
        </w:r>
        <w:r w:rsidR="006A5C34">
          <w:rPr>
            <w:noProof/>
            <w:webHidden/>
          </w:rPr>
          <w:fldChar w:fldCharType="separate"/>
        </w:r>
        <w:r w:rsidR="006A5C34">
          <w:rPr>
            <w:noProof/>
            <w:webHidden/>
          </w:rPr>
          <w:t>13</w:t>
        </w:r>
        <w:r w:rsidR="006A5C34">
          <w:rPr>
            <w:noProof/>
            <w:webHidden/>
          </w:rPr>
          <w:fldChar w:fldCharType="end"/>
        </w:r>
      </w:hyperlink>
    </w:p>
    <w:p w14:paraId="13A84E12" w14:textId="522232EB" w:rsidR="006A5C34" w:rsidRDefault="003554AE">
      <w:pPr>
        <w:pStyle w:val="TOC5"/>
        <w:tabs>
          <w:tab w:val="right" w:leader="dot" w:pos="9350"/>
        </w:tabs>
        <w:rPr>
          <w:rFonts w:eastAsiaTheme="minorEastAsia" w:cstheme="minorBidi"/>
          <w:noProof/>
          <w:sz w:val="22"/>
          <w:szCs w:val="22"/>
        </w:rPr>
      </w:pPr>
      <w:hyperlink w:anchor="_Toc77595946" w:history="1">
        <w:r w:rsidR="006A5C34" w:rsidRPr="00BC7E0F">
          <w:rPr>
            <w:rStyle w:val="Hyperlink"/>
            <w:noProof/>
          </w:rPr>
          <w:t>Noncurrent Assets</w:t>
        </w:r>
        <w:r w:rsidR="006A5C34">
          <w:rPr>
            <w:noProof/>
            <w:webHidden/>
          </w:rPr>
          <w:tab/>
        </w:r>
        <w:r w:rsidR="006A5C34">
          <w:rPr>
            <w:noProof/>
            <w:webHidden/>
          </w:rPr>
          <w:fldChar w:fldCharType="begin"/>
        </w:r>
        <w:r w:rsidR="006A5C34">
          <w:rPr>
            <w:noProof/>
            <w:webHidden/>
          </w:rPr>
          <w:instrText xml:space="preserve"> PAGEREF _Toc77595946 \h </w:instrText>
        </w:r>
        <w:r w:rsidR="006A5C34">
          <w:rPr>
            <w:noProof/>
            <w:webHidden/>
          </w:rPr>
        </w:r>
        <w:r w:rsidR="006A5C34">
          <w:rPr>
            <w:noProof/>
            <w:webHidden/>
          </w:rPr>
          <w:fldChar w:fldCharType="separate"/>
        </w:r>
        <w:r w:rsidR="006A5C34">
          <w:rPr>
            <w:noProof/>
            <w:webHidden/>
          </w:rPr>
          <w:t>14</w:t>
        </w:r>
        <w:r w:rsidR="006A5C34">
          <w:rPr>
            <w:noProof/>
            <w:webHidden/>
          </w:rPr>
          <w:fldChar w:fldCharType="end"/>
        </w:r>
      </w:hyperlink>
    </w:p>
    <w:p w14:paraId="3AC7C083" w14:textId="3822BD43" w:rsidR="006A5C34" w:rsidRDefault="003554AE">
      <w:pPr>
        <w:pStyle w:val="TOC5"/>
        <w:tabs>
          <w:tab w:val="right" w:leader="dot" w:pos="9350"/>
        </w:tabs>
        <w:rPr>
          <w:rFonts w:eastAsiaTheme="minorEastAsia" w:cstheme="minorBidi"/>
          <w:noProof/>
          <w:sz w:val="22"/>
          <w:szCs w:val="22"/>
        </w:rPr>
      </w:pPr>
      <w:hyperlink w:anchor="_Toc77595947" w:history="1">
        <w:r w:rsidR="006A5C34" w:rsidRPr="00BC7E0F">
          <w:rPr>
            <w:rStyle w:val="Hyperlink"/>
            <w:noProof/>
          </w:rPr>
          <w:t>Capital Assets</w:t>
        </w:r>
        <w:r w:rsidR="006A5C34">
          <w:rPr>
            <w:noProof/>
            <w:webHidden/>
          </w:rPr>
          <w:tab/>
        </w:r>
        <w:r w:rsidR="006A5C34">
          <w:rPr>
            <w:noProof/>
            <w:webHidden/>
          </w:rPr>
          <w:fldChar w:fldCharType="begin"/>
        </w:r>
        <w:r w:rsidR="006A5C34">
          <w:rPr>
            <w:noProof/>
            <w:webHidden/>
          </w:rPr>
          <w:instrText xml:space="preserve"> PAGEREF _Toc77595947 \h </w:instrText>
        </w:r>
        <w:r w:rsidR="006A5C34">
          <w:rPr>
            <w:noProof/>
            <w:webHidden/>
          </w:rPr>
        </w:r>
        <w:r w:rsidR="006A5C34">
          <w:rPr>
            <w:noProof/>
            <w:webHidden/>
          </w:rPr>
          <w:fldChar w:fldCharType="separate"/>
        </w:r>
        <w:r w:rsidR="006A5C34">
          <w:rPr>
            <w:noProof/>
            <w:webHidden/>
          </w:rPr>
          <w:t>14</w:t>
        </w:r>
        <w:r w:rsidR="006A5C34">
          <w:rPr>
            <w:noProof/>
            <w:webHidden/>
          </w:rPr>
          <w:fldChar w:fldCharType="end"/>
        </w:r>
      </w:hyperlink>
    </w:p>
    <w:p w14:paraId="1C312F5E" w14:textId="0F8C7FF3" w:rsidR="006A5C34" w:rsidRDefault="003554AE">
      <w:pPr>
        <w:pStyle w:val="TOC5"/>
        <w:tabs>
          <w:tab w:val="right" w:leader="dot" w:pos="9350"/>
        </w:tabs>
        <w:rPr>
          <w:rFonts w:eastAsiaTheme="minorEastAsia" w:cstheme="minorBidi"/>
          <w:noProof/>
          <w:sz w:val="22"/>
          <w:szCs w:val="22"/>
        </w:rPr>
      </w:pPr>
      <w:hyperlink w:anchor="_Toc77595948" w:history="1">
        <w:r w:rsidR="006A5C34" w:rsidRPr="00BC7E0F">
          <w:rPr>
            <w:rStyle w:val="Hyperlink"/>
            <w:noProof/>
          </w:rPr>
          <w:t>General Long-Term Debt Account Group Assets</w:t>
        </w:r>
        <w:r w:rsidR="006A5C34">
          <w:rPr>
            <w:noProof/>
            <w:webHidden/>
          </w:rPr>
          <w:tab/>
        </w:r>
        <w:r w:rsidR="006A5C34">
          <w:rPr>
            <w:noProof/>
            <w:webHidden/>
          </w:rPr>
          <w:fldChar w:fldCharType="begin"/>
        </w:r>
        <w:r w:rsidR="006A5C34">
          <w:rPr>
            <w:noProof/>
            <w:webHidden/>
          </w:rPr>
          <w:instrText xml:space="preserve"> PAGEREF _Toc77595948 \h </w:instrText>
        </w:r>
        <w:r w:rsidR="006A5C34">
          <w:rPr>
            <w:noProof/>
            <w:webHidden/>
          </w:rPr>
        </w:r>
        <w:r w:rsidR="006A5C34">
          <w:rPr>
            <w:noProof/>
            <w:webHidden/>
          </w:rPr>
          <w:fldChar w:fldCharType="separate"/>
        </w:r>
        <w:r w:rsidR="006A5C34">
          <w:rPr>
            <w:noProof/>
            <w:webHidden/>
          </w:rPr>
          <w:t>14</w:t>
        </w:r>
        <w:r w:rsidR="006A5C34">
          <w:rPr>
            <w:noProof/>
            <w:webHidden/>
          </w:rPr>
          <w:fldChar w:fldCharType="end"/>
        </w:r>
      </w:hyperlink>
    </w:p>
    <w:p w14:paraId="25F2F175" w14:textId="56D2FBED" w:rsidR="006A5C34" w:rsidRDefault="003554AE">
      <w:pPr>
        <w:pStyle w:val="TOC4"/>
        <w:tabs>
          <w:tab w:val="right" w:leader="dot" w:pos="9350"/>
        </w:tabs>
        <w:rPr>
          <w:rFonts w:eastAsiaTheme="minorEastAsia" w:cstheme="minorBidi"/>
          <w:noProof/>
          <w:szCs w:val="22"/>
        </w:rPr>
      </w:pPr>
      <w:hyperlink w:anchor="_Toc77595949" w:history="1">
        <w:r w:rsidR="006A5C34" w:rsidRPr="00BC7E0F">
          <w:rPr>
            <w:rStyle w:val="Hyperlink"/>
            <w:noProof/>
          </w:rPr>
          <w:t>Liabilities</w:t>
        </w:r>
        <w:r w:rsidR="006A5C34">
          <w:rPr>
            <w:noProof/>
            <w:webHidden/>
          </w:rPr>
          <w:tab/>
        </w:r>
        <w:r w:rsidR="006A5C34">
          <w:rPr>
            <w:noProof/>
            <w:webHidden/>
          </w:rPr>
          <w:fldChar w:fldCharType="begin"/>
        </w:r>
        <w:r w:rsidR="006A5C34">
          <w:rPr>
            <w:noProof/>
            <w:webHidden/>
          </w:rPr>
          <w:instrText xml:space="preserve"> PAGEREF _Toc77595949 \h </w:instrText>
        </w:r>
        <w:r w:rsidR="006A5C34">
          <w:rPr>
            <w:noProof/>
            <w:webHidden/>
          </w:rPr>
        </w:r>
        <w:r w:rsidR="006A5C34">
          <w:rPr>
            <w:noProof/>
            <w:webHidden/>
          </w:rPr>
          <w:fldChar w:fldCharType="separate"/>
        </w:r>
        <w:r w:rsidR="006A5C34">
          <w:rPr>
            <w:noProof/>
            <w:webHidden/>
          </w:rPr>
          <w:t>15</w:t>
        </w:r>
        <w:r w:rsidR="006A5C34">
          <w:rPr>
            <w:noProof/>
            <w:webHidden/>
          </w:rPr>
          <w:fldChar w:fldCharType="end"/>
        </w:r>
      </w:hyperlink>
    </w:p>
    <w:p w14:paraId="7425D3D7" w14:textId="34CB6848" w:rsidR="006A5C34" w:rsidRDefault="003554AE">
      <w:pPr>
        <w:pStyle w:val="TOC5"/>
        <w:tabs>
          <w:tab w:val="right" w:leader="dot" w:pos="9350"/>
        </w:tabs>
        <w:rPr>
          <w:rFonts w:eastAsiaTheme="minorEastAsia" w:cstheme="minorBidi"/>
          <w:noProof/>
          <w:sz w:val="22"/>
          <w:szCs w:val="22"/>
        </w:rPr>
      </w:pPr>
      <w:hyperlink w:anchor="_Toc77595950" w:history="1">
        <w:r w:rsidR="006A5C34" w:rsidRPr="00BC7E0F">
          <w:rPr>
            <w:rStyle w:val="Hyperlink"/>
            <w:noProof/>
          </w:rPr>
          <w:t>Current Liabilities</w:t>
        </w:r>
        <w:r w:rsidR="006A5C34">
          <w:rPr>
            <w:noProof/>
            <w:webHidden/>
          </w:rPr>
          <w:tab/>
        </w:r>
        <w:r w:rsidR="006A5C34">
          <w:rPr>
            <w:noProof/>
            <w:webHidden/>
          </w:rPr>
          <w:fldChar w:fldCharType="begin"/>
        </w:r>
        <w:r w:rsidR="006A5C34">
          <w:rPr>
            <w:noProof/>
            <w:webHidden/>
          </w:rPr>
          <w:instrText xml:space="preserve"> PAGEREF _Toc77595950 \h </w:instrText>
        </w:r>
        <w:r w:rsidR="006A5C34">
          <w:rPr>
            <w:noProof/>
            <w:webHidden/>
          </w:rPr>
        </w:r>
        <w:r w:rsidR="006A5C34">
          <w:rPr>
            <w:noProof/>
            <w:webHidden/>
          </w:rPr>
          <w:fldChar w:fldCharType="separate"/>
        </w:r>
        <w:r w:rsidR="006A5C34">
          <w:rPr>
            <w:noProof/>
            <w:webHidden/>
          </w:rPr>
          <w:t>15</w:t>
        </w:r>
        <w:r w:rsidR="006A5C34">
          <w:rPr>
            <w:noProof/>
            <w:webHidden/>
          </w:rPr>
          <w:fldChar w:fldCharType="end"/>
        </w:r>
      </w:hyperlink>
    </w:p>
    <w:p w14:paraId="6A3CE41A" w14:textId="32385887" w:rsidR="006A5C34" w:rsidRDefault="003554AE">
      <w:pPr>
        <w:pStyle w:val="TOC5"/>
        <w:tabs>
          <w:tab w:val="right" w:leader="dot" w:pos="9350"/>
        </w:tabs>
        <w:rPr>
          <w:rFonts w:eastAsiaTheme="minorEastAsia" w:cstheme="minorBidi"/>
          <w:noProof/>
          <w:sz w:val="22"/>
          <w:szCs w:val="22"/>
        </w:rPr>
      </w:pPr>
      <w:hyperlink w:anchor="_Toc77595951" w:history="1">
        <w:r w:rsidR="006A5C34" w:rsidRPr="00BC7E0F">
          <w:rPr>
            <w:rStyle w:val="Hyperlink"/>
            <w:noProof/>
          </w:rPr>
          <w:t>Noncurrent Liabilities</w:t>
        </w:r>
        <w:r w:rsidR="006A5C34">
          <w:rPr>
            <w:noProof/>
            <w:webHidden/>
          </w:rPr>
          <w:tab/>
        </w:r>
        <w:r w:rsidR="006A5C34">
          <w:rPr>
            <w:noProof/>
            <w:webHidden/>
          </w:rPr>
          <w:fldChar w:fldCharType="begin"/>
        </w:r>
        <w:r w:rsidR="006A5C34">
          <w:rPr>
            <w:noProof/>
            <w:webHidden/>
          </w:rPr>
          <w:instrText xml:space="preserve"> PAGEREF _Toc77595951 \h </w:instrText>
        </w:r>
        <w:r w:rsidR="006A5C34">
          <w:rPr>
            <w:noProof/>
            <w:webHidden/>
          </w:rPr>
        </w:r>
        <w:r w:rsidR="006A5C34">
          <w:rPr>
            <w:noProof/>
            <w:webHidden/>
          </w:rPr>
          <w:fldChar w:fldCharType="separate"/>
        </w:r>
        <w:r w:rsidR="006A5C34">
          <w:rPr>
            <w:noProof/>
            <w:webHidden/>
          </w:rPr>
          <w:t>15</w:t>
        </w:r>
        <w:r w:rsidR="006A5C34">
          <w:rPr>
            <w:noProof/>
            <w:webHidden/>
          </w:rPr>
          <w:fldChar w:fldCharType="end"/>
        </w:r>
      </w:hyperlink>
    </w:p>
    <w:p w14:paraId="3D07A32B" w14:textId="6F8373AF" w:rsidR="006A5C34" w:rsidRDefault="003554AE">
      <w:pPr>
        <w:pStyle w:val="TOC5"/>
        <w:tabs>
          <w:tab w:val="right" w:leader="dot" w:pos="9350"/>
        </w:tabs>
        <w:rPr>
          <w:rFonts w:eastAsiaTheme="minorEastAsia" w:cstheme="minorBidi"/>
          <w:noProof/>
          <w:sz w:val="22"/>
          <w:szCs w:val="22"/>
        </w:rPr>
      </w:pPr>
      <w:hyperlink w:anchor="_Toc77595952" w:history="1">
        <w:r w:rsidR="006A5C34" w:rsidRPr="00BC7E0F">
          <w:rPr>
            <w:rStyle w:val="Hyperlink"/>
            <w:noProof/>
          </w:rPr>
          <w:t>General Long-Term Debt Account Group Liabilities</w:t>
        </w:r>
        <w:r w:rsidR="006A5C34">
          <w:rPr>
            <w:noProof/>
            <w:webHidden/>
          </w:rPr>
          <w:tab/>
        </w:r>
        <w:r w:rsidR="006A5C34">
          <w:rPr>
            <w:noProof/>
            <w:webHidden/>
          </w:rPr>
          <w:fldChar w:fldCharType="begin"/>
        </w:r>
        <w:r w:rsidR="006A5C34">
          <w:rPr>
            <w:noProof/>
            <w:webHidden/>
          </w:rPr>
          <w:instrText xml:space="preserve"> PAGEREF _Toc77595952 \h </w:instrText>
        </w:r>
        <w:r w:rsidR="006A5C34">
          <w:rPr>
            <w:noProof/>
            <w:webHidden/>
          </w:rPr>
        </w:r>
        <w:r w:rsidR="006A5C34">
          <w:rPr>
            <w:noProof/>
            <w:webHidden/>
          </w:rPr>
          <w:fldChar w:fldCharType="separate"/>
        </w:r>
        <w:r w:rsidR="006A5C34">
          <w:rPr>
            <w:noProof/>
            <w:webHidden/>
          </w:rPr>
          <w:t>16</w:t>
        </w:r>
        <w:r w:rsidR="006A5C34">
          <w:rPr>
            <w:noProof/>
            <w:webHidden/>
          </w:rPr>
          <w:fldChar w:fldCharType="end"/>
        </w:r>
      </w:hyperlink>
    </w:p>
    <w:p w14:paraId="690B8DC6" w14:textId="196E8967" w:rsidR="006A5C34" w:rsidRDefault="003554AE">
      <w:pPr>
        <w:pStyle w:val="TOC4"/>
        <w:tabs>
          <w:tab w:val="right" w:leader="dot" w:pos="9350"/>
        </w:tabs>
        <w:rPr>
          <w:rFonts w:eastAsiaTheme="minorEastAsia" w:cstheme="minorBidi"/>
          <w:noProof/>
          <w:szCs w:val="22"/>
        </w:rPr>
      </w:pPr>
      <w:hyperlink w:anchor="_Toc77595953" w:history="1">
        <w:r w:rsidR="006A5C34" w:rsidRPr="00BC7E0F">
          <w:rPr>
            <w:rStyle w:val="Hyperlink"/>
            <w:noProof/>
          </w:rPr>
          <w:t>Fund Equity</w:t>
        </w:r>
        <w:r w:rsidR="006A5C34">
          <w:rPr>
            <w:noProof/>
            <w:webHidden/>
          </w:rPr>
          <w:tab/>
        </w:r>
        <w:r w:rsidR="006A5C34">
          <w:rPr>
            <w:noProof/>
            <w:webHidden/>
          </w:rPr>
          <w:fldChar w:fldCharType="begin"/>
        </w:r>
        <w:r w:rsidR="006A5C34">
          <w:rPr>
            <w:noProof/>
            <w:webHidden/>
          </w:rPr>
          <w:instrText xml:space="preserve"> PAGEREF _Toc77595953 \h </w:instrText>
        </w:r>
        <w:r w:rsidR="006A5C34">
          <w:rPr>
            <w:noProof/>
            <w:webHidden/>
          </w:rPr>
        </w:r>
        <w:r w:rsidR="006A5C34">
          <w:rPr>
            <w:noProof/>
            <w:webHidden/>
          </w:rPr>
          <w:fldChar w:fldCharType="separate"/>
        </w:r>
        <w:r w:rsidR="006A5C34">
          <w:rPr>
            <w:noProof/>
            <w:webHidden/>
          </w:rPr>
          <w:t>16</w:t>
        </w:r>
        <w:r w:rsidR="006A5C34">
          <w:rPr>
            <w:noProof/>
            <w:webHidden/>
          </w:rPr>
          <w:fldChar w:fldCharType="end"/>
        </w:r>
      </w:hyperlink>
    </w:p>
    <w:p w14:paraId="7B4AC702" w14:textId="2E9CFDD4" w:rsidR="006A5C34" w:rsidRDefault="003554AE">
      <w:pPr>
        <w:pStyle w:val="TOC5"/>
        <w:tabs>
          <w:tab w:val="right" w:leader="dot" w:pos="9350"/>
        </w:tabs>
        <w:rPr>
          <w:rFonts w:eastAsiaTheme="minorEastAsia" w:cstheme="minorBidi"/>
          <w:noProof/>
          <w:sz w:val="22"/>
          <w:szCs w:val="22"/>
        </w:rPr>
      </w:pPr>
      <w:hyperlink w:anchor="_Toc77595954" w:history="1">
        <w:r w:rsidR="006A5C34" w:rsidRPr="00BC7E0F">
          <w:rPr>
            <w:rStyle w:val="Hyperlink"/>
            <w:noProof/>
          </w:rPr>
          <w:t>Contributed Capital 3100-3199</w:t>
        </w:r>
        <w:r w:rsidR="006A5C34">
          <w:rPr>
            <w:noProof/>
            <w:webHidden/>
          </w:rPr>
          <w:tab/>
        </w:r>
        <w:r w:rsidR="006A5C34">
          <w:rPr>
            <w:noProof/>
            <w:webHidden/>
          </w:rPr>
          <w:fldChar w:fldCharType="begin"/>
        </w:r>
        <w:r w:rsidR="006A5C34">
          <w:rPr>
            <w:noProof/>
            <w:webHidden/>
          </w:rPr>
          <w:instrText xml:space="preserve"> PAGEREF _Toc77595954 \h </w:instrText>
        </w:r>
        <w:r w:rsidR="006A5C34">
          <w:rPr>
            <w:noProof/>
            <w:webHidden/>
          </w:rPr>
        </w:r>
        <w:r w:rsidR="006A5C34">
          <w:rPr>
            <w:noProof/>
            <w:webHidden/>
          </w:rPr>
          <w:fldChar w:fldCharType="separate"/>
        </w:r>
        <w:r w:rsidR="006A5C34">
          <w:rPr>
            <w:noProof/>
            <w:webHidden/>
          </w:rPr>
          <w:t>16</w:t>
        </w:r>
        <w:r w:rsidR="006A5C34">
          <w:rPr>
            <w:noProof/>
            <w:webHidden/>
          </w:rPr>
          <w:fldChar w:fldCharType="end"/>
        </w:r>
      </w:hyperlink>
    </w:p>
    <w:p w14:paraId="7EC18F02" w14:textId="76ACB6B5" w:rsidR="006A5C34" w:rsidRDefault="003554AE">
      <w:pPr>
        <w:pStyle w:val="TOC5"/>
        <w:tabs>
          <w:tab w:val="right" w:leader="dot" w:pos="9350"/>
        </w:tabs>
        <w:rPr>
          <w:rFonts w:eastAsiaTheme="minorEastAsia" w:cstheme="minorBidi"/>
          <w:noProof/>
          <w:sz w:val="22"/>
          <w:szCs w:val="22"/>
        </w:rPr>
      </w:pPr>
      <w:hyperlink w:anchor="_Toc77595955" w:history="1">
        <w:r w:rsidR="006A5C34" w:rsidRPr="00BC7E0F">
          <w:rPr>
            <w:rStyle w:val="Hyperlink"/>
            <w:noProof/>
          </w:rPr>
          <w:t>Investment in General Capital Assets 3200-3299</w:t>
        </w:r>
        <w:r w:rsidR="006A5C34">
          <w:rPr>
            <w:noProof/>
            <w:webHidden/>
          </w:rPr>
          <w:tab/>
        </w:r>
        <w:r w:rsidR="006A5C34">
          <w:rPr>
            <w:noProof/>
            <w:webHidden/>
          </w:rPr>
          <w:fldChar w:fldCharType="begin"/>
        </w:r>
        <w:r w:rsidR="006A5C34">
          <w:rPr>
            <w:noProof/>
            <w:webHidden/>
          </w:rPr>
          <w:instrText xml:space="preserve"> PAGEREF _Toc77595955 \h </w:instrText>
        </w:r>
        <w:r w:rsidR="006A5C34">
          <w:rPr>
            <w:noProof/>
            <w:webHidden/>
          </w:rPr>
        </w:r>
        <w:r w:rsidR="006A5C34">
          <w:rPr>
            <w:noProof/>
            <w:webHidden/>
          </w:rPr>
          <w:fldChar w:fldCharType="separate"/>
        </w:r>
        <w:r w:rsidR="006A5C34">
          <w:rPr>
            <w:noProof/>
            <w:webHidden/>
          </w:rPr>
          <w:t>16</w:t>
        </w:r>
        <w:r w:rsidR="006A5C34">
          <w:rPr>
            <w:noProof/>
            <w:webHidden/>
          </w:rPr>
          <w:fldChar w:fldCharType="end"/>
        </w:r>
      </w:hyperlink>
    </w:p>
    <w:p w14:paraId="62984685" w14:textId="19756588" w:rsidR="006A5C34" w:rsidRDefault="003554AE">
      <w:pPr>
        <w:pStyle w:val="TOC5"/>
        <w:tabs>
          <w:tab w:val="right" w:leader="dot" w:pos="9350"/>
        </w:tabs>
        <w:rPr>
          <w:rFonts w:eastAsiaTheme="minorEastAsia" w:cstheme="minorBidi"/>
          <w:noProof/>
          <w:sz w:val="22"/>
          <w:szCs w:val="22"/>
        </w:rPr>
      </w:pPr>
      <w:hyperlink w:anchor="_Toc77595956" w:history="1">
        <w:r w:rsidR="006A5C34" w:rsidRPr="00BC7E0F">
          <w:rPr>
            <w:rStyle w:val="Hyperlink"/>
            <w:noProof/>
          </w:rPr>
          <w:t>Retained Earnings 3300-3399</w:t>
        </w:r>
        <w:r w:rsidR="006A5C34">
          <w:rPr>
            <w:noProof/>
            <w:webHidden/>
          </w:rPr>
          <w:tab/>
        </w:r>
        <w:r w:rsidR="006A5C34">
          <w:rPr>
            <w:noProof/>
            <w:webHidden/>
          </w:rPr>
          <w:fldChar w:fldCharType="begin"/>
        </w:r>
        <w:r w:rsidR="006A5C34">
          <w:rPr>
            <w:noProof/>
            <w:webHidden/>
          </w:rPr>
          <w:instrText xml:space="preserve"> PAGEREF _Toc77595956 \h </w:instrText>
        </w:r>
        <w:r w:rsidR="006A5C34">
          <w:rPr>
            <w:noProof/>
            <w:webHidden/>
          </w:rPr>
        </w:r>
        <w:r w:rsidR="006A5C34">
          <w:rPr>
            <w:noProof/>
            <w:webHidden/>
          </w:rPr>
          <w:fldChar w:fldCharType="separate"/>
        </w:r>
        <w:r w:rsidR="006A5C34">
          <w:rPr>
            <w:noProof/>
            <w:webHidden/>
          </w:rPr>
          <w:t>16</w:t>
        </w:r>
        <w:r w:rsidR="006A5C34">
          <w:rPr>
            <w:noProof/>
            <w:webHidden/>
          </w:rPr>
          <w:fldChar w:fldCharType="end"/>
        </w:r>
      </w:hyperlink>
    </w:p>
    <w:p w14:paraId="06D653D5" w14:textId="5B5B27AE" w:rsidR="006A5C34" w:rsidRDefault="003554AE">
      <w:pPr>
        <w:pStyle w:val="TOC5"/>
        <w:tabs>
          <w:tab w:val="right" w:leader="dot" w:pos="9350"/>
        </w:tabs>
        <w:rPr>
          <w:rFonts w:eastAsiaTheme="minorEastAsia" w:cstheme="minorBidi"/>
          <w:noProof/>
          <w:sz w:val="22"/>
          <w:szCs w:val="22"/>
        </w:rPr>
      </w:pPr>
      <w:hyperlink w:anchor="_Toc77595957" w:history="1">
        <w:r w:rsidR="006A5C34" w:rsidRPr="00BC7E0F">
          <w:rPr>
            <w:rStyle w:val="Hyperlink"/>
            <w:noProof/>
          </w:rPr>
          <w:t>Fund Balance 3400-3499</w:t>
        </w:r>
        <w:r w:rsidR="006A5C34">
          <w:rPr>
            <w:noProof/>
            <w:webHidden/>
          </w:rPr>
          <w:tab/>
        </w:r>
        <w:r w:rsidR="006A5C34">
          <w:rPr>
            <w:noProof/>
            <w:webHidden/>
          </w:rPr>
          <w:fldChar w:fldCharType="begin"/>
        </w:r>
        <w:r w:rsidR="006A5C34">
          <w:rPr>
            <w:noProof/>
            <w:webHidden/>
          </w:rPr>
          <w:instrText xml:space="preserve"> PAGEREF _Toc77595957 \h </w:instrText>
        </w:r>
        <w:r w:rsidR="006A5C34">
          <w:rPr>
            <w:noProof/>
            <w:webHidden/>
          </w:rPr>
        </w:r>
        <w:r w:rsidR="006A5C34">
          <w:rPr>
            <w:noProof/>
            <w:webHidden/>
          </w:rPr>
          <w:fldChar w:fldCharType="separate"/>
        </w:r>
        <w:r w:rsidR="006A5C34">
          <w:rPr>
            <w:noProof/>
            <w:webHidden/>
          </w:rPr>
          <w:t>16</w:t>
        </w:r>
        <w:r w:rsidR="006A5C34">
          <w:rPr>
            <w:noProof/>
            <w:webHidden/>
          </w:rPr>
          <w:fldChar w:fldCharType="end"/>
        </w:r>
      </w:hyperlink>
    </w:p>
    <w:p w14:paraId="675ABAFD" w14:textId="5A5655ED" w:rsidR="006A5C34" w:rsidRDefault="003554AE">
      <w:pPr>
        <w:pStyle w:val="TOC3"/>
        <w:tabs>
          <w:tab w:val="right" w:leader="dot" w:pos="9350"/>
        </w:tabs>
        <w:rPr>
          <w:rFonts w:eastAsiaTheme="minorEastAsia" w:cstheme="minorBidi"/>
          <w:noProof/>
          <w:szCs w:val="22"/>
        </w:rPr>
      </w:pPr>
      <w:hyperlink w:anchor="_Toc77595958" w:history="1">
        <w:r w:rsidR="006A5C34" w:rsidRPr="00BC7E0F">
          <w:rPr>
            <w:rStyle w:val="Hyperlink"/>
            <w:noProof/>
          </w:rPr>
          <w:t>Revenues</w:t>
        </w:r>
        <w:r w:rsidR="006A5C34">
          <w:rPr>
            <w:noProof/>
            <w:webHidden/>
          </w:rPr>
          <w:tab/>
        </w:r>
        <w:r w:rsidR="006A5C34">
          <w:rPr>
            <w:noProof/>
            <w:webHidden/>
          </w:rPr>
          <w:fldChar w:fldCharType="begin"/>
        </w:r>
        <w:r w:rsidR="006A5C34">
          <w:rPr>
            <w:noProof/>
            <w:webHidden/>
          </w:rPr>
          <w:instrText xml:space="preserve"> PAGEREF _Toc77595958 \h </w:instrText>
        </w:r>
        <w:r w:rsidR="006A5C34">
          <w:rPr>
            <w:noProof/>
            <w:webHidden/>
          </w:rPr>
        </w:r>
        <w:r w:rsidR="006A5C34">
          <w:rPr>
            <w:noProof/>
            <w:webHidden/>
          </w:rPr>
          <w:fldChar w:fldCharType="separate"/>
        </w:r>
        <w:r w:rsidR="006A5C34">
          <w:rPr>
            <w:noProof/>
            <w:webHidden/>
          </w:rPr>
          <w:t>19</w:t>
        </w:r>
        <w:r w:rsidR="006A5C34">
          <w:rPr>
            <w:noProof/>
            <w:webHidden/>
          </w:rPr>
          <w:fldChar w:fldCharType="end"/>
        </w:r>
      </w:hyperlink>
    </w:p>
    <w:p w14:paraId="1EC466FC" w14:textId="3A18465A" w:rsidR="006A5C34" w:rsidRDefault="003554AE">
      <w:pPr>
        <w:pStyle w:val="TOC4"/>
        <w:tabs>
          <w:tab w:val="left" w:pos="1320"/>
          <w:tab w:val="right" w:leader="dot" w:pos="9350"/>
        </w:tabs>
        <w:rPr>
          <w:rFonts w:eastAsiaTheme="minorEastAsia" w:cstheme="minorBidi"/>
          <w:noProof/>
          <w:szCs w:val="22"/>
        </w:rPr>
      </w:pPr>
      <w:hyperlink w:anchor="_Toc77595959" w:history="1">
        <w:r w:rsidR="006A5C34" w:rsidRPr="00BC7E0F">
          <w:rPr>
            <w:rStyle w:val="Hyperlink"/>
            <w:noProof/>
          </w:rPr>
          <w:t>41YY</w:t>
        </w:r>
        <w:r w:rsidR="006A5C34">
          <w:rPr>
            <w:rFonts w:eastAsiaTheme="minorEastAsia" w:cstheme="minorBidi"/>
            <w:noProof/>
            <w:szCs w:val="22"/>
          </w:rPr>
          <w:tab/>
        </w:r>
        <w:r w:rsidR="006A5C34" w:rsidRPr="00BC7E0F">
          <w:rPr>
            <w:rStyle w:val="Hyperlink"/>
            <w:noProof/>
          </w:rPr>
          <w:t xml:space="preserve"> Local Government</w:t>
        </w:r>
        <w:r w:rsidR="006A5C34">
          <w:rPr>
            <w:noProof/>
            <w:webHidden/>
          </w:rPr>
          <w:tab/>
        </w:r>
        <w:r w:rsidR="006A5C34">
          <w:rPr>
            <w:noProof/>
            <w:webHidden/>
          </w:rPr>
          <w:fldChar w:fldCharType="begin"/>
        </w:r>
        <w:r w:rsidR="006A5C34">
          <w:rPr>
            <w:noProof/>
            <w:webHidden/>
          </w:rPr>
          <w:instrText xml:space="preserve"> PAGEREF _Toc77595959 \h </w:instrText>
        </w:r>
        <w:r w:rsidR="006A5C34">
          <w:rPr>
            <w:noProof/>
            <w:webHidden/>
          </w:rPr>
        </w:r>
        <w:r w:rsidR="006A5C34">
          <w:rPr>
            <w:noProof/>
            <w:webHidden/>
          </w:rPr>
          <w:fldChar w:fldCharType="separate"/>
        </w:r>
        <w:r w:rsidR="006A5C34">
          <w:rPr>
            <w:noProof/>
            <w:webHidden/>
          </w:rPr>
          <w:t>19</w:t>
        </w:r>
        <w:r w:rsidR="006A5C34">
          <w:rPr>
            <w:noProof/>
            <w:webHidden/>
          </w:rPr>
          <w:fldChar w:fldCharType="end"/>
        </w:r>
      </w:hyperlink>
    </w:p>
    <w:p w14:paraId="6FAF9AAD" w14:textId="2E3DA07D" w:rsidR="006A5C34" w:rsidRDefault="003554AE">
      <w:pPr>
        <w:pStyle w:val="TOC4"/>
        <w:tabs>
          <w:tab w:val="left" w:pos="1320"/>
          <w:tab w:val="right" w:leader="dot" w:pos="9350"/>
        </w:tabs>
        <w:rPr>
          <w:rFonts w:eastAsiaTheme="minorEastAsia" w:cstheme="minorBidi"/>
          <w:noProof/>
          <w:szCs w:val="22"/>
        </w:rPr>
      </w:pPr>
      <w:hyperlink w:anchor="_Toc77595960" w:history="1">
        <w:r w:rsidR="006A5C34" w:rsidRPr="00BC7E0F">
          <w:rPr>
            <w:rStyle w:val="Hyperlink"/>
            <w:noProof/>
          </w:rPr>
          <w:t>42YY</w:t>
        </w:r>
        <w:r w:rsidR="006A5C34">
          <w:rPr>
            <w:rFonts w:eastAsiaTheme="minorEastAsia" w:cstheme="minorBidi"/>
            <w:noProof/>
            <w:szCs w:val="22"/>
          </w:rPr>
          <w:tab/>
        </w:r>
        <w:r w:rsidR="006A5C34" w:rsidRPr="00BC7E0F">
          <w:rPr>
            <w:rStyle w:val="Hyperlink"/>
            <w:noProof/>
          </w:rPr>
          <w:t>State Aids</w:t>
        </w:r>
        <w:r w:rsidR="006A5C34">
          <w:rPr>
            <w:noProof/>
            <w:webHidden/>
          </w:rPr>
          <w:tab/>
        </w:r>
        <w:r w:rsidR="006A5C34">
          <w:rPr>
            <w:noProof/>
            <w:webHidden/>
          </w:rPr>
          <w:fldChar w:fldCharType="begin"/>
        </w:r>
        <w:r w:rsidR="006A5C34">
          <w:rPr>
            <w:noProof/>
            <w:webHidden/>
          </w:rPr>
          <w:instrText xml:space="preserve"> PAGEREF _Toc77595960 \h </w:instrText>
        </w:r>
        <w:r w:rsidR="006A5C34">
          <w:rPr>
            <w:noProof/>
            <w:webHidden/>
          </w:rPr>
        </w:r>
        <w:r w:rsidR="006A5C34">
          <w:rPr>
            <w:noProof/>
            <w:webHidden/>
          </w:rPr>
          <w:fldChar w:fldCharType="separate"/>
        </w:r>
        <w:r w:rsidR="006A5C34">
          <w:rPr>
            <w:noProof/>
            <w:webHidden/>
          </w:rPr>
          <w:t>19</w:t>
        </w:r>
        <w:r w:rsidR="006A5C34">
          <w:rPr>
            <w:noProof/>
            <w:webHidden/>
          </w:rPr>
          <w:fldChar w:fldCharType="end"/>
        </w:r>
      </w:hyperlink>
    </w:p>
    <w:p w14:paraId="3ECDC37A" w14:textId="10F3DA58" w:rsidR="006A5C34" w:rsidRDefault="003554AE">
      <w:pPr>
        <w:pStyle w:val="TOC4"/>
        <w:tabs>
          <w:tab w:val="left" w:pos="1320"/>
          <w:tab w:val="right" w:leader="dot" w:pos="9350"/>
        </w:tabs>
        <w:rPr>
          <w:rFonts w:eastAsiaTheme="minorEastAsia" w:cstheme="minorBidi"/>
          <w:noProof/>
          <w:szCs w:val="22"/>
        </w:rPr>
      </w:pPr>
      <w:hyperlink w:anchor="_Toc77595961" w:history="1">
        <w:r w:rsidR="006A5C34" w:rsidRPr="00BC7E0F">
          <w:rPr>
            <w:rStyle w:val="Hyperlink"/>
            <w:noProof/>
          </w:rPr>
          <w:t>43YY</w:t>
        </w:r>
        <w:r w:rsidR="006A5C34">
          <w:rPr>
            <w:rFonts w:eastAsiaTheme="minorEastAsia" w:cstheme="minorBidi"/>
            <w:noProof/>
            <w:szCs w:val="22"/>
          </w:rPr>
          <w:tab/>
        </w:r>
        <w:r w:rsidR="006A5C34" w:rsidRPr="00BC7E0F">
          <w:rPr>
            <w:rStyle w:val="Hyperlink"/>
            <w:noProof/>
          </w:rPr>
          <w:t>Statutory Program Fees</w:t>
        </w:r>
        <w:r w:rsidR="006A5C34">
          <w:rPr>
            <w:noProof/>
            <w:webHidden/>
          </w:rPr>
          <w:tab/>
        </w:r>
        <w:r w:rsidR="006A5C34">
          <w:rPr>
            <w:noProof/>
            <w:webHidden/>
          </w:rPr>
          <w:fldChar w:fldCharType="begin"/>
        </w:r>
        <w:r w:rsidR="006A5C34">
          <w:rPr>
            <w:noProof/>
            <w:webHidden/>
          </w:rPr>
          <w:instrText xml:space="preserve"> PAGEREF _Toc77595961 \h </w:instrText>
        </w:r>
        <w:r w:rsidR="006A5C34">
          <w:rPr>
            <w:noProof/>
            <w:webHidden/>
          </w:rPr>
        </w:r>
        <w:r w:rsidR="006A5C34">
          <w:rPr>
            <w:noProof/>
            <w:webHidden/>
          </w:rPr>
          <w:fldChar w:fldCharType="separate"/>
        </w:r>
        <w:r w:rsidR="006A5C34">
          <w:rPr>
            <w:noProof/>
            <w:webHidden/>
          </w:rPr>
          <w:t>19</w:t>
        </w:r>
        <w:r w:rsidR="006A5C34">
          <w:rPr>
            <w:noProof/>
            <w:webHidden/>
          </w:rPr>
          <w:fldChar w:fldCharType="end"/>
        </w:r>
      </w:hyperlink>
    </w:p>
    <w:p w14:paraId="76D0F70F" w14:textId="2C23F086" w:rsidR="006A5C34" w:rsidRDefault="003554AE">
      <w:pPr>
        <w:pStyle w:val="TOC4"/>
        <w:tabs>
          <w:tab w:val="left" w:pos="1320"/>
          <w:tab w:val="right" w:leader="dot" w:pos="9350"/>
        </w:tabs>
        <w:rPr>
          <w:rFonts w:eastAsiaTheme="minorEastAsia" w:cstheme="minorBidi"/>
          <w:noProof/>
          <w:szCs w:val="22"/>
        </w:rPr>
      </w:pPr>
      <w:hyperlink w:anchor="_Toc77595962" w:history="1">
        <w:r w:rsidR="006A5C34" w:rsidRPr="00BC7E0F">
          <w:rPr>
            <w:rStyle w:val="Hyperlink"/>
            <w:noProof/>
          </w:rPr>
          <w:t>44YY</w:t>
        </w:r>
        <w:r w:rsidR="006A5C34">
          <w:rPr>
            <w:rFonts w:eastAsiaTheme="minorEastAsia" w:cstheme="minorBidi"/>
            <w:noProof/>
            <w:szCs w:val="22"/>
          </w:rPr>
          <w:tab/>
        </w:r>
        <w:r w:rsidR="006A5C34" w:rsidRPr="00BC7E0F">
          <w:rPr>
            <w:rStyle w:val="Hyperlink"/>
            <w:noProof/>
          </w:rPr>
          <w:t>Material Fees</w:t>
        </w:r>
        <w:r w:rsidR="006A5C34">
          <w:rPr>
            <w:noProof/>
            <w:webHidden/>
          </w:rPr>
          <w:tab/>
        </w:r>
        <w:r w:rsidR="006A5C34">
          <w:rPr>
            <w:noProof/>
            <w:webHidden/>
          </w:rPr>
          <w:fldChar w:fldCharType="begin"/>
        </w:r>
        <w:r w:rsidR="006A5C34">
          <w:rPr>
            <w:noProof/>
            <w:webHidden/>
          </w:rPr>
          <w:instrText xml:space="preserve"> PAGEREF _Toc77595962 \h </w:instrText>
        </w:r>
        <w:r w:rsidR="006A5C34">
          <w:rPr>
            <w:noProof/>
            <w:webHidden/>
          </w:rPr>
        </w:r>
        <w:r w:rsidR="006A5C34">
          <w:rPr>
            <w:noProof/>
            <w:webHidden/>
          </w:rPr>
          <w:fldChar w:fldCharType="separate"/>
        </w:r>
        <w:r w:rsidR="006A5C34">
          <w:rPr>
            <w:noProof/>
            <w:webHidden/>
          </w:rPr>
          <w:t>20</w:t>
        </w:r>
        <w:r w:rsidR="006A5C34">
          <w:rPr>
            <w:noProof/>
            <w:webHidden/>
          </w:rPr>
          <w:fldChar w:fldCharType="end"/>
        </w:r>
      </w:hyperlink>
    </w:p>
    <w:p w14:paraId="49A2EF30" w14:textId="65870487" w:rsidR="006A5C34" w:rsidRDefault="003554AE">
      <w:pPr>
        <w:pStyle w:val="TOC4"/>
        <w:tabs>
          <w:tab w:val="left" w:pos="1320"/>
          <w:tab w:val="right" w:leader="dot" w:pos="9350"/>
        </w:tabs>
        <w:rPr>
          <w:rFonts w:eastAsiaTheme="minorEastAsia" w:cstheme="minorBidi"/>
          <w:noProof/>
          <w:szCs w:val="22"/>
        </w:rPr>
      </w:pPr>
      <w:hyperlink w:anchor="_Toc77595963" w:history="1">
        <w:r w:rsidR="006A5C34" w:rsidRPr="00BC7E0F">
          <w:rPr>
            <w:rStyle w:val="Hyperlink"/>
            <w:noProof/>
          </w:rPr>
          <w:t>45YY</w:t>
        </w:r>
        <w:r w:rsidR="006A5C34">
          <w:rPr>
            <w:rFonts w:eastAsiaTheme="minorEastAsia" w:cstheme="minorBidi"/>
            <w:noProof/>
            <w:szCs w:val="22"/>
          </w:rPr>
          <w:tab/>
        </w:r>
        <w:r w:rsidR="006A5C34" w:rsidRPr="00BC7E0F">
          <w:rPr>
            <w:rStyle w:val="Hyperlink"/>
            <w:noProof/>
          </w:rPr>
          <w:t>Other Student Fees/Charges</w:t>
        </w:r>
        <w:r w:rsidR="006A5C34">
          <w:rPr>
            <w:noProof/>
            <w:webHidden/>
          </w:rPr>
          <w:tab/>
        </w:r>
        <w:r w:rsidR="006A5C34">
          <w:rPr>
            <w:noProof/>
            <w:webHidden/>
          </w:rPr>
          <w:fldChar w:fldCharType="begin"/>
        </w:r>
        <w:r w:rsidR="006A5C34">
          <w:rPr>
            <w:noProof/>
            <w:webHidden/>
          </w:rPr>
          <w:instrText xml:space="preserve"> PAGEREF _Toc77595963 \h </w:instrText>
        </w:r>
        <w:r w:rsidR="006A5C34">
          <w:rPr>
            <w:noProof/>
            <w:webHidden/>
          </w:rPr>
        </w:r>
        <w:r w:rsidR="006A5C34">
          <w:rPr>
            <w:noProof/>
            <w:webHidden/>
          </w:rPr>
          <w:fldChar w:fldCharType="separate"/>
        </w:r>
        <w:r w:rsidR="006A5C34">
          <w:rPr>
            <w:noProof/>
            <w:webHidden/>
          </w:rPr>
          <w:t>20</w:t>
        </w:r>
        <w:r w:rsidR="006A5C34">
          <w:rPr>
            <w:noProof/>
            <w:webHidden/>
          </w:rPr>
          <w:fldChar w:fldCharType="end"/>
        </w:r>
      </w:hyperlink>
    </w:p>
    <w:p w14:paraId="0ABEDE48" w14:textId="42C40B26" w:rsidR="006A5C34" w:rsidRDefault="003554AE">
      <w:pPr>
        <w:pStyle w:val="TOC4"/>
        <w:tabs>
          <w:tab w:val="right" w:leader="dot" w:pos="9350"/>
        </w:tabs>
        <w:rPr>
          <w:rFonts w:eastAsiaTheme="minorEastAsia" w:cstheme="minorBidi"/>
          <w:noProof/>
          <w:szCs w:val="22"/>
        </w:rPr>
      </w:pPr>
      <w:hyperlink w:anchor="_Toc77595964" w:history="1">
        <w:r w:rsidR="006A5C34" w:rsidRPr="00BC7E0F">
          <w:rPr>
            <w:rStyle w:val="Hyperlink"/>
            <w:noProof/>
          </w:rPr>
          <w:t>46YY - 48YY Institutional Revenue</w:t>
        </w:r>
        <w:r w:rsidR="006A5C34">
          <w:rPr>
            <w:noProof/>
            <w:webHidden/>
          </w:rPr>
          <w:tab/>
        </w:r>
        <w:r w:rsidR="006A5C34">
          <w:rPr>
            <w:noProof/>
            <w:webHidden/>
          </w:rPr>
          <w:fldChar w:fldCharType="begin"/>
        </w:r>
        <w:r w:rsidR="006A5C34">
          <w:rPr>
            <w:noProof/>
            <w:webHidden/>
          </w:rPr>
          <w:instrText xml:space="preserve"> PAGEREF _Toc77595964 \h </w:instrText>
        </w:r>
        <w:r w:rsidR="006A5C34">
          <w:rPr>
            <w:noProof/>
            <w:webHidden/>
          </w:rPr>
        </w:r>
        <w:r w:rsidR="006A5C34">
          <w:rPr>
            <w:noProof/>
            <w:webHidden/>
          </w:rPr>
          <w:fldChar w:fldCharType="separate"/>
        </w:r>
        <w:r w:rsidR="006A5C34">
          <w:rPr>
            <w:noProof/>
            <w:webHidden/>
          </w:rPr>
          <w:t>21</w:t>
        </w:r>
        <w:r w:rsidR="006A5C34">
          <w:rPr>
            <w:noProof/>
            <w:webHidden/>
          </w:rPr>
          <w:fldChar w:fldCharType="end"/>
        </w:r>
      </w:hyperlink>
    </w:p>
    <w:p w14:paraId="57621B77" w14:textId="26A6E60F" w:rsidR="006A5C34" w:rsidRDefault="003554AE">
      <w:pPr>
        <w:pStyle w:val="TOC4"/>
        <w:tabs>
          <w:tab w:val="left" w:pos="1320"/>
          <w:tab w:val="right" w:leader="dot" w:pos="9350"/>
        </w:tabs>
        <w:rPr>
          <w:rFonts w:eastAsiaTheme="minorEastAsia" w:cstheme="minorBidi"/>
          <w:noProof/>
          <w:szCs w:val="22"/>
        </w:rPr>
      </w:pPr>
      <w:hyperlink w:anchor="_Toc77595965" w:history="1">
        <w:r w:rsidR="006A5C34" w:rsidRPr="00BC7E0F">
          <w:rPr>
            <w:rStyle w:val="Hyperlink"/>
            <w:noProof/>
          </w:rPr>
          <w:t>49YY</w:t>
        </w:r>
        <w:r w:rsidR="006A5C34">
          <w:rPr>
            <w:rFonts w:eastAsiaTheme="minorEastAsia" w:cstheme="minorBidi"/>
            <w:noProof/>
            <w:szCs w:val="22"/>
          </w:rPr>
          <w:tab/>
        </w:r>
        <w:r w:rsidR="006A5C34" w:rsidRPr="00BC7E0F">
          <w:rPr>
            <w:rStyle w:val="Hyperlink"/>
            <w:noProof/>
          </w:rPr>
          <w:t>Federal Revenue</w:t>
        </w:r>
        <w:r w:rsidR="006A5C34">
          <w:rPr>
            <w:noProof/>
            <w:webHidden/>
          </w:rPr>
          <w:tab/>
        </w:r>
        <w:r w:rsidR="006A5C34">
          <w:rPr>
            <w:noProof/>
            <w:webHidden/>
          </w:rPr>
          <w:fldChar w:fldCharType="begin"/>
        </w:r>
        <w:r w:rsidR="006A5C34">
          <w:rPr>
            <w:noProof/>
            <w:webHidden/>
          </w:rPr>
          <w:instrText xml:space="preserve"> PAGEREF _Toc77595965 \h </w:instrText>
        </w:r>
        <w:r w:rsidR="006A5C34">
          <w:rPr>
            <w:noProof/>
            <w:webHidden/>
          </w:rPr>
        </w:r>
        <w:r w:rsidR="006A5C34">
          <w:rPr>
            <w:noProof/>
            <w:webHidden/>
          </w:rPr>
          <w:fldChar w:fldCharType="separate"/>
        </w:r>
        <w:r w:rsidR="006A5C34">
          <w:rPr>
            <w:noProof/>
            <w:webHidden/>
          </w:rPr>
          <w:t>21</w:t>
        </w:r>
        <w:r w:rsidR="006A5C34">
          <w:rPr>
            <w:noProof/>
            <w:webHidden/>
          </w:rPr>
          <w:fldChar w:fldCharType="end"/>
        </w:r>
      </w:hyperlink>
    </w:p>
    <w:p w14:paraId="69C47D9E" w14:textId="12FE267B" w:rsidR="006A5C34" w:rsidRDefault="003554AE">
      <w:pPr>
        <w:pStyle w:val="TOC3"/>
        <w:tabs>
          <w:tab w:val="right" w:leader="dot" w:pos="9350"/>
        </w:tabs>
        <w:rPr>
          <w:rFonts w:eastAsiaTheme="minorEastAsia" w:cstheme="minorBidi"/>
          <w:noProof/>
          <w:szCs w:val="22"/>
        </w:rPr>
      </w:pPr>
      <w:hyperlink w:anchor="_Toc77595966" w:history="1">
        <w:r w:rsidR="006A5C34" w:rsidRPr="00BC7E0F">
          <w:rPr>
            <w:rStyle w:val="Hyperlink"/>
            <w:noProof/>
          </w:rPr>
          <w:t>Expenditures</w:t>
        </w:r>
        <w:r w:rsidR="006A5C34">
          <w:rPr>
            <w:noProof/>
            <w:webHidden/>
          </w:rPr>
          <w:tab/>
        </w:r>
        <w:r w:rsidR="006A5C34">
          <w:rPr>
            <w:noProof/>
            <w:webHidden/>
          </w:rPr>
          <w:fldChar w:fldCharType="begin"/>
        </w:r>
        <w:r w:rsidR="006A5C34">
          <w:rPr>
            <w:noProof/>
            <w:webHidden/>
          </w:rPr>
          <w:instrText xml:space="preserve"> PAGEREF _Toc77595966 \h </w:instrText>
        </w:r>
        <w:r w:rsidR="006A5C34">
          <w:rPr>
            <w:noProof/>
            <w:webHidden/>
          </w:rPr>
        </w:r>
        <w:r w:rsidR="006A5C34">
          <w:rPr>
            <w:noProof/>
            <w:webHidden/>
          </w:rPr>
          <w:fldChar w:fldCharType="separate"/>
        </w:r>
        <w:r w:rsidR="006A5C34">
          <w:rPr>
            <w:noProof/>
            <w:webHidden/>
          </w:rPr>
          <w:t>23</w:t>
        </w:r>
        <w:r w:rsidR="006A5C34">
          <w:rPr>
            <w:noProof/>
            <w:webHidden/>
          </w:rPr>
          <w:fldChar w:fldCharType="end"/>
        </w:r>
      </w:hyperlink>
    </w:p>
    <w:p w14:paraId="32140AFD" w14:textId="1F89873A" w:rsidR="006A5C34" w:rsidRDefault="003554AE">
      <w:pPr>
        <w:pStyle w:val="TOC4"/>
        <w:tabs>
          <w:tab w:val="right" w:leader="dot" w:pos="9350"/>
        </w:tabs>
        <w:rPr>
          <w:rFonts w:eastAsiaTheme="minorEastAsia" w:cstheme="minorBidi"/>
          <w:noProof/>
          <w:szCs w:val="22"/>
        </w:rPr>
      </w:pPr>
      <w:hyperlink w:anchor="_Toc77595967" w:history="1">
        <w:r w:rsidR="006A5C34" w:rsidRPr="00BC7E0F">
          <w:rPr>
            <w:rStyle w:val="Hyperlink"/>
            <w:noProof/>
          </w:rPr>
          <w:t>50YY - SALARIES/WAGES</w:t>
        </w:r>
        <w:r w:rsidR="006A5C34">
          <w:rPr>
            <w:noProof/>
            <w:webHidden/>
          </w:rPr>
          <w:tab/>
        </w:r>
        <w:r w:rsidR="006A5C34">
          <w:rPr>
            <w:noProof/>
            <w:webHidden/>
          </w:rPr>
          <w:fldChar w:fldCharType="begin"/>
        </w:r>
        <w:r w:rsidR="006A5C34">
          <w:rPr>
            <w:noProof/>
            <w:webHidden/>
          </w:rPr>
          <w:instrText xml:space="preserve"> PAGEREF _Toc77595967 \h </w:instrText>
        </w:r>
        <w:r w:rsidR="006A5C34">
          <w:rPr>
            <w:noProof/>
            <w:webHidden/>
          </w:rPr>
        </w:r>
        <w:r w:rsidR="006A5C34">
          <w:rPr>
            <w:noProof/>
            <w:webHidden/>
          </w:rPr>
          <w:fldChar w:fldCharType="separate"/>
        </w:r>
        <w:r w:rsidR="006A5C34">
          <w:rPr>
            <w:noProof/>
            <w:webHidden/>
          </w:rPr>
          <w:t>23</w:t>
        </w:r>
        <w:r w:rsidR="006A5C34">
          <w:rPr>
            <w:noProof/>
            <w:webHidden/>
          </w:rPr>
          <w:fldChar w:fldCharType="end"/>
        </w:r>
      </w:hyperlink>
    </w:p>
    <w:p w14:paraId="45F657AA" w14:textId="798ED126" w:rsidR="006A5C34" w:rsidRDefault="003554AE">
      <w:pPr>
        <w:pStyle w:val="TOC5"/>
        <w:tabs>
          <w:tab w:val="right" w:leader="dot" w:pos="9350"/>
        </w:tabs>
        <w:rPr>
          <w:rFonts w:eastAsiaTheme="minorEastAsia" w:cstheme="minorBidi"/>
          <w:noProof/>
          <w:sz w:val="22"/>
          <w:szCs w:val="22"/>
        </w:rPr>
      </w:pPr>
      <w:hyperlink w:anchor="_Toc77595968" w:history="1">
        <w:r w:rsidR="006A5C34" w:rsidRPr="00BC7E0F">
          <w:rPr>
            <w:rStyle w:val="Hyperlink"/>
            <w:noProof/>
          </w:rPr>
          <w:t>Positions</w:t>
        </w:r>
        <w:r w:rsidR="006A5C34">
          <w:rPr>
            <w:noProof/>
            <w:webHidden/>
          </w:rPr>
          <w:tab/>
        </w:r>
        <w:r w:rsidR="006A5C34">
          <w:rPr>
            <w:noProof/>
            <w:webHidden/>
          </w:rPr>
          <w:fldChar w:fldCharType="begin"/>
        </w:r>
        <w:r w:rsidR="006A5C34">
          <w:rPr>
            <w:noProof/>
            <w:webHidden/>
          </w:rPr>
          <w:instrText xml:space="preserve"> PAGEREF _Toc77595968 \h </w:instrText>
        </w:r>
        <w:r w:rsidR="006A5C34">
          <w:rPr>
            <w:noProof/>
            <w:webHidden/>
          </w:rPr>
        </w:r>
        <w:r w:rsidR="006A5C34">
          <w:rPr>
            <w:noProof/>
            <w:webHidden/>
          </w:rPr>
          <w:fldChar w:fldCharType="separate"/>
        </w:r>
        <w:r w:rsidR="006A5C34">
          <w:rPr>
            <w:noProof/>
            <w:webHidden/>
          </w:rPr>
          <w:t>23</w:t>
        </w:r>
        <w:r w:rsidR="006A5C34">
          <w:rPr>
            <w:noProof/>
            <w:webHidden/>
          </w:rPr>
          <w:fldChar w:fldCharType="end"/>
        </w:r>
      </w:hyperlink>
    </w:p>
    <w:p w14:paraId="168DE0BD" w14:textId="115EB474" w:rsidR="006A5C34" w:rsidRDefault="003554AE">
      <w:pPr>
        <w:pStyle w:val="TOC4"/>
        <w:tabs>
          <w:tab w:val="right" w:leader="dot" w:pos="9350"/>
        </w:tabs>
        <w:rPr>
          <w:rFonts w:eastAsiaTheme="minorEastAsia" w:cstheme="minorBidi"/>
          <w:noProof/>
          <w:szCs w:val="22"/>
        </w:rPr>
      </w:pPr>
      <w:hyperlink w:anchor="_Toc77595969" w:history="1">
        <w:r w:rsidR="006A5C34" w:rsidRPr="00BC7E0F">
          <w:rPr>
            <w:rStyle w:val="Hyperlink"/>
            <w:noProof/>
          </w:rPr>
          <w:t>51YY FRINGE BENEFITS –</w:t>
        </w:r>
        <w:r w:rsidR="006A5C34">
          <w:rPr>
            <w:noProof/>
            <w:webHidden/>
          </w:rPr>
          <w:tab/>
        </w:r>
        <w:r w:rsidR="006A5C34">
          <w:rPr>
            <w:noProof/>
            <w:webHidden/>
          </w:rPr>
          <w:fldChar w:fldCharType="begin"/>
        </w:r>
        <w:r w:rsidR="006A5C34">
          <w:rPr>
            <w:noProof/>
            <w:webHidden/>
          </w:rPr>
          <w:instrText xml:space="preserve"> PAGEREF _Toc77595969 \h </w:instrText>
        </w:r>
        <w:r w:rsidR="006A5C34">
          <w:rPr>
            <w:noProof/>
            <w:webHidden/>
          </w:rPr>
        </w:r>
        <w:r w:rsidR="006A5C34">
          <w:rPr>
            <w:noProof/>
            <w:webHidden/>
          </w:rPr>
          <w:fldChar w:fldCharType="separate"/>
        </w:r>
        <w:r w:rsidR="006A5C34">
          <w:rPr>
            <w:noProof/>
            <w:webHidden/>
          </w:rPr>
          <w:t>26</w:t>
        </w:r>
        <w:r w:rsidR="006A5C34">
          <w:rPr>
            <w:noProof/>
            <w:webHidden/>
          </w:rPr>
          <w:fldChar w:fldCharType="end"/>
        </w:r>
      </w:hyperlink>
    </w:p>
    <w:p w14:paraId="5BF36D2E" w14:textId="132B1F6C" w:rsidR="006A5C34" w:rsidRDefault="003554AE">
      <w:pPr>
        <w:pStyle w:val="TOC4"/>
        <w:tabs>
          <w:tab w:val="right" w:leader="dot" w:pos="9350"/>
        </w:tabs>
        <w:rPr>
          <w:rFonts w:eastAsiaTheme="minorEastAsia" w:cstheme="minorBidi"/>
          <w:noProof/>
          <w:szCs w:val="22"/>
        </w:rPr>
      </w:pPr>
      <w:hyperlink w:anchor="_Toc77595970" w:history="1">
        <w:r w:rsidR="006A5C34" w:rsidRPr="00BC7E0F">
          <w:rPr>
            <w:rStyle w:val="Hyperlink"/>
            <w:noProof/>
          </w:rPr>
          <w:t>52YY - 56YY CURRENT EXPENDITURES</w:t>
        </w:r>
        <w:r w:rsidR="006A5C34">
          <w:rPr>
            <w:noProof/>
            <w:webHidden/>
          </w:rPr>
          <w:tab/>
        </w:r>
        <w:r w:rsidR="006A5C34">
          <w:rPr>
            <w:noProof/>
            <w:webHidden/>
          </w:rPr>
          <w:fldChar w:fldCharType="begin"/>
        </w:r>
        <w:r w:rsidR="006A5C34">
          <w:rPr>
            <w:noProof/>
            <w:webHidden/>
          </w:rPr>
          <w:instrText xml:space="preserve"> PAGEREF _Toc77595970 \h </w:instrText>
        </w:r>
        <w:r w:rsidR="006A5C34">
          <w:rPr>
            <w:noProof/>
            <w:webHidden/>
          </w:rPr>
        </w:r>
        <w:r w:rsidR="006A5C34">
          <w:rPr>
            <w:noProof/>
            <w:webHidden/>
          </w:rPr>
          <w:fldChar w:fldCharType="separate"/>
        </w:r>
        <w:r w:rsidR="006A5C34">
          <w:rPr>
            <w:noProof/>
            <w:webHidden/>
          </w:rPr>
          <w:t>26</w:t>
        </w:r>
        <w:r w:rsidR="006A5C34">
          <w:rPr>
            <w:noProof/>
            <w:webHidden/>
          </w:rPr>
          <w:fldChar w:fldCharType="end"/>
        </w:r>
      </w:hyperlink>
    </w:p>
    <w:p w14:paraId="24B0523B" w14:textId="7481CBE2" w:rsidR="006A5C34" w:rsidRDefault="003554AE">
      <w:pPr>
        <w:pStyle w:val="TOC4"/>
        <w:tabs>
          <w:tab w:val="right" w:leader="dot" w:pos="9350"/>
        </w:tabs>
        <w:rPr>
          <w:rFonts w:eastAsiaTheme="minorEastAsia" w:cstheme="minorBidi"/>
          <w:noProof/>
          <w:szCs w:val="22"/>
        </w:rPr>
      </w:pPr>
      <w:hyperlink w:anchor="_Toc77595971" w:history="1">
        <w:r w:rsidR="006A5C34" w:rsidRPr="00BC7E0F">
          <w:rPr>
            <w:rStyle w:val="Hyperlink"/>
            <w:noProof/>
          </w:rPr>
          <w:t>57YY RESALE GOODS &amp; SERVICES</w:t>
        </w:r>
        <w:r w:rsidR="006A5C34">
          <w:rPr>
            <w:noProof/>
            <w:webHidden/>
          </w:rPr>
          <w:tab/>
        </w:r>
        <w:r w:rsidR="006A5C34">
          <w:rPr>
            <w:noProof/>
            <w:webHidden/>
          </w:rPr>
          <w:fldChar w:fldCharType="begin"/>
        </w:r>
        <w:r w:rsidR="006A5C34">
          <w:rPr>
            <w:noProof/>
            <w:webHidden/>
          </w:rPr>
          <w:instrText xml:space="preserve"> PAGEREF _Toc77595971 \h </w:instrText>
        </w:r>
        <w:r w:rsidR="006A5C34">
          <w:rPr>
            <w:noProof/>
            <w:webHidden/>
          </w:rPr>
        </w:r>
        <w:r w:rsidR="006A5C34">
          <w:rPr>
            <w:noProof/>
            <w:webHidden/>
          </w:rPr>
          <w:fldChar w:fldCharType="separate"/>
        </w:r>
        <w:r w:rsidR="006A5C34">
          <w:rPr>
            <w:noProof/>
            <w:webHidden/>
          </w:rPr>
          <w:t>28</w:t>
        </w:r>
        <w:r w:rsidR="006A5C34">
          <w:rPr>
            <w:noProof/>
            <w:webHidden/>
          </w:rPr>
          <w:fldChar w:fldCharType="end"/>
        </w:r>
      </w:hyperlink>
    </w:p>
    <w:p w14:paraId="1B4F7714" w14:textId="63FB7562" w:rsidR="006A5C34" w:rsidRDefault="003554AE">
      <w:pPr>
        <w:pStyle w:val="TOC4"/>
        <w:tabs>
          <w:tab w:val="right" w:leader="dot" w:pos="9350"/>
        </w:tabs>
        <w:rPr>
          <w:rFonts w:eastAsiaTheme="minorEastAsia" w:cstheme="minorBidi"/>
          <w:noProof/>
          <w:szCs w:val="22"/>
        </w:rPr>
      </w:pPr>
      <w:hyperlink w:anchor="_Toc77595972" w:history="1">
        <w:r w:rsidR="006A5C34" w:rsidRPr="00BC7E0F">
          <w:rPr>
            <w:rStyle w:val="Hyperlink"/>
            <w:noProof/>
          </w:rPr>
          <w:t>58YY CAPITAL OUTLAY</w:t>
        </w:r>
        <w:r w:rsidR="006A5C34">
          <w:rPr>
            <w:noProof/>
            <w:webHidden/>
          </w:rPr>
          <w:tab/>
        </w:r>
        <w:r w:rsidR="006A5C34">
          <w:rPr>
            <w:noProof/>
            <w:webHidden/>
          </w:rPr>
          <w:fldChar w:fldCharType="begin"/>
        </w:r>
        <w:r w:rsidR="006A5C34">
          <w:rPr>
            <w:noProof/>
            <w:webHidden/>
          </w:rPr>
          <w:instrText xml:space="preserve"> PAGEREF _Toc77595972 \h </w:instrText>
        </w:r>
        <w:r w:rsidR="006A5C34">
          <w:rPr>
            <w:noProof/>
            <w:webHidden/>
          </w:rPr>
        </w:r>
        <w:r w:rsidR="006A5C34">
          <w:rPr>
            <w:noProof/>
            <w:webHidden/>
          </w:rPr>
          <w:fldChar w:fldCharType="separate"/>
        </w:r>
        <w:r w:rsidR="006A5C34">
          <w:rPr>
            <w:noProof/>
            <w:webHidden/>
          </w:rPr>
          <w:t>28</w:t>
        </w:r>
        <w:r w:rsidR="006A5C34">
          <w:rPr>
            <w:noProof/>
            <w:webHidden/>
          </w:rPr>
          <w:fldChar w:fldCharType="end"/>
        </w:r>
      </w:hyperlink>
    </w:p>
    <w:p w14:paraId="52980558" w14:textId="2D7E1551" w:rsidR="006A5C34" w:rsidRDefault="003554AE">
      <w:pPr>
        <w:pStyle w:val="TOC4"/>
        <w:tabs>
          <w:tab w:val="right" w:leader="dot" w:pos="9350"/>
        </w:tabs>
        <w:rPr>
          <w:rFonts w:eastAsiaTheme="minorEastAsia" w:cstheme="minorBidi"/>
          <w:noProof/>
          <w:szCs w:val="22"/>
        </w:rPr>
      </w:pPr>
      <w:hyperlink w:anchor="_Toc77595973" w:history="1">
        <w:r w:rsidR="006A5C34" w:rsidRPr="00BC7E0F">
          <w:rPr>
            <w:rStyle w:val="Hyperlink"/>
            <w:noProof/>
          </w:rPr>
          <w:t>59YY DEBT SERVICE</w:t>
        </w:r>
        <w:r w:rsidR="006A5C34">
          <w:rPr>
            <w:noProof/>
            <w:webHidden/>
          </w:rPr>
          <w:tab/>
        </w:r>
        <w:r w:rsidR="006A5C34">
          <w:rPr>
            <w:noProof/>
            <w:webHidden/>
          </w:rPr>
          <w:fldChar w:fldCharType="begin"/>
        </w:r>
        <w:r w:rsidR="006A5C34">
          <w:rPr>
            <w:noProof/>
            <w:webHidden/>
          </w:rPr>
          <w:instrText xml:space="preserve"> PAGEREF _Toc77595973 \h </w:instrText>
        </w:r>
        <w:r w:rsidR="006A5C34">
          <w:rPr>
            <w:noProof/>
            <w:webHidden/>
          </w:rPr>
        </w:r>
        <w:r w:rsidR="006A5C34">
          <w:rPr>
            <w:noProof/>
            <w:webHidden/>
          </w:rPr>
          <w:fldChar w:fldCharType="separate"/>
        </w:r>
        <w:r w:rsidR="006A5C34">
          <w:rPr>
            <w:noProof/>
            <w:webHidden/>
          </w:rPr>
          <w:t>28</w:t>
        </w:r>
        <w:r w:rsidR="006A5C34">
          <w:rPr>
            <w:noProof/>
            <w:webHidden/>
          </w:rPr>
          <w:fldChar w:fldCharType="end"/>
        </w:r>
      </w:hyperlink>
    </w:p>
    <w:p w14:paraId="2D11DAF6" w14:textId="7D2628C1" w:rsidR="006A5C34" w:rsidRDefault="003554AE">
      <w:pPr>
        <w:pStyle w:val="TOC3"/>
        <w:tabs>
          <w:tab w:val="right" w:leader="dot" w:pos="9350"/>
        </w:tabs>
        <w:rPr>
          <w:rFonts w:eastAsiaTheme="minorEastAsia" w:cstheme="minorBidi"/>
          <w:noProof/>
          <w:szCs w:val="22"/>
        </w:rPr>
      </w:pPr>
      <w:hyperlink w:anchor="_Toc77595974" w:history="1">
        <w:r w:rsidR="006A5C34" w:rsidRPr="00BC7E0F">
          <w:rPr>
            <w:rStyle w:val="Hyperlink"/>
            <w:noProof/>
          </w:rPr>
          <w:t>Other Resources</w:t>
        </w:r>
        <w:r w:rsidR="006A5C34">
          <w:rPr>
            <w:noProof/>
            <w:webHidden/>
          </w:rPr>
          <w:tab/>
        </w:r>
        <w:r w:rsidR="006A5C34">
          <w:rPr>
            <w:noProof/>
            <w:webHidden/>
          </w:rPr>
          <w:fldChar w:fldCharType="begin"/>
        </w:r>
        <w:r w:rsidR="006A5C34">
          <w:rPr>
            <w:noProof/>
            <w:webHidden/>
          </w:rPr>
          <w:instrText xml:space="preserve"> PAGEREF _Toc77595974 \h </w:instrText>
        </w:r>
        <w:r w:rsidR="006A5C34">
          <w:rPr>
            <w:noProof/>
            <w:webHidden/>
          </w:rPr>
        </w:r>
        <w:r w:rsidR="006A5C34">
          <w:rPr>
            <w:noProof/>
            <w:webHidden/>
          </w:rPr>
          <w:fldChar w:fldCharType="separate"/>
        </w:r>
        <w:r w:rsidR="006A5C34">
          <w:rPr>
            <w:noProof/>
            <w:webHidden/>
          </w:rPr>
          <w:t>29</w:t>
        </w:r>
        <w:r w:rsidR="006A5C34">
          <w:rPr>
            <w:noProof/>
            <w:webHidden/>
          </w:rPr>
          <w:fldChar w:fldCharType="end"/>
        </w:r>
      </w:hyperlink>
    </w:p>
    <w:p w14:paraId="2109C89D" w14:textId="1C331759" w:rsidR="006A5C34" w:rsidRDefault="003554AE">
      <w:pPr>
        <w:pStyle w:val="TOC4"/>
        <w:tabs>
          <w:tab w:val="right" w:leader="dot" w:pos="9350"/>
        </w:tabs>
        <w:rPr>
          <w:rFonts w:eastAsiaTheme="minorEastAsia" w:cstheme="minorBidi"/>
          <w:noProof/>
          <w:szCs w:val="22"/>
        </w:rPr>
      </w:pPr>
      <w:hyperlink w:anchor="_Toc77595975" w:history="1">
        <w:r w:rsidR="006A5C34" w:rsidRPr="00BC7E0F">
          <w:rPr>
            <w:rStyle w:val="Hyperlink"/>
            <w:noProof/>
          </w:rPr>
          <w:t>Interfund Transfers</w:t>
        </w:r>
        <w:r w:rsidR="006A5C34">
          <w:rPr>
            <w:noProof/>
            <w:webHidden/>
          </w:rPr>
          <w:tab/>
        </w:r>
        <w:r w:rsidR="006A5C34">
          <w:rPr>
            <w:noProof/>
            <w:webHidden/>
          </w:rPr>
          <w:fldChar w:fldCharType="begin"/>
        </w:r>
        <w:r w:rsidR="006A5C34">
          <w:rPr>
            <w:noProof/>
            <w:webHidden/>
          </w:rPr>
          <w:instrText xml:space="preserve"> PAGEREF _Toc77595975 \h </w:instrText>
        </w:r>
        <w:r w:rsidR="006A5C34">
          <w:rPr>
            <w:noProof/>
            <w:webHidden/>
          </w:rPr>
        </w:r>
        <w:r w:rsidR="006A5C34">
          <w:rPr>
            <w:noProof/>
            <w:webHidden/>
          </w:rPr>
          <w:fldChar w:fldCharType="separate"/>
        </w:r>
        <w:r w:rsidR="006A5C34">
          <w:rPr>
            <w:noProof/>
            <w:webHidden/>
          </w:rPr>
          <w:t>29</w:t>
        </w:r>
        <w:r w:rsidR="006A5C34">
          <w:rPr>
            <w:noProof/>
            <w:webHidden/>
          </w:rPr>
          <w:fldChar w:fldCharType="end"/>
        </w:r>
      </w:hyperlink>
    </w:p>
    <w:p w14:paraId="0F620030" w14:textId="67368BDA" w:rsidR="006A5C34" w:rsidRDefault="003554AE">
      <w:pPr>
        <w:pStyle w:val="TOC4"/>
        <w:tabs>
          <w:tab w:val="right" w:leader="dot" w:pos="9350"/>
        </w:tabs>
        <w:rPr>
          <w:rFonts w:eastAsiaTheme="minorEastAsia" w:cstheme="minorBidi"/>
          <w:noProof/>
          <w:szCs w:val="22"/>
        </w:rPr>
      </w:pPr>
      <w:hyperlink w:anchor="_Toc77595976" w:history="1">
        <w:r w:rsidR="006A5C34" w:rsidRPr="00BC7E0F">
          <w:rPr>
            <w:rStyle w:val="Hyperlink"/>
            <w:noProof/>
          </w:rPr>
          <w:t>Proceeds From Debt/Sales</w:t>
        </w:r>
        <w:r w:rsidR="006A5C34">
          <w:rPr>
            <w:noProof/>
            <w:webHidden/>
          </w:rPr>
          <w:tab/>
        </w:r>
        <w:r w:rsidR="006A5C34">
          <w:rPr>
            <w:noProof/>
            <w:webHidden/>
          </w:rPr>
          <w:fldChar w:fldCharType="begin"/>
        </w:r>
        <w:r w:rsidR="006A5C34">
          <w:rPr>
            <w:noProof/>
            <w:webHidden/>
          </w:rPr>
          <w:instrText xml:space="preserve"> PAGEREF _Toc77595976 \h </w:instrText>
        </w:r>
        <w:r w:rsidR="006A5C34">
          <w:rPr>
            <w:noProof/>
            <w:webHidden/>
          </w:rPr>
        </w:r>
        <w:r w:rsidR="006A5C34">
          <w:rPr>
            <w:noProof/>
            <w:webHidden/>
          </w:rPr>
          <w:fldChar w:fldCharType="separate"/>
        </w:r>
        <w:r w:rsidR="006A5C34">
          <w:rPr>
            <w:noProof/>
            <w:webHidden/>
          </w:rPr>
          <w:t>29</w:t>
        </w:r>
        <w:r w:rsidR="006A5C34">
          <w:rPr>
            <w:noProof/>
            <w:webHidden/>
          </w:rPr>
          <w:fldChar w:fldCharType="end"/>
        </w:r>
      </w:hyperlink>
    </w:p>
    <w:p w14:paraId="3DADDA0D" w14:textId="58E1C92E" w:rsidR="006A5C34" w:rsidRDefault="003554AE">
      <w:pPr>
        <w:pStyle w:val="TOC4"/>
        <w:tabs>
          <w:tab w:val="right" w:leader="dot" w:pos="9350"/>
        </w:tabs>
        <w:rPr>
          <w:rFonts w:eastAsiaTheme="minorEastAsia" w:cstheme="minorBidi"/>
          <w:noProof/>
          <w:szCs w:val="22"/>
        </w:rPr>
      </w:pPr>
      <w:hyperlink w:anchor="_Toc77595977" w:history="1">
        <w:r w:rsidR="006A5C34" w:rsidRPr="00BC7E0F">
          <w:rPr>
            <w:rStyle w:val="Hyperlink"/>
            <w:noProof/>
          </w:rPr>
          <w:t>Other Arrangements</w:t>
        </w:r>
        <w:r w:rsidR="006A5C34">
          <w:rPr>
            <w:noProof/>
            <w:webHidden/>
          </w:rPr>
          <w:tab/>
        </w:r>
        <w:r w:rsidR="006A5C34">
          <w:rPr>
            <w:noProof/>
            <w:webHidden/>
          </w:rPr>
          <w:fldChar w:fldCharType="begin"/>
        </w:r>
        <w:r w:rsidR="006A5C34">
          <w:rPr>
            <w:noProof/>
            <w:webHidden/>
          </w:rPr>
          <w:instrText xml:space="preserve"> PAGEREF _Toc77595977 \h </w:instrText>
        </w:r>
        <w:r w:rsidR="006A5C34">
          <w:rPr>
            <w:noProof/>
            <w:webHidden/>
          </w:rPr>
        </w:r>
        <w:r w:rsidR="006A5C34">
          <w:rPr>
            <w:noProof/>
            <w:webHidden/>
          </w:rPr>
          <w:fldChar w:fldCharType="separate"/>
        </w:r>
        <w:r w:rsidR="006A5C34">
          <w:rPr>
            <w:noProof/>
            <w:webHidden/>
          </w:rPr>
          <w:t>29</w:t>
        </w:r>
        <w:r w:rsidR="006A5C34">
          <w:rPr>
            <w:noProof/>
            <w:webHidden/>
          </w:rPr>
          <w:fldChar w:fldCharType="end"/>
        </w:r>
      </w:hyperlink>
    </w:p>
    <w:p w14:paraId="5192E96E" w14:textId="16DC82F2" w:rsidR="006A5C34" w:rsidRDefault="003554AE">
      <w:pPr>
        <w:pStyle w:val="TOC4"/>
        <w:tabs>
          <w:tab w:val="right" w:leader="dot" w:pos="9350"/>
        </w:tabs>
        <w:rPr>
          <w:rFonts w:eastAsiaTheme="minorEastAsia" w:cstheme="minorBidi"/>
          <w:noProof/>
          <w:szCs w:val="22"/>
        </w:rPr>
      </w:pPr>
      <w:hyperlink w:anchor="_Toc77595978" w:history="1">
        <w:r w:rsidR="006A5C34" w:rsidRPr="00BC7E0F">
          <w:rPr>
            <w:rStyle w:val="Hyperlink"/>
            <w:noProof/>
          </w:rPr>
          <w:t>Fund Equity</w:t>
        </w:r>
        <w:r w:rsidR="006A5C34">
          <w:rPr>
            <w:noProof/>
            <w:webHidden/>
          </w:rPr>
          <w:tab/>
        </w:r>
        <w:r w:rsidR="006A5C34">
          <w:rPr>
            <w:noProof/>
            <w:webHidden/>
          </w:rPr>
          <w:fldChar w:fldCharType="begin"/>
        </w:r>
        <w:r w:rsidR="006A5C34">
          <w:rPr>
            <w:noProof/>
            <w:webHidden/>
          </w:rPr>
          <w:instrText xml:space="preserve"> PAGEREF _Toc77595978 \h </w:instrText>
        </w:r>
        <w:r w:rsidR="006A5C34">
          <w:rPr>
            <w:noProof/>
            <w:webHidden/>
          </w:rPr>
        </w:r>
        <w:r w:rsidR="006A5C34">
          <w:rPr>
            <w:noProof/>
            <w:webHidden/>
          </w:rPr>
          <w:fldChar w:fldCharType="separate"/>
        </w:r>
        <w:r w:rsidR="006A5C34">
          <w:rPr>
            <w:noProof/>
            <w:webHidden/>
          </w:rPr>
          <w:t>29</w:t>
        </w:r>
        <w:r w:rsidR="006A5C34">
          <w:rPr>
            <w:noProof/>
            <w:webHidden/>
          </w:rPr>
          <w:fldChar w:fldCharType="end"/>
        </w:r>
      </w:hyperlink>
    </w:p>
    <w:p w14:paraId="0C121075" w14:textId="37304716" w:rsidR="006A5C34" w:rsidRDefault="003554AE">
      <w:pPr>
        <w:pStyle w:val="TOC4"/>
        <w:tabs>
          <w:tab w:val="right" w:leader="dot" w:pos="9350"/>
        </w:tabs>
        <w:rPr>
          <w:rFonts w:eastAsiaTheme="minorEastAsia" w:cstheme="minorBidi"/>
          <w:noProof/>
          <w:szCs w:val="22"/>
        </w:rPr>
      </w:pPr>
      <w:hyperlink w:anchor="_Toc77595979" w:history="1">
        <w:r w:rsidR="006A5C34" w:rsidRPr="00BC7E0F">
          <w:rPr>
            <w:rStyle w:val="Hyperlink"/>
            <w:noProof/>
          </w:rPr>
          <w:t>Fund Balance</w:t>
        </w:r>
        <w:r w:rsidR="006A5C34">
          <w:rPr>
            <w:noProof/>
            <w:webHidden/>
          </w:rPr>
          <w:tab/>
        </w:r>
        <w:r w:rsidR="006A5C34">
          <w:rPr>
            <w:noProof/>
            <w:webHidden/>
          </w:rPr>
          <w:fldChar w:fldCharType="begin"/>
        </w:r>
        <w:r w:rsidR="006A5C34">
          <w:rPr>
            <w:noProof/>
            <w:webHidden/>
          </w:rPr>
          <w:instrText xml:space="preserve"> PAGEREF _Toc77595979 \h </w:instrText>
        </w:r>
        <w:r w:rsidR="006A5C34">
          <w:rPr>
            <w:noProof/>
            <w:webHidden/>
          </w:rPr>
        </w:r>
        <w:r w:rsidR="006A5C34">
          <w:rPr>
            <w:noProof/>
            <w:webHidden/>
          </w:rPr>
          <w:fldChar w:fldCharType="separate"/>
        </w:r>
        <w:r w:rsidR="006A5C34">
          <w:rPr>
            <w:noProof/>
            <w:webHidden/>
          </w:rPr>
          <w:t>29</w:t>
        </w:r>
        <w:r w:rsidR="006A5C34">
          <w:rPr>
            <w:noProof/>
            <w:webHidden/>
          </w:rPr>
          <w:fldChar w:fldCharType="end"/>
        </w:r>
      </w:hyperlink>
    </w:p>
    <w:p w14:paraId="2C0E16C5" w14:textId="55846189" w:rsidR="006A5C34" w:rsidRDefault="003554AE">
      <w:pPr>
        <w:pStyle w:val="TOC5"/>
        <w:tabs>
          <w:tab w:val="right" w:leader="dot" w:pos="9350"/>
        </w:tabs>
        <w:rPr>
          <w:rFonts w:eastAsiaTheme="minorEastAsia" w:cstheme="minorBidi"/>
          <w:noProof/>
          <w:sz w:val="22"/>
          <w:szCs w:val="22"/>
        </w:rPr>
      </w:pPr>
      <w:hyperlink w:anchor="_Toc77595980" w:history="1">
        <w:r w:rsidR="006A5C34" w:rsidRPr="00BC7E0F">
          <w:rPr>
            <w:rStyle w:val="Hyperlink"/>
            <w:noProof/>
          </w:rPr>
          <w:t>Reserves</w:t>
        </w:r>
        <w:r w:rsidR="006A5C34">
          <w:rPr>
            <w:noProof/>
            <w:webHidden/>
          </w:rPr>
          <w:tab/>
        </w:r>
        <w:r w:rsidR="006A5C34">
          <w:rPr>
            <w:noProof/>
            <w:webHidden/>
          </w:rPr>
          <w:fldChar w:fldCharType="begin"/>
        </w:r>
        <w:r w:rsidR="006A5C34">
          <w:rPr>
            <w:noProof/>
            <w:webHidden/>
          </w:rPr>
          <w:instrText xml:space="preserve"> PAGEREF _Toc77595980 \h </w:instrText>
        </w:r>
        <w:r w:rsidR="006A5C34">
          <w:rPr>
            <w:noProof/>
            <w:webHidden/>
          </w:rPr>
        </w:r>
        <w:r w:rsidR="006A5C34">
          <w:rPr>
            <w:noProof/>
            <w:webHidden/>
          </w:rPr>
          <w:fldChar w:fldCharType="separate"/>
        </w:r>
        <w:r w:rsidR="006A5C34">
          <w:rPr>
            <w:noProof/>
            <w:webHidden/>
          </w:rPr>
          <w:t>29</w:t>
        </w:r>
        <w:r w:rsidR="006A5C34">
          <w:rPr>
            <w:noProof/>
            <w:webHidden/>
          </w:rPr>
          <w:fldChar w:fldCharType="end"/>
        </w:r>
      </w:hyperlink>
    </w:p>
    <w:p w14:paraId="338C5B3C" w14:textId="0671269E" w:rsidR="006A5C34" w:rsidRDefault="003554AE">
      <w:pPr>
        <w:pStyle w:val="TOC5"/>
        <w:tabs>
          <w:tab w:val="right" w:leader="dot" w:pos="9350"/>
        </w:tabs>
        <w:rPr>
          <w:rFonts w:eastAsiaTheme="minorEastAsia" w:cstheme="minorBidi"/>
          <w:noProof/>
          <w:sz w:val="22"/>
          <w:szCs w:val="22"/>
        </w:rPr>
      </w:pPr>
      <w:hyperlink w:anchor="_Toc77595981" w:history="1">
        <w:r w:rsidR="006A5C34" w:rsidRPr="00BC7E0F">
          <w:rPr>
            <w:rStyle w:val="Hyperlink"/>
            <w:noProof/>
          </w:rPr>
          <w:t>Designations</w:t>
        </w:r>
        <w:r w:rsidR="006A5C34">
          <w:rPr>
            <w:noProof/>
            <w:webHidden/>
          </w:rPr>
          <w:tab/>
        </w:r>
        <w:r w:rsidR="006A5C34">
          <w:rPr>
            <w:noProof/>
            <w:webHidden/>
          </w:rPr>
          <w:fldChar w:fldCharType="begin"/>
        </w:r>
        <w:r w:rsidR="006A5C34">
          <w:rPr>
            <w:noProof/>
            <w:webHidden/>
          </w:rPr>
          <w:instrText xml:space="preserve"> PAGEREF _Toc77595981 \h </w:instrText>
        </w:r>
        <w:r w:rsidR="006A5C34">
          <w:rPr>
            <w:noProof/>
            <w:webHidden/>
          </w:rPr>
        </w:r>
        <w:r w:rsidR="006A5C34">
          <w:rPr>
            <w:noProof/>
            <w:webHidden/>
          </w:rPr>
          <w:fldChar w:fldCharType="separate"/>
        </w:r>
        <w:r w:rsidR="006A5C34">
          <w:rPr>
            <w:noProof/>
            <w:webHidden/>
          </w:rPr>
          <w:t>30</w:t>
        </w:r>
        <w:r w:rsidR="006A5C34">
          <w:rPr>
            <w:noProof/>
            <w:webHidden/>
          </w:rPr>
          <w:fldChar w:fldCharType="end"/>
        </w:r>
      </w:hyperlink>
    </w:p>
    <w:p w14:paraId="2A94D435" w14:textId="21F3BC0C" w:rsidR="006A5C34" w:rsidRDefault="003554AE">
      <w:pPr>
        <w:pStyle w:val="TOC3"/>
        <w:tabs>
          <w:tab w:val="right" w:leader="dot" w:pos="9350"/>
        </w:tabs>
        <w:rPr>
          <w:rFonts w:eastAsiaTheme="minorEastAsia" w:cstheme="minorBidi"/>
          <w:noProof/>
          <w:szCs w:val="22"/>
        </w:rPr>
      </w:pPr>
      <w:hyperlink w:anchor="_Toc77595982" w:history="1">
        <w:r w:rsidR="006A5C34" w:rsidRPr="00BC7E0F">
          <w:rPr>
            <w:rStyle w:val="Hyperlink"/>
            <w:noProof/>
          </w:rPr>
          <w:t>Other Uses</w:t>
        </w:r>
        <w:r w:rsidR="006A5C34">
          <w:rPr>
            <w:noProof/>
            <w:webHidden/>
          </w:rPr>
          <w:tab/>
        </w:r>
        <w:r w:rsidR="006A5C34">
          <w:rPr>
            <w:noProof/>
            <w:webHidden/>
          </w:rPr>
          <w:fldChar w:fldCharType="begin"/>
        </w:r>
        <w:r w:rsidR="006A5C34">
          <w:rPr>
            <w:noProof/>
            <w:webHidden/>
          </w:rPr>
          <w:instrText xml:space="preserve"> PAGEREF _Toc77595982 \h </w:instrText>
        </w:r>
        <w:r w:rsidR="006A5C34">
          <w:rPr>
            <w:noProof/>
            <w:webHidden/>
          </w:rPr>
        </w:r>
        <w:r w:rsidR="006A5C34">
          <w:rPr>
            <w:noProof/>
            <w:webHidden/>
          </w:rPr>
          <w:fldChar w:fldCharType="separate"/>
        </w:r>
        <w:r w:rsidR="006A5C34">
          <w:rPr>
            <w:noProof/>
            <w:webHidden/>
          </w:rPr>
          <w:t>30</w:t>
        </w:r>
        <w:r w:rsidR="006A5C34">
          <w:rPr>
            <w:noProof/>
            <w:webHidden/>
          </w:rPr>
          <w:fldChar w:fldCharType="end"/>
        </w:r>
      </w:hyperlink>
    </w:p>
    <w:p w14:paraId="2A9DACB4" w14:textId="290F81E3" w:rsidR="006A5C34" w:rsidRDefault="003554AE">
      <w:pPr>
        <w:pStyle w:val="TOC4"/>
        <w:tabs>
          <w:tab w:val="right" w:leader="dot" w:pos="9350"/>
        </w:tabs>
        <w:rPr>
          <w:rFonts w:eastAsiaTheme="minorEastAsia" w:cstheme="minorBidi"/>
          <w:noProof/>
          <w:szCs w:val="22"/>
        </w:rPr>
      </w:pPr>
      <w:hyperlink w:anchor="_Toc77595983" w:history="1">
        <w:r w:rsidR="006A5C34" w:rsidRPr="00BC7E0F">
          <w:rPr>
            <w:rStyle w:val="Hyperlink"/>
            <w:noProof/>
          </w:rPr>
          <w:t>Interfund Transfers</w:t>
        </w:r>
        <w:r w:rsidR="006A5C34">
          <w:rPr>
            <w:noProof/>
            <w:webHidden/>
          </w:rPr>
          <w:tab/>
        </w:r>
        <w:r w:rsidR="006A5C34">
          <w:rPr>
            <w:noProof/>
            <w:webHidden/>
          </w:rPr>
          <w:fldChar w:fldCharType="begin"/>
        </w:r>
        <w:r w:rsidR="006A5C34">
          <w:rPr>
            <w:noProof/>
            <w:webHidden/>
          </w:rPr>
          <w:instrText xml:space="preserve"> PAGEREF _Toc77595983 \h </w:instrText>
        </w:r>
        <w:r w:rsidR="006A5C34">
          <w:rPr>
            <w:noProof/>
            <w:webHidden/>
          </w:rPr>
        </w:r>
        <w:r w:rsidR="006A5C34">
          <w:rPr>
            <w:noProof/>
            <w:webHidden/>
          </w:rPr>
          <w:fldChar w:fldCharType="separate"/>
        </w:r>
        <w:r w:rsidR="006A5C34">
          <w:rPr>
            <w:noProof/>
            <w:webHidden/>
          </w:rPr>
          <w:t>30</w:t>
        </w:r>
        <w:r w:rsidR="006A5C34">
          <w:rPr>
            <w:noProof/>
            <w:webHidden/>
          </w:rPr>
          <w:fldChar w:fldCharType="end"/>
        </w:r>
      </w:hyperlink>
    </w:p>
    <w:p w14:paraId="7DF738BF" w14:textId="2E357AF9" w:rsidR="006A5C34" w:rsidRDefault="003554AE">
      <w:pPr>
        <w:pStyle w:val="TOC4"/>
        <w:tabs>
          <w:tab w:val="right" w:leader="dot" w:pos="9350"/>
        </w:tabs>
        <w:rPr>
          <w:rFonts w:eastAsiaTheme="minorEastAsia" w:cstheme="minorBidi"/>
          <w:noProof/>
          <w:szCs w:val="22"/>
        </w:rPr>
      </w:pPr>
      <w:hyperlink w:anchor="_Toc77595984" w:history="1">
        <w:r w:rsidR="006A5C34" w:rsidRPr="00BC7E0F">
          <w:rPr>
            <w:rStyle w:val="Hyperlink"/>
            <w:noProof/>
          </w:rPr>
          <w:t>Repayment of Debt</w:t>
        </w:r>
        <w:r w:rsidR="006A5C34">
          <w:rPr>
            <w:noProof/>
            <w:webHidden/>
          </w:rPr>
          <w:tab/>
        </w:r>
        <w:r w:rsidR="006A5C34">
          <w:rPr>
            <w:noProof/>
            <w:webHidden/>
          </w:rPr>
          <w:fldChar w:fldCharType="begin"/>
        </w:r>
        <w:r w:rsidR="006A5C34">
          <w:rPr>
            <w:noProof/>
            <w:webHidden/>
          </w:rPr>
          <w:instrText xml:space="preserve"> PAGEREF _Toc77595984 \h </w:instrText>
        </w:r>
        <w:r w:rsidR="006A5C34">
          <w:rPr>
            <w:noProof/>
            <w:webHidden/>
          </w:rPr>
        </w:r>
        <w:r w:rsidR="006A5C34">
          <w:rPr>
            <w:noProof/>
            <w:webHidden/>
          </w:rPr>
          <w:fldChar w:fldCharType="separate"/>
        </w:r>
        <w:r w:rsidR="006A5C34">
          <w:rPr>
            <w:noProof/>
            <w:webHidden/>
          </w:rPr>
          <w:t>30</w:t>
        </w:r>
        <w:r w:rsidR="006A5C34">
          <w:rPr>
            <w:noProof/>
            <w:webHidden/>
          </w:rPr>
          <w:fldChar w:fldCharType="end"/>
        </w:r>
      </w:hyperlink>
    </w:p>
    <w:p w14:paraId="104902E8" w14:textId="38FADE20" w:rsidR="006A5C34" w:rsidRDefault="003554AE">
      <w:pPr>
        <w:pStyle w:val="TOC4"/>
        <w:tabs>
          <w:tab w:val="right" w:leader="dot" w:pos="9350"/>
        </w:tabs>
        <w:rPr>
          <w:rFonts w:eastAsiaTheme="minorEastAsia" w:cstheme="minorBidi"/>
          <w:noProof/>
          <w:szCs w:val="22"/>
        </w:rPr>
      </w:pPr>
      <w:hyperlink w:anchor="_Toc77595985" w:history="1">
        <w:r w:rsidR="006A5C34" w:rsidRPr="00BC7E0F">
          <w:rPr>
            <w:rStyle w:val="Hyperlink"/>
            <w:noProof/>
          </w:rPr>
          <w:t>Fund Equity</w:t>
        </w:r>
        <w:r w:rsidR="006A5C34">
          <w:rPr>
            <w:noProof/>
            <w:webHidden/>
          </w:rPr>
          <w:tab/>
        </w:r>
        <w:r w:rsidR="006A5C34">
          <w:rPr>
            <w:noProof/>
            <w:webHidden/>
          </w:rPr>
          <w:fldChar w:fldCharType="begin"/>
        </w:r>
        <w:r w:rsidR="006A5C34">
          <w:rPr>
            <w:noProof/>
            <w:webHidden/>
          </w:rPr>
          <w:instrText xml:space="preserve"> PAGEREF _Toc77595985 \h </w:instrText>
        </w:r>
        <w:r w:rsidR="006A5C34">
          <w:rPr>
            <w:noProof/>
            <w:webHidden/>
          </w:rPr>
        </w:r>
        <w:r w:rsidR="006A5C34">
          <w:rPr>
            <w:noProof/>
            <w:webHidden/>
          </w:rPr>
          <w:fldChar w:fldCharType="separate"/>
        </w:r>
        <w:r w:rsidR="006A5C34">
          <w:rPr>
            <w:noProof/>
            <w:webHidden/>
          </w:rPr>
          <w:t>30</w:t>
        </w:r>
        <w:r w:rsidR="006A5C34">
          <w:rPr>
            <w:noProof/>
            <w:webHidden/>
          </w:rPr>
          <w:fldChar w:fldCharType="end"/>
        </w:r>
      </w:hyperlink>
    </w:p>
    <w:p w14:paraId="5C013A26" w14:textId="7758C263" w:rsidR="006A5C34" w:rsidRDefault="003554AE">
      <w:pPr>
        <w:pStyle w:val="TOC4"/>
        <w:tabs>
          <w:tab w:val="right" w:leader="dot" w:pos="9350"/>
        </w:tabs>
        <w:rPr>
          <w:rFonts w:eastAsiaTheme="minorEastAsia" w:cstheme="minorBidi"/>
          <w:noProof/>
          <w:szCs w:val="22"/>
        </w:rPr>
      </w:pPr>
      <w:hyperlink w:anchor="_Toc77595986" w:history="1">
        <w:r w:rsidR="006A5C34" w:rsidRPr="00BC7E0F">
          <w:rPr>
            <w:rStyle w:val="Hyperlink"/>
            <w:noProof/>
          </w:rPr>
          <w:t>Fund Balance</w:t>
        </w:r>
        <w:r w:rsidR="006A5C34">
          <w:rPr>
            <w:noProof/>
            <w:webHidden/>
          </w:rPr>
          <w:tab/>
        </w:r>
        <w:r w:rsidR="006A5C34">
          <w:rPr>
            <w:noProof/>
            <w:webHidden/>
          </w:rPr>
          <w:fldChar w:fldCharType="begin"/>
        </w:r>
        <w:r w:rsidR="006A5C34">
          <w:rPr>
            <w:noProof/>
            <w:webHidden/>
          </w:rPr>
          <w:instrText xml:space="preserve"> PAGEREF _Toc77595986 \h </w:instrText>
        </w:r>
        <w:r w:rsidR="006A5C34">
          <w:rPr>
            <w:noProof/>
            <w:webHidden/>
          </w:rPr>
        </w:r>
        <w:r w:rsidR="006A5C34">
          <w:rPr>
            <w:noProof/>
            <w:webHidden/>
          </w:rPr>
          <w:fldChar w:fldCharType="separate"/>
        </w:r>
        <w:r w:rsidR="006A5C34">
          <w:rPr>
            <w:noProof/>
            <w:webHidden/>
          </w:rPr>
          <w:t>30</w:t>
        </w:r>
        <w:r w:rsidR="006A5C34">
          <w:rPr>
            <w:noProof/>
            <w:webHidden/>
          </w:rPr>
          <w:fldChar w:fldCharType="end"/>
        </w:r>
      </w:hyperlink>
    </w:p>
    <w:p w14:paraId="3620A2AA" w14:textId="4DF86BB7" w:rsidR="006A5C34" w:rsidRDefault="003554AE">
      <w:pPr>
        <w:pStyle w:val="TOC5"/>
        <w:tabs>
          <w:tab w:val="right" w:leader="dot" w:pos="9350"/>
        </w:tabs>
        <w:rPr>
          <w:rFonts w:eastAsiaTheme="minorEastAsia" w:cstheme="minorBidi"/>
          <w:noProof/>
          <w:sz w:val="22"/>
          <w:szCs w:val="22"/>
        </w:rPr>
      </w:pPr>
      <w:hyperlink w:anchor="_Toc77595987" w:history="1">
        <w:r w:rsidR="006A5C34" w:rsidRPr="00BC7E0F">
          <w:rPr>
            <w:rStyle w:val="Hyperlink"/>
            <w:noProof/>
          </w:rPr>
          <w:t>Reserves</w:t>
        </w:r>
        <w:r w:rsidR="006A5C34">
          <w:rPr>
            <w:noProof/>
            <w:webHidden/>
          </w:rPr>
          <w:tab/>
        </w:r>
        <w:r w:rsidR="006A5C34">
          <w:rPr>
            <w:noProof/>
            <w:webHidden/>
          </w:rPr>
          <w:fldChar w:fldCharType="begin"/>
        </w:r>
        <w:r w:rsidR="006A5C34">
          <w:rPr>
            <w:noProof/>
            <w:webHidden/>
          </w:rPr>
          <w:instrText xml:space="preserve"> PAGEREF _Toc77595987 \h </w:instrText>
        </w:r>
        <w:r w:rsidR="006A5C34">
          <w:rPr>
            <w:noProof/>
            <w:webHidden/>
          </w:rPr>
        </w:r>
        <w:r w:rsidR="006A5C34">
          <w:rPr>
            <w:noProof/>
            <w:webHidden/>
          </w:rPr>
          <w:fldChar w:fldCharType="separate"/>
        </w:r>
        <w:r w:rsidR="006A5C34">
          <w:rPr>
            <w:noProof/>
            <w:webHidden/>
          </w:rPr>
          <w:t>30</w:t>
        </w:r>
        <w:r w:rsidR="006A5C34">
          <w:rPr>
            <w:noProof/>
            <w:webHidden/>
          </w:rPr>
          <w:fldChar w:fldCharType="end"/>
        </w:r>
      </w:hyperlink>
    </w:p>
    <w:p w14:paraId="1D0D2BF3" w14:textId="52385639" w:rsidR="006A5C34" w:rsidRDefault="003554AE">
      <w:pPr>
        <w:pStyle w:val="TOC5"/>
        <w:tabs>
          <w:tab w:val="right" w:leader="dot" w:pos="9350"/>
        </w:tabs>
        <w:rPr>
          <w:rFonts w:eastAsiaTheme="minorEastAsia" w:cstheme="minorBidi"/>
          <w:noProof/>
          <w:sz w:val="22"/>
          <w:szCs w:val="22"/>
        </w:rPr>
      </w:pPr>
      <w:hyperlink w:anchor="_Toc77595988" w:history="1">
        <w:r w:rsidR="006A5C34" w:rsidRPr="00BC7E0F">
          <w:rPr>
            <w:rStyle w:val="Hyperlink"/>
            <w:noProof/>
          </w:rPr>
          <w:t>Designations</w:t>
        </w:r>
        <w:r w:rsidR="006A5C34">
          <w:rPr>
            <w:noProof/>
            <w:webHidden/>
          </w:rPr>
          <w:tab/>
        </w:r>
        <w:r w:rsidR="006A5C34">
          <w:rPr>
            <w:noProof/>
            <w:webHidden/>
          </w:rPr>
          <w:fldChar w:fldCharType="begin"/>
        </w:r>
        <w:r w:rsidR="006A5C34">
          <w:rPr>
            <w:noProof/>
            <w:webHidden/>
          </w:rPr>
          <w:instrText xml:space="preserve"> PAGEREF _Toc77595988 \h </w:instrText>
        </w:r>
        <w:r w:rsidR="006A5C34">
          <w:rPr>
            <w:noProof/>
            <w:webHidden/>
          </w:rPr>
        </w:r>
        <w:r w:rsidR="006A5C34">
          <w:rPr>
            <w:noProof/>
            <w:webHidden/>
          </w:rPr>
          <w:fldChar w:fldCharType="separate"/>
        </w:r>
        <w:r w:rsidR="006A5C34">
          <w:rPr>
            <w:noProof/>
            <w:webHidden/>
          </w:rPr>
          <w:t>31</w:t>
        </w:r>
        <w:r w:rsidR="006A5C34">
          <w:rPr>
            <w:noProof/>
            <w:webHidden/>
          </w:rPr>
          <w:fldChar w:fldCharType="end"/>
        </w:r>
      </w:hyperlink>
    </w:p>
    <w:p w14:paraId="1D5BDB1A" w14:textId="79787823" w:rsidR="006A5C34" w:rsidRDefault="003554AE">
      <w:pPr>
        <w:pStyle w:val="TOC2"/>
        <w:tabs>
          <w:tab w:val="right" w:leader="dot" w:pos="9350"/>
        </w:tabs>
        <w:rPr>
          <w:rFonts w:eastAsiaTheme="minorEastAsia" w:cstheme="minorBidi"/>
          <w:i w:val="0"/>
          <w:iCs w:val="0"/>
          <w:noProof/>
          <w:szCs w:val="22"/>
        </w:rPr>
      </w:pPr>
      <w:hyperlink w:anchor="_Toc77595989" w:history="1">
        <w:r w:rsidR="006A5C34" w:rsidRPr="00BC7E0F">
          <w:rPr>
            <w:rStyle w:val="Hyperlink"/>
            <w:noProof/>
          </w:rPr>
          <w:t>Function</w:t>
        </w:r>
        <w:r w:rsidR="006A5C34">
          <w:rPr>
            <w:noProof/>
            <w:webHidden/>
          </w:rPr>
          <w:tab/>
        </w:r>
        <w:r w:rsidR="006A5C34">
          <w:rPr>
            <w:noProof/>
            <w:webHidden/>
          </w:rPr>
          <w:fldChar w:fldCharType="begin"/>
        </w:r>
        <w:r w:rsidR="006A5C34">
          <w:rPr>
            <w:noProof/>
            <w:webHidden/>
          </w:rPr>
          <w:instrText xml:space="preserve"> PAGEREF _Toc77595989 \h </w:instrText>
        </w:r>
        <w:r w:rsidR="006A5C34">
          <w:rPr>
            <w:noProof/>
            <w:webHidden/>
          </w:rPr>
        </w:r>
        <w:r w:rsidR="006A5C34">
          <w:rPr>
            <w:noProof/>
            <w:webHidden/>
          </w:rPr>
          <w:fldChar w:fldCharType="separate"/>
        </w:r>
        <w:r w:rsidR="006A5C34">
          <w:rPr>
            <w:noProof/>
            <w:webHidden/>
          </w:rPr>
          <w:t>32</w:t>
        </w:r>
        <w:r w:rsidR="006A5C34">
          <w:rPr>
            <w:noProof/>
            <w:webHidden/>
          </w:rPr>
          <w:fldChar w:fldCharType="end"/>
        </w:r>
      </w:hyperlink>
    </w:p>
    <w:p w14:paraId="67F13568" w14:textId="1D4454BB" w:rsidR="006A5C34" w:rsidRDefault="003554AE">
      <w:pPr>
        <w:pStyle w:val="TOC2"/>
        <w:tabs>
          <w:tab w:val="right" w:leader="dot" w:pos="9350"/>
        </w:tabs>
        <w:rPr>
          <w:rFonts w:eastAsiaTheme="minorEastAsia" w:cstheme="minorBidi"/>
          <w:i w:val="0"/>
          <w:iCs w:val="0"/>
          <w:noProof/>
          <w:szCs w:val="22"/>
        </w:rPr>
      </w:pPr>
      <w:hyperlink w:anchor="_Toc77595990" w:history="1">
        <w:r w:rsidR="006A5C34" w:rsidRPr="00BC7E0F">
          <w:rPr>
            <w:rStyle w:val="Hyperlink"/>
            <w:noProof/>
          </w:rPr>
          <w:t>UFFAS Record Layout</w:t>
        </w:r>
        <w:r w:rsidR="006A5C34">
          <w:rPr>
            <w:noProof/>
            <w:webHidden/>
          </w:rPr>
          <w:tab/>
        </w:r>
        <w:r w:rsidR="006A5C34">
          <w:rPr>
            <w:noProof/>
            <w:webHidden/>
          </w:rPr>
          <w:fldChar w:fldCharType="begin"/>
        </w:r>
        <w:r w:rsidR="006A5C34">
          <w:rPr>
            <w:noProof/>
            <w:webHidden/>
          </w:rPr>
          <w:instrText xml:space="preserve"> PAGEREF _Toc77595990 \h </w:instrText>
        </w:r>
        <w:r w:rsidR="006A5C34">
          <w:rPr>
            <w:noProof/>
            <w:webHidden/>
          </w:rPr>
        </w:r>
        <w:r w:rsidR="006A5C34">
          <w:rPr>
            <w:noProof/>
            <w:webHidden/>
          </w:rPr>
          <w:fldChar w:fldCharType="separate"/>
        </w:r>
        <w:r w:rsidR="006A5C34">
          <w:rPr>
            <w:noProof/>
            <w:webHidden/>
          </w:rPr>
          <w:t>34</w:t>
        </w:r>
        <w:r w:rsidR="006A5C34">
          <w:rPr>
            <w:noProof/>
            <w:webHidden/>
          </w:rPr>
          <w:fldChar w:fldCharType="end"/>
        </w:r>
      </w:hyperlink>
    </w:p>
    <w:p w14:paraId="2B9AC321" w14:textId="68E87116" w:rsidR="006A5C34" w:rsidRDefault="003554AE">
      <w:pPr>
        <w:pStyle w:val="TOC3"/>
        <w:tabs>
          <w:tab w:val="right" w:leader="dot" w:pos="9350"/>
        </w:tabs>
        <w:rPr>
          <w:rFonts w:eastAsiaTheme="minorEastAsia" w:cstheme="minorBidi"/>
          <w:noProof/>
          <w:szCs w:val="22"/>
        </w:rPr>
      </w:pPr>
      <w:hyperlink w:anchor="_Toc77595991" w:history="1">
        <w:r w:rsidR="006A5C34" w:rsidRPr="00BC7E0F">
          <w:rPr>
            <w:rStyle w:val="Hyperlink"/>
            <w:noProof/>
          </w:rPr>
          <w:t>Record Identifier</w:t>
        </w:r>
        <w:r w:rsidR="006A5C34">
          <w:rPr>
            <w:noProof/>
            <w:webHidden/>
          </w:rPr>
          <w:tab/>
        </w:r>
        <w:r w:rsidR="006A5C34">
          <w:rPr>
            <w:noProof/>
            <w:webHidden/>
          </w:rPr>
          <w:fldChar w:fldCharType="begin"/>
        </w:r>
        <w:r w:rsidR="006A5C34">
          <w:rPr>
            <w:noProof/>
            <w:webHidden/>
          </w:rPr>
          <w:instrText xml:space="preserve"> PAGEREF _Toc77595991 \h </w:instrText>
        </w:r>
        <w:r w:rsidR="006A5C34">
          <w:rPr>
            <w:noProof/>
            <w:webHidden/>
          </w:rPr>
        </w:r>
        <w:r w:rsidR="006A5C34">
          <w:rPr>
            <w:noProof/>
            <w:webHidden/>
          </w:rPr>
          <w:fldChar w:fldCharType="separate"/>
        </w:r>
        <w:r w:rsidR="006A5C34">
          <w:rPr>
            <w:noProof/>
            <w:webHidden/>
          </w:rPr>
          <w:t>34</w:t>
        </w:r>
        <w:r w:rsidR="006A5C34">
          <w:rPr>
            <w:noProof/>
            <w:webHidden/>
          </w:rPr>
          <w:fldChar w:fldCharType="end"/>
        </w:r>
      </w:hyperlink>
    </w:p>
    <w:p w14:paraId="6B3C957D" w14:textId="7E4E1D5F" w:rsidR="006A5C34" w:rsidRDefault="003554AE">
      <w:pPr>
        <w:pStyle w:val="TOC3"/>
        <w:tabs>
          <w:tab w:val="right" w:leader="dot" w:pos="9350"/>
        </w:tabs>
        <w:rPr>
          <w:rFonts w:eastAsiaTheme="minorEastAsia" w:cstheme="minorBidi"/>
          <w:noProof/>
          <w:szCs w:val="22"/>
        </w:rPr>
      </w:pPr>
      <w:hyperlink w:anchor="_Toc77595992" w:history="1">
        <w:r w:rsidR="006A5C34" w:rsidRPr="00BC7E0F">
          <w:rPr>
            <w:rStyle w:val="Hyperlink"/>
            <w:noProof/>
          </w:rPr>
          <w:t>District Number</w:t>
        </w:r>
        <w:r w:rsidR="006A5C34">
          <w:rPr>
            <w:noProof/>
            <w:webHidden/>
          </w:rPr>
          <w:tab/>
        </w:r>
        <w:r w:rsidR="006A5C34">
          <w:rPr>
            <w:noProof/>
            <w:webHidden/>
          </w:rPr>
          <w:fldChar w:fldCharType="begin"/>
        </w:r>
        <w:r w:rsidR="006A5C34">
          <w:rPr>
            <w:noProof/>
            <w:webHidden/>
          </w:rPr>
          <w:instrText xml:space="preserve"> PAGEREF _Toc77595992 \h </w:instrText>
        </w:r>
        <w:r w:rsidR="006A5C34">
          <w:rPr>
            <w:noProof/>
            <w:webHidden/>
          </w:rPr>
        </w:r>
        <w:r w:rsidR="006A5C34">
          <w:rPr>
            <w:noProof/>
            <w:webHidden/>
          </w:rPr>
          <w:fldChar w:fldCharType="separate"/>
        </w:r>
        <w:r w:rsidR="006A5C34">
          <w:rPr>
            <w:noProof/>
            <w:webHidden/>
          </w:rPr>
          <w:t>34</w:t>
        </w:r>
        <w:r w:rsidR="006A5C34">
          <w:rPr>
            <w:noProof/>
            <w:webHidden/>
          </w:rPr>
          <w:fldChar w:fldCharType="end"/>
        </w:r>
      </w:hyperlink>
    </w:p>
    <w:p w14:paraId="0E3FC7B6" w14:textId="0A728E45" w:rsidR="006A5C34" w:rsidRDefault="003554AE">
      <w:pPr>
        <w:pStyle w:val="TOC3"/>
        <w:tabs>
          <w:tab w:val="right" w:leader="dot" w:pos="9350"/>
        </w:tabs>
        <w:rPr>
          <w:rFonts w:eastAsiaTheme="minorEastAsia" w:cstheme="minorBidi"/>
          <w:noProof/>
          <w:szCs w:val="22"/>
        </w:rPr>
      </w:pPr>
      <w:hyperlink w:anchor="_Toc77595993" w:history="1">
        <w:r w:rsidR="006A5C34" w:rsidRPr="00BC7E0F">
          <w:rPr>
            <w:rStyle w:val="Hyperlink"/>
            <w:noProof/>
          </w:rPr>
          <w:t>Fiscal Year</w:t>
        </w:r>
        <w:r w:rsidR="006A5C34">
          <w:rPr>
            <w:noProof/>
            <w:webHidden/>
          </w:rPr>
          <w:tab/>
        </w:r>
        <w:r w:rsidR="006A5C34">
          <w:rPr>
            <w:noProof/>
            <w:webHidden/>
          </w:rPr>
          <w:fldChar w:fldCharType="begin"/>
        </w:r>
        <w:r w:rsidR="006A5C34">
          <w:rPr>
            <w:noProof/>
            <w:webHidden/>
          </w:rPr>
          <w:instrText xml:space="preserve"> PAGEREF _Toc77595993 \h </w:instrText>
        </w:r>
        <w:r w:rsidR="006A5C34">
          <w:rPr>
            <w:noProof/>
            <w:webHidden/>
          </w:rPr>
        </w:r>
        <w:r w:rsidR="006A5C34">
          <w:rPr>
            <w:noProof/>
            <w:webHidden/>
          </w:rPr>
          <w:fldChar w:fldCharType="separate"/>
        </w:r>
        <w:r w:rsidR="006A5C34">
          <w:rPr>
            <w:noProof/>
            <w:webHidden/>
          </w:rPr>
          <w:t>35</w:t>
        </w:r>
        <w:r w:rsidR="006A5C34">
          <w:rPr>
            <w:noProof/>
            <w:webHidden/>
          </w:rPr>
          <w:fldChar w:fldCharType="end"/>
        </w:r>
      </w:hyperlink>
    </w:p>
    <w:p w14:paraId="3FDD48CA" w14:textId="62F8C411" w:rsidR="006A5C34" w:rsidRDefault="003554AE">
      <w:pPr>
        <w:pStyle w:val="TOC3"/>
        <w:tabs>
          <w:tab w:val="right" w:leader="dot" w:pos="9350"/>
        </w:tabs>
        <w:rPr>
          <w:rFonts w:eastAsiaTheme="minorEastAsia" w:cstheme="minorBidi"/>
          <w:noProof/>
          <w:szCs w:val="22"/>
        </w:rPr>
      </w:pPr>
      <w:hyperlink w:anchor="_Toc77595994" w:history="1">
        <w:r w:rsidR="006A5C34" w:rsidRPr="00BC7E0F">
          <w:rPr>
            <w:rStyle w:val="Hyperlink"/>
            <w:noProof/>
          </w:rPr>
          <w:t>Fund</w:t>
        </w:r>
        <w:r w:rsidR="006A5C34">
          <w:rPr>
            <w:noProof/>
            <w:webHidden/>
          </w:rPr>
          <w:tab/>
        </w:r>
        <w:r w:rsidR="006A5C34">
          <w:rPr>
            <w:noProof/>
            <w:webHidden/>
          </w:rPr>
          <w:fldChar w:fldCharType="begin"/>
        </w:r>
        <w:r w:rsidR="006A5C34">
          <w:rPr>
            <w:noProof/>
            <w:webHidden/>
          </w:rPr>
          <w:instrText xml:space="preserve"> PAGEREF _Toc77595994 \h </w:instrText>
        </w:r>
        <w:r w:rsidR="006A5C34">
          <w:rPr>
            <w:noProof/>
            <w:webHidden/>
          </w:rPr>
        </w:r>
        <w:r w:rsidR="006A5C34">
          <w:rPr>
            <w:noProof/>
            <w:webHidden/>
          </w:rPr>
          <w:fldChar w:fldCharType="separate"/>
        </w:r>
        <w:r w:rsidR="006A5C34">
          <w:rPr>
            <w:noProof/>
            <w:webHidden/>
          </w:rPr>
          <w:t>35</w:t>
        </w:r>
        <w:r w:rsidR="006A5C34">
          <w:rPr>
            <w:noProof/>
            <w:webHidden/>
          </w:rPr>
          <w:fldChar w:fldCharType="end"/>
        </w:r>
      </w:hyperlink>
    </w:p>
    <w:p w14:paraId="273E45A6" w14:textId="3400B9D9" w:rsidR="006A5C34" w:rsidRDefault="003554AE">
      <w:pPr>
        <w:pStyle w:val="TOC3"/>
        <w:tabs>
          <w:tab w:val="right" w:leader="dot" w:pos="9350"/>
        </w:tabs>
        <w:rPr>
          <w:rFonts w:eastAsiaTheme="minorEastAsia" w:cstheme="minorBidi"/>
          <w:noProof/>
          <w:szCs w:val="22"/>
        </w:rPr>
      </w:pPr>
      <w:hyperlink w:anchor="_Toc77595995" w:history="1">
        <w:r w:rsidR="006A5C34" w:rsidRPr="00BC7E0F">
          <w:rPr>
            <w:rStyle w:val="Hyperlink"/>
            <w:noProof/>
          </w:rPr>
          <w:t>Cost Center</w:t>
        </w:r>
        <w:r w:rsidR="006A5C34">
          <w:rPr>
            <w:noProof/>
            <w:webHidden/>
          </w:rPr>
          <w:tab/>
        </w:r>
        <w:r w:rsidR="006A5C34">
          <w:rPr>
            <w:noProof/>
            <w:webHidden/>
          </w:rPr>
          <w:fldChar w:fldCharType="begin"/>
        </w:r>
        <w:r w:rsidR="006A5C34">
          <w:rPr>
            <w:noProof/>
            <w:webHidden/>
          </w:rPr>
          <w:instrText xml:space="preserve"> PAGEREF _Toc77595995 \h </w:instrText>
        </w:r>
        <w:r w:rsidR="006A5C34">
          <w:rPr>
            <w:noProof/>
            <w:webHidden/>
          </w:rPr>
        </w:r>
        <w:r w:rsidR="006A5C34">
          <w:rPr>
            <w:noProof/>
            <w:webHidden/>
          </w:rPr>
          <w:fldChar w:fldCharType="separate"/>
        </w:r>
        <w:r w:rsidR="006A5C34">
          <w:rPr>
            <w:noProof/>
            <w:webHidden/>
          </w:rPr>
          <w:t>35</w:t>
        </w:r>
        <w:r w:rsidR="006A5C34">
          <w:rPr>
            <w:noProof/>
            <w:webHidden/>
          </w:rPr>
          <w:fldChar w:fldCharType="end"/>
        </w:r>
      </w:hyperlink>
    </w:p>
    <w:p w14:paraId="1B02CA19" w14:textId="71522252" w:rsidR="006A5C34" w:rsidRDefault="003554AE">
      <w:pPr>
        <w:pStyle w:val="TOC3"/>
        <w:tabs>
          <w:tab w:val="right" w:leader="dot" w:pos="9350"/>
        </w:tabs>
        <w:rPr>
          <w:rFonts w:eastAsiaTheme="minorEastAsia" w:cstheme="minorBidi"/>
          <w:noProof/>
          <w:szCs w:val="22"/>
        </w:rPr>
      </w:pPr>
      <w:hyperlink w:anchor="_Toc77595996" w:history="1">
        <w:r w:rsidR="006A5C34" w:rsidRPr="00BC7E0F">
          <w:rPr>
            <w:rStyle w:val="Hyperlink"/>
            <w:noProof/>
          </w:rPr>
          <w:t>Classification</w:t>
        </w:r>
        <w:r w:rsidR="006A5C34">
          <w:rPr>
            <w:noProof/>
            <w:webHidden/>
          </w:rPr>
          <w:tab/>
        </w:r>
        <w:r w:rsidR="006A5C34">
          <w:rPr>
            <w:noProof/>
            <w:webHidden/>
          </w:rPr>
          <w:fldChar w:fldCharType="begin"/>
        </w:r>
        <w:r w:rsidR="006A5C34">
          <w:rPr>
            <w:noProof/>
            <w:webHidden/>
          </w:rPr>
          <w:instrText xml:space="preserve"> PAGEREF _Toc77595996 \h </w:instrText>
        </w:r>
        <w:r w:rsidR="006A5C34">
          <w:rPr>
            <w:noProof/>
            <w:webHidden/>
          </w:rPr>
        </w:r>
        <w:r w:rsidR="006A5C34">
          <w:rPr>
            <w:noProof/>
            <w:webHidden/>
          </w:rPr>
          <w:fldChar w:fldCharType="separate"/>
        </w:r>
        <w:r w:rsidR="006A5C34">
          <w:rPr>
            <w:noProof/>
            <w:webHidden/>
          </w:rPr>
          <w:t>35</w:t>
        </w:r>
        <w:r w:rsidR="006A5C34">
          <w:rPr>
            <w:noProof/>
            <w:webHidden/>
          </w:rPr>
          <w:fldChar w:fldCharType="end"/>
        </w:r>
      </w:hyperlink>
    </w:p>
    <w:p w14:paraId="550FDDEC" w14:textId="3D2FE793" w:rsidR="006A5C34" w:rsidRDefault="003554AE">
      <w:pPr>
        <w:pStyle w:val="TOC3"/>
        <w:tabs>
          <w:tab w:val="right" w:leader="dot" w:pos="9350"/>
        </w:tabs>
        <w:rPr>
          <w:rFonts w:eastAsiaTheme="minorEastAsia" w:cstheme="minorBidi"/>
          <w:noProof/>
          <w:szCs w:val="22"/>
        </w:rPr>
      </w:pPr>
      <w:hyperlink w:anchor="_Toc77595997" w:history="1">
        <w:r w:rsidR="006A5C34" w:rsidRPr="00BC7E0F">
          <w:rPr>
            <w:rStyle w:val="Hyperlink"/>
            <w:noProof/>
          </w:rPr>
          <w:t>Account Amount</w:t>
        </w:r>
        <w:r w:rsidR="006A5C34">
          <w:rPr>
            <w:noProof/>
            <w:webHidden/>
          </w:rPr>
          <w:tab/>
        </w:r>
        <w:r w:rsidR="006A5C34">
          <w:rPr>
            <w:noProof/>
            <w:webHidden/>
          </w:rPr>
          <w:fldChar w:fldCharType="begin"/>
        </w:r>
        <w:r w:rsidR="006A5C34">
          <w:rPr>
            <w:noProof/>
            <w:webHidden/>
          </w:rPr>
          <w:instrText xml:space="preserve"> PAGEREF _Toc77595997 \h </w:instrText>
        </w:r>
        <w:r w:rsidR="006A5C34">
          <w:rPr>
            <w:noProof/>
            <w:webHidden/>
          </w:rPr>
        </w:r>
        <w:r w:rsidR="006A5C34">
          <w:rPr>
            <w:noProof/>
            <w:webHidden/>
          </w:rPr>
          <w:fldChar w:fldCharType="separate"/>
        </w:r>
        <w:r w:rsidR="006A5C34">
          <w:rPr>
            <w:noProof/>
            <w:webHidden/>
          </w:rPr>
          <w:t>35</w:t>
        </w:r>
        <w:r w:rsidR="006A5C34">
          <w:rPr>
            <w:noProof/>
            <w:webHidden/>
          </w:rPr>
          <w:fldChar w:fldCharType="end"/>
        </w:r>
      </w:hyperlink>
    </w:p>
    <w:p w14:paraId="5CC19374" w14:textId="6DE84014" w:rsidR="006A5C34" w:rsidRDefault="003554AE">
      <w:pPr>
        <w:pStyle w:val="TOC3"/>
        <w:tabs>
          <w:tab w:val="right" w:leader="dot" w:pos="9350"/>
        </w:tabs>
        <w:rPr>
          <w:rFonts w:eastAsiaTheme="minorEastAsia" w:cstheme="minorBidi"/>
          <w:noProof/>
          <w:szCs w:val="22"/>
        </w:rPr>
      </w:pPr>
      <w:hyperlink w:anchor="_Toc77595998" w:history="1">
        <w:r w:rsidR="006A5C34" w:rsidRPr="00BC7E0F">
          <w:rPr>
            <w:rStyle w:val="Hyperlink"/>
            <w:noProof/>
          </w:rPr>
          <w:t>Debit-Credit Code</w:t>
        </w:r>
        <w:r w:rsidR="006A5C34">
          <w:rPr>
            <w:noProof/>
            <w:webHidden/>
          </w:rPr>
          <w:tab/>
        </w:r>
        <w:r w:rsidR="006A5C34">
          <w:rPr>
            <w:noProof/>
            <w:webHidden/>
          </w:rPr>
          <w:fldChar w:fldCharType="begin"/>
        </w:r>
        <w:r w:rsidR="006A5C34">
          <w:rPr>
            <w:noProof/>
            <w:webHidden/>
          </w:rPr>
          <w:instrText xml:space="preserve"> PAGEREF _Toc77595998 \h </w:instrText>
        </w:r>
        <w:r w:rsidR="006A5C34">
          <w:rPr>
            <w:noProof/>
            <w:webHidden/>
          </w:rPr>
        </w:r>
        <w:r w:rsidR="006A5C34">
          <w:rPr>
            <w:noProof/>
            <w:webHidden/>
          </w:rPr>
          <w:fldChar w:fldCharType="separate"/>
        </w:r>
        <w:r w:rsidR="006A5C34">
          <w:rPr>
            <w:noProof/>
            <w:webHidden/>
          </w:rPr>
          <w:t>35</w:t>
        </w:r>
        <w:r w:rsidR="006A5C34">
          <w:rPr>
            <w:noProof/>
            <w:webHidden/>
          </w:rPr>
          <w:fldChar w:fldCharType="end"/>
        </w:r>
      </w:hyperlink>
    </w:p>
    <w:p w14:paraId="0942B87D" w14:textId="19BFCD27" w:rsidR="006A5C34" w:rsidRDefault="003554AE">
      <w:pPr>
        <w:pStyle w:val="TOC3"/>
        <w:tabs>
          <w:tab w:val="right" w:leader="dot" w:pos="9350"/>
        </w:tabs>
        <w:rPr>
          <w:rFonts w:eastAsiaTheme="minorEastAsia" w:cstheme="minorBidi"/>
          <w:noProof/>
          <w:szCs w:val="22"/>
        </w:rPr>
      </w:pPr>
      <w:hyperlink w:anchor="_Toc77595999" w:history="1">
        <w:r w:rsidR="006A5C34" w:rsidRPr="00BC7E0F">
          <w:rPr>
            <w:rStyle w:val="Hyperlink"/>
            <w:noProof/>
          </w:rPr>
          <w:t>Function</w:t>
        </w:r>
        <w:r w:rsidR="006A5C34">
          <w:rPr>
            <w:noProof/>
            <w:webHidden/>
          </w:rPr>
          <w:tab/>
        </w:r>
        <w:r w:rsidR="006A5C34">
          <w:rPr>
            <w:noProof/>
            <w:webHidden/>
          </w:rPr>
          <w:fldChar w:fldCharType="begin"/>
        </w:r>
        <w:r w:rsidR="006A5C34">
          <w:rPr>
            <w:noProof/>
            <w:webHidden/>
          </w:rPr>
          <w:instrText xml:space="preserve"> PAGEREF _Toc77595999 \h </w:instrText>
        </w:r>
        <w:r w:rsidR="006A5C34">
          <w:rPr>
            <w:noProof/>
            <w:webHidden/>
          </w:rPr>
        </w:r>
        <w:r w:rsidR="006A5C34">
          <w:rPr>
            <w:noProof/>
            <w:webHidden/>
          </w:rPr>
          <w:fldChar w:fldCharType="separate"/>
        </w:r>
        <w:r w:rsidR="006A5C34">
          <w:rPr>
            <w:noProof/>
            <w:webHidden/>
          </w:rPr>
          <w:t>36</w:t>
        </w:r>
        <w:r w:rsidR="006A5C34">
          <w:rPr>
            <w:noProof/>
            <w:webHidden/>
          </w:rPr>
          <w:fldChar w:fldCharType="end"/>
        </w:r>
      </w:hyperlink>
    </w:p>
    <w:p w14:paraId="5FAC43BD" w14:textId="2E17073A" w:rsidR="006A5C34" w:rsidRDefault="003554AE">
      <w:pPr>
        <w:pStyle w:val="TOC2"/>
        <w:tabs>
          <w:tab w:val="right" w:leader="dot" w:pos="9350"/>
        </w:tabs>
        <w:rPr>
          <w:rFonts w:eastAsiaTheme="minorEastAsia" w:cstheme="minorBidi"/>
          <w:i w:val="0"/>
          <w:iCs w:val="0"/>
          <w:noProof/>
          <w:szCs w:val="22"/>
        </w:rPr>
      </w:pPr>
      <w:hyperlink w:anchor="_Toc77596000" w:history="1">
        <w:r w:rsidR="006A5C34" w:rsidRPr="00BC7E0F">
          <w:rPr>
            <w:rStyle w:val="Hyperlink"/>
            <w:noProof/>
          </w:rPr>
          <w:t>Edits and Reasonableness Testing</w:t>
        </w:r>
        <w:r w:rsidR="006A5C34">
          <w:rPr>
            <w:noProof/>
            <w:webHidden/>
          </w:rPr>
          <w:tab/>
        </w:r>
        <w:r w:rsidR="006A5C34">
          <w:rPr>
            <w:noProof/>
            <w:webHidden/>
          </w:rPr>
          <w:fldChar w:fldCharType="begin"/>
        </w:r>
        <w:r w:rsidR="006A5C34">
          <w:rPr>
            <w:noProof/>
            <w:webHidden/>
          </w:rPr>
          <w:instrText xml:space="preserve"> PAGEREF _Toc77596000 \h </w:instrText>
        </w:r>
        <w:r w:rsidR="006A5C34">
          <w:rPr>
            <w:noProof/>
            <w:webHidden/>
          </w:rPr>
        </w:r>
        <w:r w:rsidR="006A5C34">
          <w:rPr>
            <w:noProof/>
            <w:webHidden/>
          </w:rPr>
          <w:fldChar w:fldCharType="separate"/>
        </w:r>
        <w:r w:rsidR="006A5C34">
          <w:rPr>
            <w:noProof/>
            <w:webHidden/>
          </w:rPr>
          <w:t>37</w:t>
        </w:r>
        <w:r w:rsidR="006A5C34">
          <w:rPr>
            <w:noProof/>
            <w:webHidden/>
          </w:rPr>
          <w:fldChar w:fldCharType="end"/>
        </w:r>
      </w:hyperlink>
    </w:p>
    <w:p w14:paraId="6EAF8991" w14:textId="09C5C78E" w:rsidR="006A5C34" w:rsidRDefault="003554AE">
      <w:pPr>
        <w:pStyle w:val="TOC3"/>
        <w:tabs>
          <w:tab w:val="right" w:leader="dot" w:pos="9350"/>
        </w:tabs>
        <w:rPr>
          <w:rFonts w:eastAsiaTheme="minorEastAsia" w:cstheme="minorBidi"/>
          <w:noProof/>
          <w:szCs w:val="22"/>
        </w:rPr>
      </w:pPr>
      <w:hyperlink w:anchor="_Toc77596001" w:history="1">
        <w:r w:rsidR="006A5C34" w:rsidRPr="00BC7E0F">
          <w:rPr>
            <w:rStyle w:val="Hyperlink"/>
            <w:noProof/>
          </w:rPr>
          <w:t>Overview</w:t>
        </w:r>
        <w:r w:rsidR="006A5C34">
          <w:rPr>
            <w:noProof/>
            <w:webHidden/>
          </w:rPr>
          <w:tab/>
        </w:r>
        <w:r w:rsidR="006A5C34">
          <w:rPr>
            <w:noProof/>
            <w:webHidden/>
          </w:rPr>
          <w:fldChar w:fldCharType="begin"/>
        </w:r>
        <w:r w:rsidR="006A5C34">
          <w:rPr>
            <w:noProof/>
            <w:webHidden/>
          </w:rPr>
          <w:instrText xml:space="preserve"> PAGEREF _Toc77596001 \h </w:instrText>
        </w:r>
        <w:r w:rsidR="006A5C34">
          <w:rPr>
            <w:noProof/>
            <w:webHidden/>
          </w:rPr>
        </w:r>
        <w:r w:rsidR="006A5C34">
          <w:rPr>
            <w:noProof/>
            <w:webHidden/>
          </w:rPr>
          <w:fldChar w:fldCharType="separate"/>
        </w:r>
        <w:r w:rsidR="006A5C34">
          <w:rPr>
            <w:noProof/>
            <w:webHidden/>
          </w:rPr>
          <w:t>37</w:t>
        </w:r>
        <w:r w:rsidR="006A5C34">
          <w:rPr>
            <w:noProof/>
            <w:webHidden/>
          </w:rPr>
          <w:fldChar w:fldCharType="end"/>
        </w:r>
      </w:hyperlink>
    </w:p>
    <w:p w14:paraId="5F3D6CB2" w14:textId="562E0D70" w:rsidR="006A5C34" w:rsidRDefault="003554AE">
      <w:pPr>
        <w:pStyle w:val="TOC3"/>
        <w:tabs>
          <w:tab w:val="right" w:leader="dot" w:pos="9350"/>
        </w:tabs>
        <w:rPr>
          <w:rFonts w:eastAsiaTheme="minorEastAsia" w:cstheme="minorBidi"/>
          <w:noProof/>
          <w:szCs w:val="22"/>
        </w:rPr>
      </w:pPr>
      <w:hyperlink w:anchor="_Toc77596002" w:history="1">
        <w:r w:rsidR="006A5C34" w:rsidRPr="00BC7E0F">
          <w:rPr>
            <w:rStyle w:val="Hyperlink"/>
            <w:noProof/>
          </w:rPr>
          <w:t>Data Element Relationships</w:t>
        </w:r>
        <w:r w:rsidR="006A5C34">
          <w:rPr>
            <w:noProof/>
            <w:webHidden/>
          </w:rPr>
          <w:tab/>
        </w:r>
        <w:r w:rsidR="006A5C34">
          <w:rPr>
            <w:noProof/>
            <w:webHidden/>
          </w:rPr>
          <w:fldChar w:fldCharType="begin"/>
        </w:r>
        <w:r w:rsidR="006A5C34">
          <w:rPr>
            <w:noProof/>
            <w:webHidden/>
          </w:rPr>
          <w:instrText xml:space="preserve"> PAGEREF _Toc77596002 \h </w:instrText>
        </w:r>
        <w:r w:rsidR="006A5C34">
          <w:rPr>
            <w:noProof/>
            <w:webHidden/>
          </w:rPr>
        </w:r>
        <w:r w:rsidR="006A5C34">
          <w:rPr>
            <w:noProof/>
            <w:webHidden/>
          </w:rPr>
          <w:fldChar w:fldCharType="separate"/>
        </w:r>
        <w:r w:rsidR="006A5C34">
          <w:rPr>
            <w:noProof/>
            <w:webHidden/>
          </w:rPr>
          <w:t>38</w:t>
        </w:r>
        <w:r w:rsidR="006A5C34">
          <w:rPr>
            <w:noProof/>
            <w:webHidden/>
          </w:rPr>
          <w:fldChar w:fldCharType="end"/>
        </w:r>
      </w:hyperlink>
    </w:p>
    <w:p w14:paraId="527FCD97" w14:textId="38D354AD" w:rsidR="006A5C34" w:rsidRDefault="003554AE">
      <w:pPr>
        <w:pStyle w:val="TOC3"/>
        <w:tabs>
          <w:tab w:val="right" w:leader="dot" w:pos="9350"/>
        </w:tabs>
        <w:rPr>
          <w:rFonts w:eastAsiaTheme="minorEastAsia" w:cstheme="minorBidi"/>
          <w:noProof/>
          <w:szCs w:val="22"/>
        </w:rPr>
      </w:pPr>
      <w:hyperlink w:anchor="_Toc77596003" w:history="1">
        <w:r w:rsidR="006A5C34" w:rsidRPr="00BC7E0F">
          <w:rPr>
            <w:rStyle w:val="Hyperlink"/>
            <w:noProof/>
          </w:rPr>
          <w:t>Edits</w:t>
        </w:r>
        <w:r w:rsidR="006A5C34">
          <w:rPr>
            <w:noProof/>
            <w:webHidden/>
          </w:rPr>
          <w:tab/>
        </w:r>
        <w:r w:rsidR="006A5C34">
          <w:rPr>
            <w:noProof/>
            <w:webHidden/>
          </w:rPr>
          <w:fldChar w:fldCharType="begin"/>
        </w:r>
        <w:r w:rsidR="006A5C34">
          <w:rPr>
            <w:noProof/>
            <w:webHidden/>
          </w:rPr>
          <w:instrText xml:space="preserve"> PAGEREF _Toc77596003 \h </w:instrText>
        </w:r>
        <w:r w:rsidR="006A5C34">
          <w:rPr>
            <w:noProof/>
            <w:webHidden/>
          </w:rPr>
        </w:r>
        <w:r w:rsidR="006A5C34">
          <w:rPr>
            <w:noProof/>
            <w:webHidden/>
          </w:rPr>
          <w:fldChar w:fldCharType="separate"/>
        </w:r>
        <w:r w:rsidR="006A5C34">
          <w:rPr>
            <w:noProof/>
            <w:webHidden/>
          </w:rPr>
          <w:t>44</w:t>
        </w:r>
        <w:r w:rsidR="006A5C34">
          <w:rPr>
            <w:noProof/>
            <w:webHidden/>
          </w:rPr>
          <w:fldChar w:fldCharType="end"/>
        </w:r>
      </w:hyperlink>
    </w:p>
    <w:p w14:paraId="0BFF0D66" w14:textId="119708AE" w:rsidR="006A5C34" w:rsidRDefault="003554AE">
      <w:pPr>
        <w:pStyle w:val="TOC4"/>
        <w:tabs>
          <w:tab w:val="right" w:leader="dot" w:pos="9350"/>
        </w:tabs>
        <w:rPr>
          <w:rFonts w:eastAsiaTheme="minorEastAsia" w:cstheme="minorBidi"/>
          <w:noProof/>
          <w:szCs w:val="22"/>
        </w:rPr>
      </w:pPr>
      <w:hyperlink w:anchor="_Toc77596004" w:history="1">
        <w:r w:rsidR="006A5C34" w:rsidRPr="00BC7E0F">
          <w:rPr>
            <w:rStyle w:val="Hyperlink"/>
            <w:noProof/>
          </w:rPr>
          <w:t>Overview</w:t>
        </w:r>
        <w:r w:rsidR="006A5C34">
          <w:rPr>
            <w:noProof/>
            <w:webHidden/>
          </w:rPr>
          <w:tab/>
        </w:r>
        <w:r w:rsidR="006A5C34">
          <w:rPr>
            <w:noProof/>
            <w:webHidden/>
          </w:rPr>
          <w:fldChar w:fldCharType="begin"/>
        </w:r>
        <w:r w:rsidR="006A5C34">
          <w:rPr>
            <w:noProof/>
            <w:webHidden/>
          </w:rPr>
          <w:instrText xml:space="preserve"> PAGEREF _Toc77596004 \h </w:instrText>
        </w:r>
        <w:r w:rsidR="006A5C34">
          <w:rPr>
            <w:noProof/>
            <w:webHidden/>
          </w:rPr>
        </w:r>
        <w:r w:rsidR="006A5C34">
          <w:rPr>
            <w:noProof/>
            <w:webHidden/>
          </w:rPr>
          <w:fldChar w:fldCharType="separate"/>
        </w:r>
        <w:r w:rsidR="006A5C34">
          <w:rPr>
            <w:noProof/>
            <w:webHidden/>
          </w:rPr>
          <w:t>44</w:t>
        </w:r>
        <w:r w:rsidR="006A5C34">
          <w:rPr>
            <w:noProof/>
            <w:webHidden/>
          </w:rPr>
          <w:fldChar w:fldCharType="end"/>
        </w:r>
      </w:hyperlink>
    </w:p>
    <w:p w14:paraId="52B1B8FA" w14:textId="735769B2" w:rsidR="006A5C34" w:rsidRDefault="003554AE">
      <w:pPr>
        <w:pStyle w:val="TOC4"/>
        <w:tabs>
          <w:tab w:val="right" w:leader="dot" w:pos="9350"/>
        </w:tabs>
        <w:rPr>
          <w:rFonts w:eastAsiaTheme="minorEastAsia" w:cstheme="minorBidi"/>
          <w:noProof/>
          <w:szCs w:val="22"/>
        </w:rPr>
      </w:pPr>
      <w:hyperlink w:anchor="_Toc77596005" w:history="1">
        <w:r w:rsidR="006A5C34" w:rsidRPr="00BC7E0F">
          <w:rPr>
            <w:rStyle w:val="Hyperlink"/>
            <w:noProof/>
          </w:rPr>
          <w:t>Edits</w:t>
        </w:r>
        <w:r w:rsidR="006A5C34">
          <w:rPr>
            <w:noProof/>
            <w:webHidden/>
          </w:rPr>
          <w:tab/>
        </w:r>
        <w:r w:rsidR="006A5C34">
          <w:rPr>
            <w:noProof/>
            <w:webHidden/>
          </w:rPr>
          <w:fldChar w:fldCharType="begin"/>
        </w:r>
        <w:r w:rsidR="006A5C34">
          <w:rPr>
            <w:noProof/>
            <w:webHidden/>
          </w:rPr>
          <w:instrText xml:space="preserve"> PAGEREF _Toc77596005 \h </w:instrText>
        </w:r>
        <w:r w:rsidR="006A5C34">
          <w:rPr>
            <w:noProof/>
            <w:webHidden/>
          </w:rPr>
        </w:r>
        <w:r w:rsidR="006A5C34">
          <w:rPr>
            <w:noProof/>
            <w:webHidden/>
          </w:rPr>
          <w:fldChar w:fldCharType="separate"/>
        </w:r>
        <w:r w:rsidR="006A5C34">
          <w:rPr>
            <w:noProof/>
            <w:webHidden/>
          </w:rPr>
          <w:t>44</w:t>
        </w:r>
        <w:r w:rsidR="006A5C34">
          <w:rPr>
            <w:noProof/>
            <w:webHidden/>
          </w:rPr>
          <w:fldChar w:fldCharType="end"/>
        </w:r>
      </w:hyperlink>
    </w:p>
    <w:p w14:paraId="07122E22" w14:textId="64BF1A3A" w:rsidR="006A5C34" w:rsidRDefault="003554AE">
      <w:pPr>
        <w:pStyle w:val="TOC5"/>
        <w:tabs>
          <w:tab w:val="right" w:leader="dot" w:pos="9350"/>
        </w:tabs>
        <w:rPr>
          <w:rFonts w:eastAsiaTheme="minorEastAsia" w:cstheme="minorBidi"/>
          <w:noProof/>
          <w:sz w:val="22"/>
          <w:szCs w:val="22"/>
        </w:rPr>
      </w:pPr>
      <w:hyperlink w:anchor="_Toc77596006" w:history="1">
        <w:r w:rsidR="006A5C34" w:rsidRPr="00BC7E0F">
          <w:rPr>
            <w:rStyle w:val="Hyperlink"/>
            <w:noProof/>
          </w:rPr>
          <w:t>1 INVALID RECORD IDENTIFIER</w:t>
        </w:r>
        <w:r w:rsidR="006A5C34">
          <w:rPr>
            <w:noProof/>
            <w:webHidden/>
          </w:rPr>
          <w:tab/>
        </w:r>
        <w:r w:rsidR="006A5C34">
          <w:rPr>
            <w:noProof/>
            <w:webHidden/>
          </w:rPr>
          <w:fldChar w:fldCharType="begin"/>
        </w:r>
        <w:r w:rsidR="006A5C34">
          <w:rPr>
            <w:noProof/>
            <w:webHidden/>
          </w:rPr>
          <w:instrText xml:space="preserve"> PAGEREF _Toc77596006 \h </w:instrText>
        </w:r>
        <w:r w:rsidR="006A5C34">
          <w:rPr>
            <w:noProof/>
            <w:webHidden/>
          </w:rPr>
        </w:r>
        <w:r w:rsidR="006A5C34">
          <w:rPr>
            <w:noProof/>
            <w:webHidden/>
          </w:rPr>
          <w:fldChar w:fldCharType="separate"/>
        </w:r>
        <w:r w:rsidR="006A5C34">
          <w:rPr>
            <w:noProof/>
            <w:webHidden/>
          </w:rPr>
          <w:t>44</w:t>
        </w:r>
        <w:r w:rsidR="006A5C34">
          <w:rPr>
            <w:noProof/>
            <w:webHidden/>
          </w:rPr>
          <w:fldChar w:fldCharType="end"/>
        </w:r>
      </w:hyperlink>
    </w:p>
    <w:p w14:paraId="5F8083A0" w14:textId="448489A6" w:rsidR="006A5C34" w:rsidRDefault="003554AE">
      <w:pPr>
        <w:pStyle w:val="TOC5"/>
        <w:tabs>
          <w:tab w:val="right" w:leader="dot" w:pos="9350"/>
        </w:tabs>
        <w:rPr>
          <w:rFonts w:eastAsiaTheme="minorEastAsia" w:cstheme="minorBidi"/>
          <w:noProof/>
          <w:sz w:val="22"/>
          <w:szCs w:val="22"/>
        </w:rPr>
      </w:pPr>
      <w:hyperlink w:anchor="_Toc77596007" w:history="1">
        <w:r w:rsidR="006A5C34" w:rsidRPr="00BC7E0F">
          <w:rPr>
            <w:rStyle w:val="Hyperlink"/>
            <w:noProof/>
          </w:rPr>
          <w:t>2 INVALID FISCAL YEAR</w:t>
        </w:r>
        <w:r w:rsidR="006A5C34">
          <w:rPr>
            <w:noProof/>
            <w:webHidden/>
          </w:rPr>
          <w:tab/>
        </w:r>
        <w:r w:rsidR="006A5C34">
          <w:rPr>
            <w:noProof/>
            <w:webHidden/>
          </w:rPr>
          <w:fldChar w:fldCharType="begin"/>
        </w:r>
        <w:r w:rsidR="006A5C34">
          <w:rPr>
            <w:noProof/>
            <w:webHidden/>
          </w:rPr>
          <w:instrText xml:space="preserve"> PAGEREF _Toc77596007 \h </w:instrText>
        </w:r>
        <w:r w:rsidR="006A5C34">
          <w:rPr>
            <w:noProof/>
            <w:webHidden/>
          </w:rPr>
        </w:r>
        <w:r w:rsidR="006A5C34">
          <w:rPr>
            <w:noProof/>
            <w:webHidden/>
          </w:rPr>
          <w:fldChar w:fldCharType="separate"/>
        </w:r>
        <w:r w:rsidR="006A5C34">
          <w:rPr>
            <w:noProof/>
            <w:webHidden/>
          </w:rPr>
          <w:t>45</w:t>
        </w:r>
        <w:r w:rsidR="006A5C34">
          <w:rPr>
            <w:noProof/>
            <w:webHidden/>
          </w:rPr>
          <w:fldChar w:fldCharType="end"/>
        </w:r>
      </w:hyperlink>
    </w:p>
    <w:p w14:paraId="60467095" w14:textId="2796480C" w:rsidR="006A5C34" w:rsidRDefault="003554AE">
      <w:pPr>
        <w:pStyle w:val="TOC5"/>
        <w:tabs>
          <w:tab w:val="right" w:leader="dot" w:pos="9350"/>
        </w:tabs>
        <w:rPr>
          <w:rFonts w:eastAsiaTheme="minorEastAsia" w:cstheme="minorBidi"/>
          <w:noProof/>
          <w:sz w:val="22"/>
          <w:szCs w:val="22"/>
        </w:rPr>
      </w:pPr>
      <w:hyperlink w:anchor="_Toc77596008" w:history="1">
        <w:r w:rsidR="006A5C34" w:rsidRPr="00BC7E0F">
          <w:rPr>
            <w:rStyle w:val="Hyperlink"/>
            <w:noProof/>
          </w:rPr>
          <w:t>4 INVALID FUND</w:t>
        </w:r>
        <w:r w:rsidR="006A5C34">
          <w:rPr>
            <w:noProof/>
            <w:webHidden/>
          </w:rPr>
          <w:tab/>
        </w:r>
        <w:r w:rsidR="006A5C34">
          <w:rPr>
            <w:noProof/>
            <w:webHidden/>
          </w:rPr>
          <w:fldChar w:fldCharType="begin"/>
        </w:r>
        <w:r w:rsidR="006A5C34">
          <w:rPr>
            <w:noProof/>
            <w:webHidden/>
          </w:rPr>
          <w:instrText xml:space="preserve"> PAGEREF _Toc77596008 \h </w:instrText>
        </w:r>
        <w:r w:rsidR="006A5C34">
          <w:rPr>
            <w:noProof/>
            <w:webHidden/>
          </w:rPr>
        </w:r>
        <w:r w:rsidR="006A5C34">
          <w:rPr>
            <w:noProof/>
            <w:webHidden/>
          </w:rPr>
          <w:fldChar w:fldCharType="separate"/>
        </w:r>
        <w:r w:rsidR="006A5C34">
          <w:rPr>
            <w:noProof/>
            <w:webHidden/>
          </w:rPr>
          <w:t>45</w:t>
        </w:r>
        <w:r w:rsidR="006A5C34">
          <w:rPr>
            <w:noProof/>
            <w:webHidden/>
          </w:rPr>
          <w:fldChar w:fldCharType="end"/>
        </w:r>
      </w:hyperlink>
    </w:p>
    <w:p w14:paraId="0959EDB5" w14:textId="72B0BDA7" w:rsidR="006A5C34" w:rsidRDefault="003554AE">
      <w:pPr>
        <w:pStyle w:val="TOC5"/>
        <w:tabs>
          <w:tab w:val="right" w:leader="dot" w:pos="9350"/>
        </w:tabs>
        <w:rPr>
          <w:rFonts w:eastAsiaTheme="minorEastAsia" w:cstheme="minorBidi"/>
          <w:noProof/>
          <w:sz w:val="22"/>
          <w:szCs w:val="22"/>
        </w:rPr>
      </w:pPr>
      <w:hyperlink w:anchor="_Toc77596009" w:history="1">
        <w:r w:rsidR="006A5C34" w:rsidRPr="00BC7E0F">
          <w:rPr>
            <w:rStyle w:val="Hyperlink"/>
            <w:noProof/>
          </w:rPr>
          <w:t>5 INVALID COST CENTER</w:t>
        </w:r>
        <w:r w:rsidR="006A5C34">
          <w:rPr>
            <w:noProof/>
            <w:webHidden/>
          </w:rPr>
          <w:tab/>
        </w:r>
        <w:r w:rsidR="006A5C34">
          <w:rPr>
            <w:noProof/>
            <w:webHidden/>
          </w:rPr>
          <w:fldChar w:fldCharType="begin"/>
        </w:r>
        <w:r w:rsidR="006A5C34">
          <w:rPr>
            <w:noProof/>
            <w:webHidden/>
          </w:rPr>
          <w:instrText xml:space="preserve"> PAGEREF _Toc77596009 \h </w:instrText>
        </w:r>
        <w:r w:rsidR="006A5C34">
          <w:rPr>
            <w:noProof/>
            <w:webHidden/>
          </w:rPr>
        </w:r>
        <w:r w:rsidR="006A5C34">
          <w:rPr>
            <w:noProof/>
            <w:webHidden/>
          </w:rPr>
          <w:fldChar w:fldCharType="separate"/>
        </w:r>
        <w:r w:rsidR="006A5C34">
          <w:rPr>
            <w:noProof/>
            <w:webHidden/>
          </w:rPr>
          <w:t>45</w:t>
        </w:r>
        <w:r w:rsidR="006A5C34">
          <w:rPr>
            <w:noProof/>
            <w:webHidden/>
          </w:rPr>
          <w:fldChar w:fldCharType="end"/>
        </w:r>
      </w:hyperlink>
    </w:p>
    <w:p w14:paraId="5A00E99B" w14:textId="2720083F" w:rsidR="006A5C34" w:rsidRDefault="003554AE">
      <w:pPr>
        <w:pStyle w:val="TOC5"/>
        <w:tabs>
          <w:tab w:val="right" w:leader="dot" w:pos="9350"/>
        </w:tabs>
        <w:rPr>
          <w:rFonts w:eastAsiaTheme="minorEastAsia" w:cstheme="minorBidi"/>
          <w:noProof/>
          <w:sz w:val="22"/>
          <w:szCs w:val="22"/>
        </w:rPr>
      </w:pPr>
      <w:hyperlink w:anchor="_Toc77596010" w:history="1">
        <w:r w:rsidR="006A5C34" w:rsidRPr="00BC7E0F">
          <w:rPr>
            <w:rStyle w:val="Hyperlink"/>
            <w:noProof/>
          </w:rPr>
          <w:t>6 INVALID CLASSIFICATION</w:t>
        </w:r>
        <w:r w:rsidR="006A5C34">
          <w:rPr>
            <w:noProof/>
            <w:webHidden/>
          </w:rPr>
          <w:tab/>
        </w:r>
        <w:r w:rsidR="006A5C34">
          <w:rPr>
            <w:noProof/>
            <w:webHidden/>
          </w:rPr>
          <w:fldChar w:fldCharType="begin"/>
        </w:r>
        <w:r w:rsidR="006A5C34">
          <w:rPr>
            <w:noProof/>
            <w:webHidden/>
          </w:rPr>
          <w:instrText xml:space="preserve"> PAGEREF _Toc77596010 \h </w:instrText>
        </w:r>
        <w:r w:rsidR="006A5C34">
          <w:rPr>
            <w:noProof/>
            <w:webHidden/>
          </w:rPr>
        </w:r>
        <w:r w:rsidR="006A5C34">
          <w:rPr>
            <w:noProof/>
            <w:webHidden/>
          </w:rPr>
          <w:fldChar w:fldCharType="separate"/>
        </w:r>
        <w:r w:rsidR="006A5C34">
          <w:rPr>
            <w:noProof/>
            <w:webHidden/>
          </w:rPr>
          <w:t>45</w:t>
        </w:r>
        <w:r w:rsidR="006A5C34">
          <w:rPr>
            <w:noProof/>
            <w:webHidden/>
          </w:rPr>
          <w:fldChar w:fldCharType="end"/>
        </w:r>
      </w:hyperlink>
    </w:p>
    <w:p w14:paraId="700EC9A1" w14:textId="2B22FBFC" w:rsidR="006A5C34" w:rsidRDefault="003554AE">
      <w:pPr>
        <w:pStyle w:val="TOC5"/>
        <w:tabs>
          <w:tab w:val="right" w:leader="dot" w:pos="9350"/>
        </w:tabs>
        <w:rPr>
          <w:rFonts w:eastAsiaTheme="minorEastAsia" w:cstheme="minorBidi"/>
          <w:noProof/>
          <w:sz w:val="22"/>
          <w:szCs w:val="22"/>
        </w:rPr>
      </w:pPr>
      <w:hyperlink w:anchor="_Toc77596011" w:history="1">
        <w:r w:rsidR="006A5C34" w:rsidRPr="00BC7E0F">
          <w:rPr>
            <w:rStyle w:val="Hyperlink"/>
            <w:noProof/>
          </w:rPr>
          <w:t>8 INVALID AMOUNT</w:t>
        </w:r>
        <w:r w:rsidR="006A5C34">
          <w:rPr>
            <w:noProof/>
            <w:webHidden/>
          </w:rPr>
          <w:tab/>
        </w:r>
        <w:r w:rsidR="006A5C34">
          <w:rPr>
            <w:noProof/>
            <w:webHidden/>
          </w:rPr>
          <w:fldChar w:fldCharType="begin"/>
        </w:r>
        <w:r w:rsidR="006A5C34">
          <w:rPr>
            <w:noProof/>
            <w:webHidden/>
          </w:rPr>
          <w:instrText xml:space="preserve"> PAGEREF _Toc77596011 \h </w:instrText>
        </w:r>
        <w:r w:rsidR="006A5C34">
          <w:rPr>
            <w:noProof/>
            <w:webHidden/>
          </w:rPr>
        </w:r>
        <w:r w:rsidR="006A5C34">
          <w:rPr>
            <w:noProof/>
            <w:webHidden/>
          </w:rPr>
          <w:fldChar w:fldCharType="separate"/>
        </w:r>
        <w:r w:rsidR="006A5C34">
          <w:rPr>
            <w:noProof/>
            <w:webHidden/>
          </w:rPr>
          <w:t>45</w:t>
        </w:r>
        <w:r w:rsidR="006A5C34">
          <w:rPr>
            <w:noProof/>
            <w:webHidden/>
          </w:rPr>
          <w:fldChar w:fldCharType="end"/>
        </w:r>
      </w:hyperlink>
    </w:p>
    <w:p w14:paraId="025A1C07" w14:textId="50F79249" w:rsidR="006A5C34" w:rsidRDefault="003554AE">
      <w:pPr>
        <w:pStyle w:val="TOC5"/>
        <w:tabs>
          <w:tab w:val="right" w:leader="dot" w:pos="9350"/>
        </w:tabs>
        <w:rPr>
          <w:rFonts w:eastAsiaTheme="minorEastAsia" w:cstheme="minorBidi"/>
          <w:noProof/>
          <w:sz w:val="22"/>
          <w:szCs w:val="22"/>
        </w:rPr>
      </w:pPr>
      <w:hyperlink w:anchor="_Toc77596012" w:history="1">
        <w:r w:rsidR="006A5C34" w:rsidRPr="00BC7E0F">
          <w:rPr>
            <w:rStyle w:val="Hyperlink"/>
            <w:noProof/>
          </w:rPr>
          <w:t>9 INVALID DEBIT/CREDIT</w:t>
        </w:r>
        <w:r w:rsidR="006A5C34">
          <w:rPr>
            <w:noProof/>
            <w:webHidden/>
          </w:rPr>
          <w:tab/>
        </w:r>
        <w:r w:rsidR="006A5C34">
          <w:rPr>
            <w:noProof/>
            <w:webHidden/>
          </w:rPr>
          <w:fldChar w:fldCharType="begin"/>
        </w:r>
        <w:r w:rsidR="006A5C34">
          <w:rPr>
            <w:noProof/>
            <w:webHidden/>
          </w:rPr>
          <w:instrText xml:space="preserve"> PAGEREF _Toc77596012 \h </w:instrText>
        </w:r>
        <w:r w:rsidR="006A5C34">
          <w:rPr>
            <w:noProof/>
            <w:webHidden/>
          </w:rPr>
        </w:r>
        <w:r w:rsidR="006A5C34">
          <w:rPr>
            <w:noProof/>
            <w:webHidden/>
          </w:rPr>
          <w:fldChar w:fldCharType="separate"/>
        </w:r>
        <w:r w:rsidR="006A5C34">
          <w:rPr>
            <w:noProof/>
            <w:webHidden/>
          </w:rPr>
          <w:t>45</w:t>
        </w:r>
        <w:r w:rsidR="006A5C34">
          <w:rPr>
            <w:noProof/>
            <w:webHidden/>
          </w:rPr>
          <w:fldChar w:fldCharType="end"/>
        </w:r>
      </w:hyperlink>
    </w:p>
    <w:p w14:paraId="55F1F9CE" w14:textId="0C5DDBAD" w:rsidR="006A5C34" w:rsidRDefault="003554AE">
      <w:pPr>
        <w:pStyle w:val="TOC5"/>
        <w:tabs>
          <w:tab w:val="right" w:leader="dot" w:pos="9350"/>
        </w:tabs>
        <w:rPr>
          <w:rFonts w:eastAsiaTheme="minorEastAsia" w:cstheme="minorBidi"/>
          <w:noProof/>
          <w:sz w:val="22"/>
          <w:szCs w:val="22"/>
        </w:rPr>
      </w:pPr>
      <w:hyperlink w:anchor="_Toc77596013" w:history="1">
        <w:r w:rsidR="006A5C34" w:rsidRPr="00BC7E0F">
          <w:rPr>
            <w:rStyle w:val="Hyperlink"/>
            <w:noProof/>
          </w:rPr>
          <w:t>10 DUPLICATE ACCOUNT</w:t>
        </w:r>
        <w:r w:rsidR="006A5C34">
          <w:rPr>
            <w:noProof/>
            <w:webHidden/>
          </w:rPr>
          <w:tab/>
        </w:r>
        <w:r w:rsidR="006A5C34">
          <w:rPr>
            <w:noProof/>
            <w:webHidden/>
          </w:rPr>
          <w:fldChar w:fldCharType="begin"/>
        </w:r>
        <w:r w:rsidR="006A5C34">
          <w:rPr>
            <w:noProof/>
            <w:webHidden/>
          </w:rPr>
          <w:instrText xml:space="preserve"> PAGEREF _Toc77596013 \h </w:instrText>
        </w:r>
        <w:r w:rsidR="006A5C34">
          <w:rPr>
            <w:noProof/>
            <w:webHidden/>
          </w:rPr>
        </w:r>
        <w:r w:rsidR="006A5C34">
          <w:rPr>
            <w:noProof/>
            <w:webHidden/>
          </w:rPr>
          <w:fldChar w:fldCharType="separate"/>
        </w:r>
        <w:r w:rsidR="006A5C34">
          <w:rPr>
            <w:noProof/>
            <w:webHidden/>
          </w:rPr>
          <w:t>45</w:t>
        </w:r>
        <w:r w:rsidR="006A5C34">
          <w:rPr>
            <w:noProof/>
            <w:webHidden/>
          </w:rPr>
          <w:fldChar w:fldCharType="end"/>
        </w:r>
      </w:hyperlink>
    </w:p>
    <w:p w14:paraId="3F0935B2" w14:textId="5C9072F3" w:rsidR="006A5C34" w:rsidRDefault="003554AE">
      <w:pPr>
        <w:pStyle w:val="TOC5"/>
        <w:tabs>
          <w:tab w:val="right" w:leader="dot" w:pos="9350"/>
        </w:tabs>
        <w:rPr>
          <w:rFonts w:eastAsiaTheme="minorEastAsia" w:cstheme="minorBidi"/>
          <w:noProof/>
          <w:sz w:val="22"/>
          <w:szCs w:val="22"/>
        </w:rPr>
      </w:pPr>
      <w:hyperlink w:anchor="_Toc77596014" w:history="1">
        <w:r w:rsidR="006A5C34" w:rsidRPr="00BC7E0F">
          <w:rPr>
            <w:rStyle w:val="Hyperlink"/>
            <w:noProof/>
          </w:rPr>
          <w:t>11 INCOMPATIBLE FUND AND CLASSIFICATION</w:t>
        </w:r>
        <w:r w:rsidR="006A5C34">
          <w:rPr>
            <w:noProof/>
            <w:webHidden/>
          </w:rPr>
          <w:tab/>
        </w:r>
        <w:r w:rsidR="006A5C34">
          <w:rPr>
            <w:noProof/>
            <w:webHidden/>
          </w:rPr>
          <w:fldChar w:fldCharType="begin"/>
        </w:r>
        <w:r w:rsidR="006A5C34">
          <w:rPr>
            <w:noProof/>
            <w:webHidden/>
          </w:rPr>
          <w:instrText xml:space="preserve"> PAGEREF _Toc77596014 \h </w:instrText>
        </w:r>
        <w:r w:rsidR="006A5C34">
          <w:rPr>
            <w:noProof/>
            <w:webHidden/>
          </w:rPr>
        </w:r>
        <w:r w:rsidR="006A5C34">
          <w:rPr>
            <w:noProof/>
            <w:webHidden/>
          </w:rPr>
          <w:fldChar w:fldCharType="separate"/>
        </w:r>
        <w:r w:rsidR="006A5C34">
          <w:rPr>
            <w:noProof/>
            <w:webHidden/>
          </w:rPr>
          <w:t>46</w:t>
        </w:r>
        <w:r w:rsidR="006A5C34">
          <w:rPr>
            <w:noProof/>
            <w:webHidden/>
          </w:rPr>
          <w:fldChar w:fldCharType="end"/>
        </w:r>
      </w:hyperlink>
    </w:p>
    <w:p w14:paraId="5F5DC0AF" w14:textId="7AC063C7" w:rsidR="006A5C34" w:rsidRDefault="003554AE">
      <w:pPr>
        <w:pStyle w:val="TOC5"/>
        <w:tabs>
          <w:tab w:val="right" w:leader="dot" w:pos="9350"/>
        </w:tabs>
        <w:rPr>
          <w:rFonts w:eastAsiaTheme="minorEastAsia" w:cstheme="minorBidi"/>
          <w:noProof/>
          <w:sz w:val="22"/>
          <w:szCs w:val="22"/>
        </w:rPr>
      </w:pPr>
      <w:hyperlink w:anchor="_Toc77596015" w:history="1">
        <w:r w:rsidR="006A5C34" w:rsidRPr="00BC7E0F">
          <w:rPr>
            <w:rStyle w:val="Hyperlink"/>
            <w:noProof/>
          </w:rPr>
          <w:t>14 INCOMPATIBLE FUNCTION AND CLASSIFICATION</w:t>
        </w:r>
        <w:r w:rsidR="006A5C34">
          <w:rPr>
            <w:noProof/>
            <w:webHidden/>
          </w:rPr>
          <w:tab/>
        </w:r>
        <w:r w:rsidR="006A5C34">
          <w:rPr>
            <w:noProof/>
            <w:webHidden/>
          </w:rPr>
          <w:fldChar w:fldCharType="begin"/>
        </w:r>
        <w:r w:rsidR="006A5C34">
          <w:rPr>
            <w:noProof/>
            <w:webHidden/>
          </w:rPr>
          <w:instrText xml:space="preserve"> PAGEREF _Toc77596015 \h </w:instrText>
        </w:r>
        <w:r w:rsidR="006A5C34">
          <w:rPr>
            <w:noProof/>
            <w:webHidden/>
          </w:rPr>
        </w:r>
        <w:r w:rsidR="006A5C34">
          <w:rPr>
            <w:noProof/>
            <w:webHidden/>
          </w:rPr>
          <w:fldChar w:fldCharType="separate"/>
        </w:r>
        <w:r w:rsidR="006A5C34">
          <w:rPr>
            <w:noProof/>
            <w:webHidden/>
          </w:rPr>
          <w:t>46</w:t>
        </w:r>
        <w:r w:rsidR="006A5C34">
          <w:rPr>
            <w:noProof/>
            <w:webHidden/>
          </w:rPr>
          <w:fldChar w:fldCharType="end"/>
        </w:r>
      </w:hyperlink>
    </w:p>
    <w:p w14:paraId="2AB5DD4E" w14:textId="4829B2CC" w:rsidR="006A5C34" w:rsidRDefault="003554AE">
      <w:pPr>
        <w:pStyle w:val="TOC5"/>
        <w:tabs>
          <w:tab w:val="right" w:leader="dot" w:pos="9350"/>
        </w:tabs>
        <w:rPr>
          <w:rFonts w:eastAsiaTheme="minorEastAsia" w:cstheme="minorBidi"/>
          <w:noProof/>
          <w:sz w:val="22"/>
          <w:szCs w:val="22"/>
        </w:rPr>
      </w:pPr>
      <w:hyperlink w:anchor="_Toc77596016" w:history="1">
        <w:r w:rsidR="006A5C34" w:rsidRPr="00BC7E0F">
          <w:rPr>
            <w:rStyle w:val="Hyperlink"/>
            <w:noProof/>
          </w:rPr>
          <w:t>15 INCOMPATIBLE COST CENTER AND CLASSIFICATION</w:t>
        </w:r>
        <w:r w:rsidR="006A5C34">
          <w:rPr>
            <w:noProof/>
            <w:webHidden/>
          </w:rPr>
          <w:tab/>
        </w:r>
        <w:r w:rsidR="006A5C34">
          <w:rPr>
            <w:noProof/>
            <w:webHidden/>
          </w:rPr>
          <w:fldChar w:fldCharType="begin"/>
        </w:r>
        <w:r w:rsidR="006A5C34">
          <w:rPr>
            <w:noProof/>
            <w:webHidden/>
          </w:rPr>
          <w:instrText xml:space="preserve"> PAGEREF _Toc77596016 \h </w:instrText>
        </w:r>
        <w:r w:rsidR="006A5C34">
          <w:rPr>
            <w:noProof/>
            <w:webHidden/>
          </w:rPr>
        </w:r>
        <w:r w:rsidR="006A5C34">
          <w:rPr>
            <w:noProof/>
            <w:webHidden/>
          </w:rPr>
          <w:fldChar w:fldCharType="separate"/>
        </w:r>
        <w:r w:rsidR="006A5C34">
          <w:rPr>
            <w:noProof/>
            <w:webHidden/>
          </w:rPr>
          <w:t>46</w:t>
        </w:r>
        <w:r w:rsidR="006A5C34">
          <w:rPr>
            <w:noProof/>
            <w:webHidden/>
          </w:rPr>
          <w:fldChar w:fldCharType="end"/>
        </w:r>
      </w:hyperlink>
    </w:p>
    <w:p w14:paraId="1DF7CA1C" w14:textId="21F38496" w:rsidR="006A5C34" w:rsidRDefault="003554AE">
      <w:pPr>
        <w:pStyle w:val="TOC5"/>
        <w:tabs>
          <w:tab w:val="right" w:leader="dot" w:pos="9350"/>
        </w:tabs>
        <w:rPr>
          <w:rFonts w:eastAsiaTheme="minorEastAsia" w:cstheme="minorBidi"/>
          <w:noProof/>
          <w:sz w:val="22"/>
          <w:szCs w:val="22"/>
        </w:rPr>
      </w:pPr>
      <w:hyperlink w:anchor="_Toc77596017" w:history="1">
        <w:r w:rsidR="006A5C34" w:rsidRPr="00BC7E0F">
          <w:rPr>
            <w:rStyle w:val="Hyperlink"/>
            <w:noProof/>
          </w:rPr>
          <w:t>17 CLASS 5434 MUST HAVE COST CENTER &gt; 899</w:t>
        </w:r>
        <w:r w:rsidR="006A5C34">
          <w:rPr>
            <w:noProof/>
            <w:webHidden/>
          </w:rPr>
          <w:tab/>
        </w:r>
        <w:r w:rsidR="006A5C34">
          <w:rPr>
            <w:noProof/>
            <w:webHidden/>
          </w:rPr>
          <w:fldChar w:fldCharType="begin"/>
        </w:r>
        <w:r w:rsidR="006A5C34">
          <w:rPr>
            <w:noProof/>
            <w:webHidden/>
          </w:rPr>
          <w:instrText xml:space="preserve"> PAGEREF _Toc77596017 \h </w:instrText>
        </w:r>
        <w:r w:rsidR="006A5C34">
          <w:rPr>
            <w:noProof/>
            <w:webHidden/>
          </w:rPr>
        </w:r>
        <w:r w:rsidR="006A5C34">
          <w:rPr>
            <w:noProof/>
            <w:webHidden/>
          </w:rPr>
          <w:fldChar w:fldCharType="separate"/>
        </w:r>
        <w:r w:rsidR="006A5C34">
          <w:rPr>
            <w:noProof/>
            <w:webHidden/>
          </w:rPr>
          <w:t>46</w:t>
        </w:r>
        <w:r w:rsidR="006A5C34">
          <w:rPr>
            <w:noProof/>
            <w:webHidden/>
          </w:rPr>
          <w:fldChar w:fldCharType="end"/>
        </w:r>
      </w:hyperlink>
    </w:p>
    <w:p w14:paraId="461166AB" w14:textId="0991D668" w:rsidR="006A5C34" w:rsidRDefault="003554AE">
      <w:pPr>
        <w:pStyle w:val="TOC5"/>
        <w:tabs>
          <w:tab w:val="right" w:leader="dot" w:pos="9350"/>
        </w:tabs>
        <w:rPr>
          <w:rFonts w:eastAsiaTheme="minorEastAsia" w:cstheme="minorBidi"/>
          <w:noProof/>
          <w:sz w:val="22"/>
          <w:szCs w:val="22"/>
        </w:rPr>
      </w:pPr>
      <w:hyperlink w:anchor="_Toc77596018" w:history="1">
        <w:r w:rsidR="006A5C34" w:rsidRPr="00BC7E0F">
          <w:rPr>
            <w:rStyle w:val="Hyperlink"/>
            <w:noProof/>
          </w:rPr>
          <w:t>19 CLASS 5418/5419 FUND 1/2 Not COST CENTER 978</w:t>
        </w:r>
        <w:r w:rsidR="006A5C34">
          <w:rPr>
            <w:noProof/>
            <w:webHidden/>
          </w:rPr>
          <w:tab/>
        </w:r>
        <w:r w:rsidR="006A5C34">
          <w:rPr>
            <w:noProof/>
            <w:webHidden/>
          </w:rPr>
          <w:fldChar w:fldCharType="begin"/>
        </w:r>
        <w:r w:rsidR="006A5C34">
          <w:rPr>
            <w:noProof/>
            <w:webHidden/>
          </w:rPr>
          <w:instrText xml:space="preserve"> PAGEREF _Toc77596018 \h </w:instrText>
        </w:r>
        <w:r w:rsidR="006A5C34">
          <w:rPr>
            <w:noProof/>
            <w:webHidden/>
          </w:rPr>
        </w:r>
        <w:r w:rsidR="006A5C34">
          <w:rPr>
            <w:noProof/>
            <w:webHidden/>
          </w:rPr>
          <w:fldChar w:fldCharType="separate"/>
        </w:r>
        <w:r w:rsidR="006A5C34">
          <w:rPr>
            <w:noProof/>
            <w:webHidden/>
          </w:rPr>
          <w:t>46</w:t>
        </w:r>
        <w:r w:rsidR="006A5C34">
          <w:rPr>
            <w:noProof/>
            <w:webHidden/>
          </w:rPr>
          <w:fldChar w:fldCharType="end"/>
        </w:r>
      </w:hyperlink>
    </w:p>
    <w:p w14:paraId="249C8770" w14:textId="1A334FB1" w:rsidR="006A5C34" w:rsidRDefault="003554AE">
      <w:pPr>
        <w:pStyle w:val="TOC5"/>
        <w:tabs>
          <w:tab w:val="right" w:leader="dot" w:pos="9350"/>
        </w:tabs>
        <w:rPr>
          <w:rFonts w:eastAsiaTheme="minorEastAsia" w:cstheme="minorBidi"/>
          <w:noProof/>
          <w:sz w:val="22"/>
          <w:szCs w:val="22"/>
        </w:rPr>
      </w:pPr>
      <w:hyperlink w:anchor="_Toc77596019" w:history="1">
        <w:r w:rsidR="006A5C34" w:rsidRPr="00BC7E0F">
          <w:rPr>
            <w:rStyle w:val="Hyperlink"/>
            <w:noProof/>
          </w:rPr>
          <w:t>20 CLASS 5157 REPORTED WITH COST CENTER OTHER THAN 968</w:t>
        </w:r>
        <w:r w:rsidR="006A5C34">
          <w:rPr>
            <w:noProof/>
            <w:webHidden/>
          </w:rPr>
          <w:tab/>
        </w:r>
        <w:r w:rsidR="006A5C34">
          <w:rPr>
            <w:noProof/>
            <w:webHidden/>
          </w:rPr>
          <w:fldChar w:fldCharType="begin"/>
        </w:r>
        <w:r w:rsidR="006A5C34">
          <w:rPr>
            <w:noProof/>
            <w:webHidden/>
          </w:rPr>
          <w:instrText xml:space="preserve"> PAGEREF _Toc77596019 \h </w:instrText>
        </w:r>
        <w:r w:rsidR="006A5C34">
          <w:rPr>
            <w:noProof/>
            <w:webHidden/>
          </w:rPr>
        </w:r>
        <w:r w:rsidR="006A5C34">
          <w:rPr>
            <w:noProof/>
            <w:webHidden/>
          </w:rPr>
          <w:fldChar w:fldCharType="separate"/>
        </w:r>
        <w:r w:rsidR="006A5C34">
          <w:rPr>
            <w:noProof/>
            <w:webHidden/>
          </w:rPr>
          <w:t>46</w:t>
        </w:r>
        <w:r w:rsidR="006A5C34">
          <w:rPr>
            <w:noProof/>
            <w:webHidden/>
          </w:rPr>
          <w:fldChar w:fldCharType="end"/>
        </w:r>
      </w:hyperlink>
    </w:p>
    <w:p w14:paraId="24049AF2" w14:textId="56497554" w:rsidR="006A5C34" w:rsidRDefault="003554AE">
      <w:pPr>
        <w:pStyle w:val="TOC3"/>
        <w:tabs>
          <w:tab w:val="right" w:leader="dot" w:pos="9350"/>
        </w:tabs>
        <w:rPr>
          <w:rFonts w:eastAsiaTheme="minorEastAsia" w:cstheme="minorBidi"/>
          <w:noProof/>
          <w:szCs w:val="22"/>
        </w:rPr>
      </w:pPr>
      <w:hyperlink w:anchor="_Toc77596020" w:history="1">
        <w:r w:rsidR="006A5C34" w:rsidRPr="00BC7E0F">
          <w:rPr>
            <w:rStyle w:val="Hyperlink"/>
            <w:noProof/>
          </w:rPr>
          <w:t>Reasonableness Testing</w:t>
        </w:r>
        <w:r w:rsidR="006A5C34">
          <w:rPr>
            <w:noProof/>
            <w:webHidden/>
          </w:rPr>
          <w:tab/>
        </w:r>
        <w:r w:rsidR="006A5C34">
          <w:rPr>
            <w:noProof/>
            <w:webHidden/>
          </w:rPr>
          <w:fldChar w:fldCharType="begin"/>
        </w:r>
        <w:r w:rsidR="006A5C34">
          <w:rPr>
            <w:noProof/>
            <w:webHidden/>
          </w:rPr>
          <w:instrText xml:space="preserve"> PAGEREF _Toc77596020 \h </w:instrText>
        </w:r>
        <w:r w:rsidR="006A5C34">
          <w:rPr>
            <w:noProof/>
            <w:webHidden/>
          </w:rPr>
        </w:r>
        <w:r w:rsidR="006A5C34">
          <w:rPr>
            <w:noProof/>
            <w:webHidden/>
          </w:rPr>
          <w:fldChar w:fldCharType="separate"/>
        </w:r>
        <w:r w:rsidR="006A5C34">
          <w:rPr>
            <w:noProof/>
            <w:webHidden/>
          </w:rPr>
          <w:t>46</w:t>
        </w:r>
        <w:r w:rsidR="006A5C34">
          <w:rPr>
            <w:noProof/>
            <w:webHidden/>
          </w:rPr>
          <w:fldChar w:fldCharType="end"/>
        </w:r>
      </w:hyperlink>
    </w:p>
    <w:p w14:paraId="5FB905C9" w14:textId="2B6E53F7" w:rsidR="006A5C34" w:rsidRDefault="003554AE">
      <w:pPr>
        <w:pStyle w:val="TOC4"/>
        <w:tabs>
          <w:tab w:val="right" w:leader="dot" w:pos="9350"/>
        </w:tabs>
        <w:rPr>
          <w:rFonts w:eastAsiaTheme="minorEastAsia" w:cstheme="minorBidi"/>
          <w:noProof/>
          <w:szCs w:val="22"/>
        </w:rPr>
      </w:pPr>
      <w:hyperlink w:anchor="_Toc77596021" w:history="1">
        <w:r w:rsidR="006A5C34" w:rsidRPr="00BC7E0F">
          <w:rPr>
            <w:rStyle w:val="Hyperlink"/>
            <w:noProof/>
          </w:rPr>
          <w:t>Overview</w:t>
        </w:r>
        <w:r w:rsidR="006A5C34">
          <w:rPr>
            <w:noProof/>
            <w:webHidden/>
          </w:rPr>
          <w:tab/>
        </w:r>
        <w:r w:rsidR="006A5C34">
          <w:rPr>
            <w:noProof/>
            <w:webHidden/>
          </w:rPr>
          <w:fldChar w:fldCharType="begin"/>
        </w:r>
        <w:r w:rsidR="006A5C34">
          <w:rPr>
            <w:noProof/>
            <w:webHidden/>
          </w:rPr>
          <w:instrText xml:space="preserve"> PAGEREF _Toc77596021 \h </w:instrText>
        </w:r>
        <w:r w:rsidR="006A5C34">
          <w:rPr>
            <w:noProof/>
            <w:webHidden/>
          </w:rPr>
        </w:r>
        <w:r w:rsidR="006A5C34">
          <w:rPr>
            <w:noProof/>
            <w:webHidden/>
          </w:rPr>
          <w:fldChar w:fldCharType="separate"/>
        </w:r>
        <w:r w:rsidR="006A5C34">
          <w:rPr>
            <w:noProof/>
            <w:webHidden/>
          </w:rPr>
          <w:t>46</w:t>
        </w:r>
        <w:r w:rsidR="006A5C34">
          <w:rPr>
            <w:noProof/>
            <w:webHidden/>
          </w:rPr>
          <w:fldChar w:fldCharType="end"/>
        </w:r>
      </w:hyperlink>
    </w:p>
    <w:p w14:paraId="581FE1FC" w14:textId="4616EBDF" w:rsidR="006A5C34" w:rsidRDefault="003554AE">
      <w:pPr>
        <w:pStyle w:val="TOC4"/>
        <w:tabs>
          <w:tab w:val="right" w:leader="dot" w:pos="9350"/>
        </w:tabs>
        <w:rPr>
          <w:rFonts w:eastAsiaTheme="minorEastAsia" w:cstheme="minorBidi"/>
          <w:noProof/>
          <w:szCs w:val="22"/>
        </w:rPr>
      </w:pPr>
      <w:hyperlink w:anchor="_Toc77596022" w:history="1">
        <w:r w:rsidR="006A5C34" w:rsidRPr="00BC7E0F">
          <w:rPr>
            <w:rStyle w:val="Hyperlink"/>
            <w:noProof/>
          </w:rPr>
          <w:t>Reasonableness Tests Cross-References</w:t>
        </w:r>
        <w:r w:rsidR="006A5C34">
          <w:rPr>
            <w:noProof/>
            <w:webHidden/>
          </w:rPr>
          <w:tab/>
        </w:r>
        <w:r w:rsidR="006A5C34">
          <w:rPr>
            <w:noProof/>
            <w:webHidden/>
          </w:rPr>
          <w:fldChar w:fldCharType="begin"/>
        </w:r>
        <w:r w:rsidR="006A5C34">
          <w:rPr>
            <w:noProof/>
            <w:webHidden/>
          </w:rPr>
          <w:instrText xml:space="preserve"> PAGEREF _Toc77596022 \h </w:instrText>
        </w:r>
        <w:r w:rsidR="006A5C34">
          <w:rPr>
            <w:noProof/>
            <w:webHidden/>
          </w:rPr>
        </w:r>
        <w:r w:rsidR="006A5C34">
          <w:rPr>
            <w:noProof/>
            <w:webHidden/>
          </w:rPr>
          <w:fldChar w:fldCharType="separate"/>
        </w:r>
        <w:r w:rsidR="006A5C34">
          <w:rPr>
            <w:noProof/>
            <w:webHidden/>
          </w:rPr>
          <w:t>47</w:t>
        </w:r>
        <w:r w:rsidR="006A5C34">
          <w:rPr>
            <w:noProof/>
            <w:webHidden/>
          </w:rPr>
          <w:fldChar w:fldCharType="end"/>
        </w:r>
      </w:hyperlink>
    </w:p>
    <w:p w14:paraId="5A2D64F3" w14:textId="59B05777" w:rsidR="006A5C34" w:rsidRDefault="003554AE">
      <w:pPr>
        <w:pStyle w:val="TOC4"/>
        <w:tabs>
          <w:tab w:val="right" w:leader="dot" w:pos="9350"/>
        </w:tabs>
        <w:rPr>
          <w:rFonts w:eastAsiaTheme="minorEastAsia" w:cstheme="minorBidi"/>
          <w:noProof/>
          <w:szCs w:val="22"/>
        </w:rPr>
      </w:pPr>
      <w:hyperlink w:anchor="_Toc77596023" w:history="1">
        <w:r w:rsidR="006A5C34" w:rsidRPr="00BC7E0F">
          <w:rPr>
            <w:rStyle w:val="Hyperlink"/>
            <w:noProof/>
          </w:rPr>
          <w:t>Reasonableness Tests</w:t>
        </w:r>
        <w:r w:rsidR="006A5C34">
          <w:rPr>
            <w:noProof/>
            <w:webHidden/>
          </w:rPr>
          <w:tab/>
        </w:r>
        <w:r w:rsidR="006A5C34">
          <w:rPr>
            <w:noProof/>
            <w:webHidden/>
          </w:rPr>
          <w:fldChar w:fldCharType="begin"/>
        </w:r>
        <w:r w:rsidR="006A5C34">
          <w:rPr>
            <w:noProof/>
            <w:webHidden/>
          </w:rPr>
          <w:instrText xml:space="preserve"> PAGEREF _Toc77596023 \h </w:instrText>
        </w:r>
        <w:r w:rsidR="006A5C34">
          <w:rPr>
            <w:noProof/>
            <w:webHidden/>
          </w:rPr>
        </w:r>
        <w:r w:rsidR="006A5C34">
          <w:rPr>
            <w:noProof/>
            <w:webHidden/>
          </w:rPr>
          <w:fldChar w:fldCharType="separate"/>
        </w:r>
        <w:r w:rsidR="006A5C34">
          <w:rPr>
            <w:noProof/>
            <w:webHidden/>
          </w:rPr>
          <w:t>47</w:t>
        </w:r>
        <w:r w:rsidR="006A5C34">
          <w:rPr>
            <w:noProof/>
            <w:webHidden/>
          </w:rPr>
          <w:fldChar w:fldCharType="end"/>
        </w:r>
      </w:hyperlink>
    </w:p>
    <w:p w14:paraId="1A86A768" w14:textId="6F2ADDD2" w:rsidR="006A5C34" w:rsidRDefault="003554AE">
      <w:pPr>
        <w:pStyle w:val="TOC5"/>
        <w:tabs>
          <w:tab w:val="right" w:leader="dot" w:pos="9350"/>
        </w:tabs>
        <w:rPr>
          <w:rFonts w:eastAsiaTheme="minorEastAsia" w:cstheme="minorBidi"/>
          <w:noProof/>
          <w:sz w:val="22"/>
          <w:szCs w:val="22"/>
        </w:rPr>
      </w:pPr>
      <w:hyperlink w:anchor="_Toc77596024" w:history="1">
        <w:r w:rsidR="006A5C34" w:rsidRPr="00BC7E0F">
          <w:rPr>
            <w:rStyle w:val="Hyperlink"/>
            <w:noProof/>
          </w:rPr>
          <w:t>73 ERROR: SUM OF CLASSES 3419-3421 ≠ $0 (active in FY 2021-22 ONLY)</w:t>
        </w:r>
        <w:r w:rsidR="006A5C34">
          <w:rPr>
            <w:noProof/>
            <w:webHidden/>
          </w:rPr>
          <w:tab/>
        </w:r>
        <w:r w:rsidR="006A5C34">
          <w:rPr>
            <w:noProof/>
            <w:webHidden/>
          </w:rPr>
          <w:fldChar w:fldCharType="begin"/>
        </w:r>
        <w:r w:rsidR="006A5C34">
          <w:rPr>
            <w:noProof/>
            <w:webHidden/>
          </w:rPr>
          <w:instrText xml:space="preserve"> PAGEREF _Toc77596024 \h </w:instrText>
        </w:r>
        <w:r w:rsidR="006A5C34">
          <w:rPr>
            <w:noProof/>
            <w:webHidden/>
          </w:rPr>
        </w:r>
        <w:r w:rsidR="006A5C34">
          <w:rPr>
            <w:noProof/>
            <w:webHidden/>
          </w:rPr>
          <w:fldChar w:fldCharType="separate"/>
        </w:r>
        <w:r w:rsidR="006A5C34">
          <w:rPr>
            <w:noProof/>
            <w:webHidden/>
          </w:rPr>
          <w:t>48</w:t>
        </w:r>
        <w:r w:rsidR="006A5C34">
          <w:rPr>
            <w:noProof/>
            <w:webHidden/>
          </w:rPr>
          <w:fldChar w:fldCharType="end"/>
        </w:r>
      </w:hyperlink>
    </w:p>
    <w:p w14:paraId="3AD0EE30" w14:textId="05DA86A7" w:rsidR="006A5C34" w:rsidRDefault="003554AE">
      <w:pPr>
        <w:pStyle w:val="TOC5"/>
        <w:tabs>
          <w:tab w:val="right" w:leader="dot" w:pos="9350"/>
        </w:tabs>
        <w:rPr>
          <w:rFonts w:eastAsiaTheme="minorEastAsia" w:cstheme="minorBidi"/>
          <w:noProof/>
          <w:sz w:val="22"/>
          <w:szCs w:val="22"/>
        </w:rPr>
      </w:pPr>
      <w:hyperlink w:anchor="_Toc77596025" w:history="1">
        <w:r w:rsidR="006A5C34" w:rsidRPr="00BC7E0F">
          <w:rPr>
            <w:rStyle w:val="Hyperlink"/>
            <w:noProof/>
          </w:rPr>
          <w:t>75 WARNING: ($ amount) IN FUND 7, CLASS 4998 and FUND 1, 2, 3, 5 and 7 CLASSES 4997 and 4999 ≠ total district allocation of funding used during the fiscal year under the CARES Act, CRSSAA, and ARP Act ($ amount) (active in FY 2019-20 through FY 2021-22 ONLY)</w:t>
        </w:r>
        <w:r w:rsidR="006A5C34">
          <w:rPr>
            <w:noProof/>
            <w:webHidden/>
          </w:rPr>
          <w:tab/>
        </w:r>
        <w:r w:rsidR="006A5C34">
          <w:rPr>
            <w:noProof/>
            <w:webHidden/>
          </w:rPr>
          <w:fldChar w:fldCharType="begin"/>
        </w:r>
        <w:r w:rsidR="006A5C34">
          <w:rPr>
            <w:noProof/>
            <w:webHidden/>
          </w:rPr>
          <w:instrText xml:space="preserve"> PAGEREF _Toc77596025 \h </w:instrText>
        </w:r>
        <w:r w:rsidR="006A5C34">
          <w:rPr>
            <w:noProof/>
            <w:webHidden/>
          </w:rPr>
        </w:r>
        <w:r w:rsidR="006A5C34">
          <w:rPr>
            <w:noProof/>
            <w:webHidden/>
          </w:rPr>
          <w:fldChar w:fldCharType="separate"/>
        </w:r>
        <w:r w:rsidR="006A5C34">
          <w:rPr>
            <w:noProof/>
            <w:webHidden/>
          </w:rPr>
          <w:t>48</w:t>
        </w:r>
        <w:r w:rsidR="006A5C34">
          <w:rPr>
            <w:noProof/>
            <w:webHidden/>
          </w:rPr>
          <w:fldChar w:fldCharType="end"/>
        </w:r>
      </w:hyperlink>
    </w:p>
    <w:p w14:paraId="7C4E841F" w14:textId="4AFD189F" w:rsidR="006A5C34" w:rsidRDefault="003554AE">
      <w:pPr>
        <w:pStyle w:val="TOC5"/>
        <w:tabs>
          <w:tab w:val="right" w:leader="dot" w:pos="9350"/>
        </w:tabs>
        <w:rPr>
          <w:rFonts w:eastAsiaTheme="minorEastAsia" w:cstheme="minorBidi"/>
          <w:noProof/>
          <w:sz w:val="22"/>
          <w:szCs w:val="22"/>
        </w:rPr>
      </w:pPr>
      <w:hyperlink w:anchor="_Toc77596026" w:history="1">
        <w:r w:rsidR="006A5C34" w:rsidRPr="00BC7E0F">
          <w:rPr>
            <w:rStyle w:val="Hyperlink"/>
            <w:noProof/>
          </w:rPr>
          <w:t>76 WARNING: ($ amount) IN FUND 1, CLASS 3452 &gt; 10% OF FUND 1 and 2, CLASSES 4200-4213 + 4215 + 4217-4299 ($ amount)</w:t>
        </w:r>
        <w:r w:rsidR="006A5C34">
          <w:rPr>
            <w:noProof/>
            <w:webHidden/>
          </w:rPr>
          <w:tab/>
        </w:r>
        <w:r w:rsidR="006A5C34">
          <w:rPr>
            <w:noProof/>
            <w:webHidden/>
          </w:rPr>
          <w:fldChar w:fldCharType="begin"/>
        </w:r>
        <w:r w:rsidR="006A5C34">
          <w:rPr>
            <w:noProof/>
            <w:webHidden/>
          </w:rPr>
          <w:instrText xml:space="preserve"> PAGEREF _Toc77596026 \h </w:instrText>
        </w:r>
        <w:r w:rsidR="006A5C34">
          <w:rPr>
            <w:noProof/>
            <w:webHidden/>
          </w:rPr>
        </w:r>
        <w:r w:rsidR="006A5C34">
          <w:rPr>
            <w:noProof/>
            <w:webHidden/>
          </w:rPr>
          <w:fldChar w:fldCharType="separate"/>
        </w:r>
        <w:r w:rsidR="006A5C34">
          <w:rPr>
            <w:noProof/>
            <w:webHidden/>
          </w:rPr>
          <w:t>48</w:t>
        </w:r>
        <w:r w:rsidR="006A5C34">
          <w:rPr>
            <w:noProof/>
            <w:webHidden/>
          </w:rPr>
          <w:fldChar w:fldCharType="end"/>
        </w:r>
      </w:hyperlink>
    </w:p>
    <w:p w14:paraId="6B2F8D8C" w14:textId="3F473CA6" w:rsidR="006A5C34" w:rsidRDefault="003554AE">
      <w:pPr>
        <w:pStyle w:val="TOC5"/>
        <w:tabs>
          <w:tab w:val="right" w:leader="dot" w:pos="9350"/>
        </w:tabs>
        <w:rPr>
          <w:rFonts w:eastAsiaTheme="minorEastAsia" w:cstheme="minorBidi"/>
          <w:noProof/>
          <w:sz w:val="22"/>
          <w:szCs w:val="22"/>
        </w:rPr>
      </w:pPr>
      <w:hyperlink w:anchor="_Toc77596027" w:history="1">
        <w:r w:rsidR="006A5C34" w:rsidRPr="00BC7E0F">
          <w:rPr>
            <w:rStyle w:val="Hyperlink"/>
            <w:noProof/>
          </w:rPr>
          <w:t>77 WARNING: FUND 1 CLASS 3491 &gt; $0 AND ($ amount) IN FUND 1, 2 CLASS 3492 &lt; 5% OF FUND 1,2 CLASSES 4200-4213 + 4215 + 4217-4299 ($ amount)</w:t>
        </w:r>
        <w:r w:rsidR="006A5C34">
          <w:rPr>
            <w:noProof/>
            <w:webHidden/>
          </w:rPr>
          <w:tab/>
        </w:r>
        <w:r w:rsidR="006A5C34">
          <w:rPr>
            <w:noProof/>
            <w:webHidden/>
          </w:rPr>
          <w:fldChar w:fldCharType="begin"/>
        </w:r>
        <w:r w:rsidR="006A5C34">
          <w:rPr>
            <w:noProof/>
            <w:webHidden/>
          </w:rPr>
          <w:instrText xml:space="preserve"> PAGEREF _Toc77596027 \h </w:instrText>
        </w:r>
        <w:r w:rsidR="006A5C34">
          <w:rPr>
            <w:noProof/>
            <w:webHidden/>
          </w:rPr>
        </w:r>
        <w:r w:rsidR="006A5C34">
          <w:rPr>
            <w:noProof/>
            <w:webHidden/>
          </w:rPr>
          <w:fldChar w:fldCharType="separate"/>
        </w:r>
        <w:r w:rsidR="006A5C34">
          <w:rPr>
            <w:noProof/>
            <w:webHidden/>
          </w:rPr>
          <w:t>49</w:t>
        </w:r>
        <w:r w:rsidR="006A5C34">
          <w:rPr>
            <w:noProof/>
            <w:webHidden/>
          </w:rPr>
          <w:fldChar w:fldCharType="end"/>
        </w:r>
      </w:hyperlink>
    </w:p>
    <w:p w14:paraId="1A563078" w14:textId="5EF3CD97" w:rsidR="006A5C34" w:rsidRDefault="003554AE">
      <w:pPr>
        <w:pStyle w:val="TOC5"/>
        <w:tabs>
          <w:tab w:val="right" w:leader="dot" w:pos="9350"/>
        </w:tabs>
        <w:rPr>
          <w:rFonts w:eastAsiaTheme="minorEastAsia" w:cstheme="minorBidi"/>
          <w:noProof/>
          <w:sz w:val="22"/>
          <w:szCs w:val="22"/>
        </w:rPr>
      </w:pPr>
      <w:hyperlink w:anchor="_Toc77596028" w:history="1">
        <w:r w:rsidR="006A5C34" w:rsidRPr="00BC7E0F">
          <w:rPr>
            <w:rStyle w:val="Hyperlink"/>
            <w:noProof/>
          </w:rPr>
          <w:t>78 WARNING: ($ amount) IN FUND 1, CLASS 3491 &gt; 15% OF FUND 1 and 2, CLASSES 4200-4213 + 4215 + 4217-4299 ($ amount)</w:t>
        </w:r>
        <w:r w:rsidR="006A5C34">
          <w:rPr>
            <w:noProof/>
            <w:webHidden/>
          </w:rPr>
          <w:tab/>
        </w:r>
        <w:r w:rsidR="006A5C34">
          <w:rPr>
            <w:noProof/>
            <w:webHidden/>
          </w:rPr>
          <w:fldChar w:fldCharType="begin"/>
        </w:r>
        <w:r w:rsidR="006A5C34">
          <w:rPr>
            <w:noProof/>
            <w:webHidden/>
          </w:rPr>
          <w:instrText xml:space="preserve"> PAGEREF _Toc77596028 \h </w:instrText>
        </w:r>
        <w:r w:rsidR="006A5C34">
          <w:rPr>
            <w:noProof/>
            <w:webHidden/>
          </w:rPr>
        </w:r>
        <w:r w:rsidR="006A5C34">
          <w:rPr>
            <w:noProof/>
            <w:webHidden/>
          </w:rPr>
          <w:fldChar w:fldCharType="separate"/>
        </w:r>
        <w:r w:rsidR="006A5C34">
          <w:rPr>
            <w:noProof/>
            <w:webHidden/>
          </w:rPr>
          <w:t>49</w:t>
        </w:r>
        <w:r w:rsidR="006A5C34">
          <w:rPr>
            <w:noProof/>
            <w:webHidden/>
          </w:rPr>
          <w:fldChar w:fldCharType="end"/>
        </w:r>
      </w:hyperlink>
    </w:p>
    <w:p w14:paraId="778E21C4" w14:textId="159A6C99" w:rsidR="006A5C34" w:rsidRDefault="003554AE">
      <w:pPr>
        <w:pStyle w:val="TOC5"/>
        <w:tabs>
          <w:tab w:val="right" w:leader="dot" w:pos="9350"/>
        </w:tabs>
        <w:rPr>
          <w:rFonts w:eastAsiaTheme="minorEastAsia" w:cstheme="minorBidi"/>
          <w:noProof/>
          <w:sz w:val="22"/>
          <w:szCs w:val="22"/>
        </w:rPr>
      </w:pPr>
      <w:hyperlink w:anchor="_Toc77596029" w:history="1">
        <w:r w:rsidR="006A5C34" w:rsidRPr="00BC7E0F">
          <w:rPr>
            <w:rStyle w:val="Hyperlink"/>
            <w:noProof/>
          </w:rPr>
          <w:t>79 WARNING: NON-POSTSECONDARY PROGRAM FEES ≠ $0</w:t>
        </w:r>
        <w:r w:rsidR="006A5C34">
          <w:rPr>
            <w:noProof/>
            <w:webHidden/>
          </w:rPr>
          <w:tab/>
        </w:r>
        <w:r w:rsidR="006A5C34">
          <w:rPr>
            <w:noProof/>
            <w:webHidden/>
          </w:rPr>
          <w:fldChar w:fldCharType="begin"/>
        </w:r>
        <w:r w:rsidR="006A5C34">
          <w:rPr>
            <w:noProof/>
            <w:webHidden/>
          </w:rPr>
          <w:instrText xml:space="preserve"> PAGEREF _Toc77596029 \h </w:instrText>
        </w:r>
        <w:r w:rsidR="006A5C34">
          <w:rPr>
            <w:noProof/>
            <w:webHidden/>
          </w:rPr>
        </w:r>
        <w:r w:rsidR="006A5C34">
          <w:rPr>
            <w:noProof/>
            <w:webHidden/>
          </w:rPr>
          <w:fldChar w:fldCharType="separate"/>
        </w:r>
        <w:r w:rsidR="006A5C34">
          <w:rPr>
            <w:noProof/>
            <w:webHidden/>
          </w:rPr>
          <w:t>49</w:t>
        </w:r>
        <w:r w:rsidR="006A5C34">
          <w:rPr>
            <w:noProof/>
            <w:webHidden/>
          </w:rPr>
          <w:fldChar w:fldCharType="end"/>
        </w:r>
      </w:hyperlink>
    </w:p>
    <w:p w14:paraId="22B2428F" w14:textId="3D76FE0F" w:rsidR="006A5C34" w:rsidRDefault="003554AE">
      <w:pPr>
        <w:pStyle w:val="TOC5"/>
        <w:tabs>
          <w:tab w:val="right" w:leader="dot" w:pos="9350"/>
        </w:tabs>
        <w:rPr>
          <w:rFonts w:eastAsiaTheme="minorEastAsia" w:cstheme="minorBidi"/>
          <w:noProof/>
          <w:sz w:val="22"/>
          <w:szCs w:val="22"/>
        </w:rPr>
      </w:pPr>
      <w:hyperlink w:anchor="_Toc77596030" w:history="1">
        <w:r w:rsidR="006A5C34" w:rsidRPr="00BC7E0F">
          <w:rPr>
            <w:rStyle w:val="Hyperlink"/>
            <w:noProof/>
          </w:rPr>
          <w:t>80 WARNING: DIVISION X EXPENDITURES = YYYYY.YY AND ADMIN EXPENDITURES = ZZZZ.ZZ</w:t>
        </w:r>
        <w:r w:rsidR="006A5C34">
          <w:rPr>
            <w:noProof/>
            <w:webHidden/>
          </w:rPr>
          <w:tab/>
        </w:r>
        <w:r w:rsidR="006A5C34">
          <w:rPr>
            <w:noProof/>
            <w:webHidden/>
          </w:rPr>
          <w:fldChar w:fldCharType="begin"/>
        </w:r>
        <w:r w:rsidR="006A5C34">
          <w:rPr>
            <w:noProof/>
            <w:webHidden/>
          </w:rPr>
          <w:instrText xml:space="preserve"> PAGEREF _Toc77596030 \h </w:instrText>
        </w:r>
        <w:r w:rsidR="006A5C34">
          <w:rPr>
            <w:noProof/>
            <w:webHidden/>
          </w:rPr>
        </w:r>
        <w:r w:rsidR="006A5C34">
          <w:rPr>
            <w:noProof/>
            <w:webHidden/>
          </w:rPr>
          <w:fldChar w:fldCharType="separate"/>
        </w:r>
        <w:r w:rsidR="006A5C34">
          <w:rPr>
            <w:noProof/>
            <w:webHidden/>
          </w:rPr>
          <w:t>50</w:t>
        </w:r>
        <w:r w:rsidR="006A5C34">
          <w:rPr>
            <w:noProof/>
            <w:webHidden/>
          </w:rPr>
          <w:fldChar w:fldCharType="end"/>
        </w:r>
      </w:hyperlink>
    </w:p>
    <w:p w14:paraId="2BB02039" w14:textId="0DE6D766" w:rsidR="006A5C34" w:rsidRDefault="003554AE">
      <w:pPr>
        <w:pStyle w:val="TOC5"/>
        <w:tabs>
          <w:tab w:val="right" w:leader="dot" w:pos="9350"/>
        </w:tabs>
        <w:rPr>
          <w:rFonts w:eastAsiaTheme="minorEastAsia" w:cstheme="minorBidi"/>
          <w:noProof/>
          <w:sz w:val="22"/>
          <w:szCs w:val="22"/>
        </w:rPr>
      </w:pPr>
      <w:hyperlink w:anchor="_Toc77596031" w:history="1">
        <w:r w:rsidR="006A5C34" w:rsidRPr="00BC7E0F">
          <w:rPr>
            <w:rStyle w:val="Hyperlink"/>
            <w:noProof/>
          </w:rPr>
          <w:t>81 ERROR: COST CENTER XXX, FUND Y EXPENDITURES = ZZZZZ.ZZ</w:t>
        </w:r>
        <w:r w:rsidR="006A5C34">
          <w:rPr>
            <w:noProof/>
            <w:webHidden/>
          </w:rPr>
          <w:tab/>
        </w:r>
        <w:r w:rsidR="006A5C34">
          <w:rPr>
            <w:noProof/>
            <w:webHidden/>
          </w:rPr>
          <w:fldChar w:fldCharType="begin"/>
        </w:r>
        <w:r w:rsidR="006A5C34">
          <w:rPr>
            <w:noProof/>
            <w:webHidden/>
          </w:rPr>
          <w:instrText xml:space="preserve"> PAGEREF _Toc77596031 \h </w:instrText>
        </w:r>
        <w:r w:rsidR="006A5C34">
          <w:rPr>
            <w:noProof/>
            <w:webHidden/>
          </w:rPr>
        </w:r>
        <w:r w:rsidR="006A5C34">
          <w:rPr>
            <w:noProof/>
            <w:webHidden/>
          </w:rPr>
          <w:fldChar w:fldCharType="separate"/>
        </w:r>
        <w:r w:rsidR="006A5C34">
          <w:rPr>
            <w:noProof/>
            <w:webHidden/>
          </w:rPr>
          <w:t>50</w:t>
        </w:r>
        <w:r w:rsidR="006A5C34">
          <w:rPr>
            <w:noProof/>
            <w:webHidden/>
          </w:rPr>
          <w:fldChar w:fldCharType="end"/>
        </w:r>
      </w:hyperlink>
    </w:p>
    <w:p w14:paraId="1ED0EDFF" w14:textId="169AE032" w:rsidR="006A5C34" w:rsidRDefault="003554AE">
      <w:pPr>
        <w:pStyle w:val="TOC5"/>
        <w:tabs>
          <w:tab w:val="right" w:leader="dot" w:pos="9350"/>
        </w:tabs>
        <w:rPr>
          <w:rFonts w:eastAsiaTheme="minorEastAsia" w:cstheme="minorBidi"/>
          <w:noProof/>
          <w:sz w:val="22"/>
          <w:szCs w:val="22"/>
        </w:rPr>
      </w:pPr>
      <w:hyperlink w:anchor="_Toc77596032" w:history="1">
        <w:r w:rsidR="006A5C34" w:rsidRPr="00BC7E0F">
          <w:rPr>
            <w:rStyle w:val="Hyperlink"/>
            <w:noProof/>
          </w:rPr>
          <w:t>82 WARNING: SUM OF CLASS CODES WWWW-XXXX, FUND Y = ZZZZZ.ZZ</w:t>
        </w:r>
        <w:r w:rsidR="006A5C34">
          <w:rPr>
            <w:noProof/>
            <w:webHidden/>
          </w:rPr>
          <w:tab/>
        </w:r>
        <w:r w:rsidR="006A5C34">
          <w:rPr>
            <w:noProof/>
            <w:webHidden/>
          </w:rPr>
          <w:fldChar w:fldCharType="begin"/>
        </w:r>
        <w:r w:rsidR="006A5C34">
          <w:rPr>
            <w:noProof/>
            <w:webHidden/>
          </w:rPr>
          <w:instrText xml:space="preserve"> PAGEREF _Toc77596032 \h </w:instrText>
        </w:r>
        <w:r w:rsidR="006A5C34">
          <w:rPr>
            <w:noProof/>
            <w:webHidden/>
          </w:rPr>
        </w:r>
        <w:r w:rsidR="006A5C34">
          <w:rPr>
            <w:noProof/>
            <w:webHidden/>
          </w:rPr>
          <w:fldChar w:fldCharType="separate"/>
        </w:r>
        <w:r w:rsidR="006A5C34">
          <w:rPr>
            <w:noProof/>
            <w:webHidden/>
          </w:rPr>
          <w:t>51</w:t>
        </w:r>
        <w:r w:rsidR="006A5C34">
          <w:rPr>
            <w:noProof/>
            <w:webHidden/>
          </w:rPr>
          <w:fldChar w:fldCharType="end"/>
        </w:r>
      </w:hyperlink>
    </w:p>
    <w:p w14:paraId="50470775" w14:textId="58A50633" w:rsidR="006A5C34" w:rsidRDefault="003554AE">
      <w:pPr>
        <w:pStyle w:val="TOC5"/>
        <w:tabs>
          <w:tab w:val="right" w:leader="dot" w:pos="9350"/>
        </w:tabs>
        <w:rPr>
          <w:rFonts w:eastAsiaTheme="minorEastAsia" w:cstheme="minorBidi"/>
          <w:noProof/>
          <w:sz w:val="22"/>
          <w:szCs w:val="22"/>
        </w:rPr>
      </w:pPr>
      <w:hyperlink w:anchor="_Toc77596033" w:history="1">
        <w:r w:rsidR="006A5C34" w:rsidRPr="00BC7E0F">
          <w:rPr>
            <w:rStyle w:val="Hyperlink"/>
            <w:noProof/>
          </w:rPr>
          <w:t>83 ERROR: SUM OF CLASS CODES XXXX-YYYY = ZZZZZ.ZZ</w:t>
        </w:r>
        <w:r w:rsidR="006A5C34">
          <w:rPr>
            <w:noProof/>
            <w:webHidden/>
          </w:rPr>
          <w:tab/>
        </w:r>
        <w:r w:rsidR="006A5C34">
          <w:rPr>
            <w:noProof/>
            <w:webHidden/>
          </w:rPr>
          <w:fldChar w:fldCharType="begin"/>
        </w:r>
        <w:r w:rsidR="006A5C34">
          <w:rPr>
            <w:noProof/>
            <w:webHidden/>
          </w:rPr>
          <w:instrText xml:space="preserve"> PAGEREF _Toc77596033 \h </w:instrText>
        </w:r>
        <w:r w:rsidR="006A5C34">
          <w:rPr>
            <w:noProof/>
            <w:webHidden/>
          </w:rPr>
        </w:r>
        <w:r w:rsidR="006A5C34">
          <w:rPr>
            <w:noProof/>
            <w:webHidden/>
          </w:rPr>
          <w:fldChar w:fldCharType="separate"/>
        </w:r>
        <w:r w:rsidR="006A5C34">
          <w:rPr>
            <w:noProof/>
            <w:webHidden/>
          </w:rPr>
          <w:t>51</w:t>
        </w:r>
        <w:r w:rsidR="006A5C34">
          <w:rPr>
            <w:noProof/>
            <w:webHidden/>
          </w:rPr>
          <w:fldChar w:fldCharType="end"/>
        </w:r>
      </w:hyperlink>
    </w:p>
    <w:p w14:paraId="4FF5F9B5" w14:textId="7A466503" w:rsidR="006A5C34" w:rsidRDefault="003554AE">
      <w:pPr>
        <w:pStyle w:val="TOC5"/>
        <w:tabs>
          <w:tab w:val="right" w:leader="dot" w:pos="9350"/>
        </w:tabs>
        <w:rPr>
          <w:rFonts w:eastAsiaTheme="minorEastAsia" w:cstheme="minorBidi"/>
          <w:noProof/>
          <w:sz w:val="22"/>
          <w:szCs w:val="22"/>
        </w:rPr>
      </w:pPr>
      <w:hyperlink w:anchor="_Toc77596034" w:history="1">
        <w:r w:rsidR="006A5C34" w:rsidRPr="00BC7E0F">
          <w:rPr>
            <w:rStyle w:val="Hyperlink"/>
            <w:noProof/>
          </w:rPr>
          <w:t>84 ERROR: SUM OF CLASS CODES XXXX-YYYY = ZZZZZ</w:t>
        </w:r>
        <w:r w:rsidR="006A5C34">
          <w:rPr>
            <w:noProof/>
            <w:webHidden/>
          </w:rPr>
          <w:tab/>
        </w:r>
        <w:r w:rsidR="006A5C34">
          <w:rPr>
            <w:noProof/>
            <w:webHidden/>
          </w:rPr>
          <w:fldChar w:fldCharType="begin"/>
        </w:r>
        <w:r w:rsidR="006A5C34">
          <w:rPr>
            <w:noProof/>
            <w:webHidden/>
          </w:rPr>
          <w:instrText xml:space="preserve"> PAGEREF _Toc77596034 \h </w:instrText>
        </w:r>
        <w:r w:rsidR="006A5C34">
          <w:rPr>
            <w:noProof/>
            <w:webHidden/>
          </w:rPr>
        </w:r>
        <w:r w:rsidR="006A5C34">
          <w:rPr>
            <w:noProof/>
            <w:webHidden/>
          </w:rPr>
          <w:fldChar w:fldCharType="separate"/>
        </w:r>
        <w:r w:rsidR="006A5C34">
          <w:rPr>
            <w:noProof/>
            <w:webHidden/>
          </w:rPr>
          <w:t>51</w:t>
        </w:r>
        <w:r w:rsidR="006A5C34">
          <w:rPr>
            <w:noProof/>
            <w:webHidden/>
          </w:rPr>
          <w:fldChar w:fldCharType="end"/>
        </w:r>
      </w:hyperlink>
    </w:p>
    <w:p w14:paraId="2A79654E" w14:textId="6828DC90" w:rsidR="006A5C34" w:rsidRDefault="003554AE">
      <w:pPr>
        <w:pStyle w:val="TOC5"/>
        <w:tabs>
          <w:tab w:val="right" w:leader="dot" w:pos="9350"/>
        </w:tabs>
        <w:rPr>
          <w:rFonts w:eastAsiaTheme="minorEastAsia" w:cstheme="minorBidi"/>
          <w:noProof/>
          <w:sz w:val="22"/>
          <w:szCs w:val="22"/>
        </w:rPr>
      </w:pPr>
      <w:hyperlink w:anchor="_Toc77596035" w:history="1">
        <w:r w:rsidR="006A5C34" w:rsidRPr="00BC7E0F">
          <w:rPr>
            <w:rStyle w:val="Hyperlink"/>
            <w:noProof/>
          </w:rPr>
          <w:t>86 ERROR: SUM OF CLASSES 4540-4541 = ZZZZ.ZZ</w:t>
        </w:r>
        <w:r w:rsidR="006A5C34">
          <w:rPr>
            <w:noProof/>
            <w:webHidden/>
          </w:rPr>
          <w:tab/>
        </w:r>
        <w:r w:rsidR="006A5C34">
          <w:rPr>
            <w:noProof/>
            <w:webHidden/>
          </w:rPr>
          <w:fldChar w:fldCharType="begin"/>
        </w:r>
        <w:r w:rsidR="006A5C34">
          <w:rPr>
            <w:noProof/>
            <w:webHidden/>
          </w:rPr>
          <w:instrText xml:space="preserve"> PAGEREF _Toc77596035 \h </w:instrText>
        </w:r>
        <w:r w:rsidR="006A5C34">
          <w:rPr>
            <w:noProof/>
            <w:webHidden/>
          </w:rPr>
        </w:r>
        <w:r w:rsidR="006A5C34">
          <w:rPr>
            <w:noProof/>
            <w:webHidden/>
          </w:rPr>
          <w:fldChar w:fldCharType="separate"/>
        </w:r>
        <w:r w:rsidR="006A5C34">
          <w:rPr>
            <w:noProof/>
            <w:webHidden/>
          </w:rPr>
          <w:t>52</w:t>
        </w:r>
        <w:r w:rsidR="006A5C34">
          <w:rPr>
            <w:noProof/>
            <w:webHidden/>
          </w:rPr>
          <w:fldChar w:fldCharType="end"/>
        </w:r>
      </w:hyperlink>
    </w:p>
    <w:p w14:paraId="0E301EEE" w14:textId="7404986F" w:rsidR="006A5C34" w:rsidRDefault="003554AE">
      <w:pPr>
        <w:pStyle w:val="TOC5"/>
        <w:tabs>
          <w:tab w:val="right" w:leader="dot" w:pos="9350"/>
        </w:tabs>
        <w:rPr>
          <w:rFonts w:eastAsiaTheme="minorEastAsia" w:cstheme="minorBidi"/>
          <w:noProof/>
          <w:sz w:val="22"/>
          <w:szCs w:val="22"/>
        </w:rPr>
      </w:pPr>
      <w:hyperlink w:anchor="_Toc77596036" w:history="1">
        <w:r w:rsidR="006A5C34" w:rsidRPr="00BC7E0F">
          <w:rPr>
            <w:rStyle w:val="Hyperlink"/>
            <w:noProof/>
          </w:rPr>
          <w:t>87 ERROR: SUM OF CLASSES 4600-4649 = ZZZZ.ZZ</w:t>
        </w:r>
        <w:r w:rsidR="006A5C34">
          <w:rPr>
            <w:noProof/>
            <w:webHidden/>
          </w:rPr>
          <w:tab/>
        </w:r>
        <w:r w:rsidR="006A5C34">
          <w:rPr>
            <w:noProof/>
            <w:webHidden/>
          </w:rPr>
          <w:fldChar w:fldCharType="begin"/>
        </w:r>
        <w:r w:rsidR="006A5C34">
          <w:rPr>
            <w:noProof/>
            <w:webHidden/>
          </w:rPr>
          <w:instrText xml:space="preserve"> PAGEREF _Toc77596036 \h </w:instrText>
        </w:r>
        <w:r w:rsidR="006A5C34">
          <w:rPr>
            <w:noProof/>
            <w:webHidden/>
          </w:rPr>
        </w:r>
        <w:r w:rsidR="006A5C34">
          <w:rPr>
            <w:noProof/>
            <w:webHidden/>
          </w:rPr>
          <w:fldChar w:fldCharType="separate"/>
        </w:r>
        <w:r w:rsidR="006A5C34">
          <w:rPr>
            <w:noProof/>
            <w:webHidden/>
          </w:rPr>
          <w:t>52</w:t>
        </w:r>
        <w:r w:rsidR="006A5C34">
          <w:rPr>
            <w:noProof/>
            <w:webHidden/>
          </w:rPr>
          <w:fldChar w:fldCharType="end"/>
        </w:r>
      </w:hyperlink>
    </w:p>
    <w:p w14:paraId="671F4FC6" w14:textId="295C04C3" w:rsidR="006A5C34" w:rsidRDefault="003554AE">
      <w:pPr>
        <w:pStyle w:val="TOC5"/>
        <w:tabs>
          <w:tab w:val="right" w:leader="dot" w:pos="9350"/>
        </w:tabs>
        <w:rPr>
          <w:rFonts w:eastAsiaTheme="minorEastAsia" w:cstheme="minorBidi"/>
          <w:noProof/>
          <w:sz w:val="22"/>
          <w:szCs w:val="22"/>
        </w:rPr>
      </w:pPr>
      <w:hyperlink w:anchor="_Toc77596037" w:history="1">
        <w:r w:rsidR="006A5C34" w:rsidRPr="00BC7E0F">
          <w:rPr>
            <w:rStyle w:val="Hyperlink"/>
            <w:noProof/>
          </w:rPr>
          <w:t>88 WARNING: SUM OF CLASSES 4660-4669 (FUND 4) = ZZZZ.ZZ</w:t>
        </w:r>
        <w:r w:rsidR="006A5C34">
          <w:rPr>
            <w:noProof/>
            <w:webHidden/>
          </w:rPr>
          <w:tab/>
        </w:r>
        <w:r w:rsidR="006A5C34">
          <w:rPr>
            <w:noProof/>
            <w:webHidden/>
          </w:rPr>
          <w:fldChar w:fldCharType="begin"/>
        </w:r>
        <w:r w:rsidR="006A5C34">
          <w:rPr>
            <w:noProof/>
            <w:webHidden/>
          </w:rPr>
          <w:instrText xml:space="preserve"> PAGEREF _Toc77596037 \h </w:instrText>
        </w:r>
        <w:r w:rsidR="006A5C34">
          <w:rPr>
            <w:noProof/>
            <w:webHidden/>
          </w:rPr>
        </w:r>
        <w:r w:rsidR="006A5C34">
          <w:rPr>
            <w:noProof/>
            <w:webHidden/>
          </w:rPr>
          <w:fldChar w:fldCharType="separate"/>
        </w:r>
        <w:r w:rsidR="006A5C34">
          <w:rPr>
            <w:noProof/>
            <w:webHidden/>
          </w:rPr>
          <w:t>52</w:t>
        </w:r>
        <w:r w:rsidR="006A5C34">
          <w:rPr>
            <w:noProof/>
            <w:webHidden/>
          </w:rPr>
          <w:fldChar w:fldCharType="end"/>
        </w:r>
      </w:hyperlink>
    </w:p>
    <w:p w14:paraId="37444B6D" w14:textId="2B7C4482" w:rsidR="006A5C34" w:rsidRDefault="003554AE">
      <w:pPr>
        <w:pStyle w:val="TOC5"/>
        <w:tabs>
          <w:tab w:val="right" w:leader="dot" w:pos="9350"/>
        </w:tabs>
        <w:rPr>
          <w:rFonts w:eastAsiaTheme="minorEastAsia" w:cstheme="minorBidi"/>
          <w:noProof/>
          <w:sz w:val="22"/>
          <w:szCs w:val="22"/>
        </w:rPr>
      </w:pPr>
      <w:hyperlink w:anchor="_Toc77596038" w:history="1">
        <w:r w:rsidR="006A5C34" w:rsidRPr="00BC7E0F">
          <w:rPr>
            <w:rStyle w:val="Hyperlink"/>
            <w:noProof/>
          </w:rPr>
          <w:t>89 ERROR: SUM OF CLASSES VVVV-WWWW, FUNDS X AND Y = ZZZZ.ZZ</w:t>
        </w:r>
        <w:r w:rsidR="006A5C34">
          <w:rPr>
            <w:noProof/>
            <w:webHidden/>
          </w:rPr>
          <w:tab/>
        </w:r>
        <w:r w:rsidR="006A5C34">
          <w:rPr>
            <w:noProof/>
            <w:webHidden/>
          </w:rPr>
          <w:fldChar w:fldCharType="begin"/>
        </w:r>
        <w:r w:rsidR="006A5C34">
          <w:rPr>
            <w:noProof/>
            <w:webHidden/>
          </w:rPr>
          <w:instrText xml:space="preserve"> PAGEREF _Toc77596038 \h </w:instrText>
        </w:r>
        <w:r w:rsidR="006A5C34">
          <w:rPr>
            <w:noProof/>
            <w:webHidden/>
          </w:rPr>
        </w:r>
        <w:r w:rsidR="006A5C34">
          <w:rPr>
            <w:noProof/>
            <w:webHidden/>
          </w:rPr>
          <w:fldChar w:fldCharType="separate"/>
        </w:r>
        <w:r w:rsidR="006A5C34">
          <w:rPr>
            <w:noProof/>
            <w:webHidden/>
          </w:rPr>
          <w:t>53</w:t>
        </w:r>
        <w:r w:rsidR="006A5C34">
          <w:rPr>
            <w:noProof/>
            <w:webHidden/>
          </w:rPr>
          <w:fldChar w:fldCharType="end"/>
        </w:r>
      </w:hyperlink>
    </w:p>
    <w:p w14:paraId="520E6F09" w14:textId="562D15AF" w:rsidR="006A5C34" w:rsidRDefault="003554AE">
      <w:pPr>
        <w:pStyle w:val="TOC5"/>
        <w:tabs>
          <w:tab w:val="right" w:leader="dot" w:pos="9350"/>
        </w:tabs>
        <w:rPr>
          <w:rFonts w:eastAsiaTheme="minorEastAsia" w:cstheme="minorBidi"/>
          <w:noProof/>
          <w:sz w:val="22"/>
          <w:szCs w:val="22"/>
        </w:rPr>
      </w:pPr>
      <w:hyperlink w:anchor="_Toc77596039" w:history="1">
        <w:r w:rsidR="006A5C34" w:rsidRPr="00BC7E0F">
          <w:rPr>
            <w:rStyle w:val="Hyperlink"/>
            <w:noProof/>
          </w:rPr>
          <w:t>90 ERROR: SUM OF CLASSES 4960-4969 LESS THAN $100,000 AND NOT EQUAL TO $0</w:t>
        </w:r>
        <w:r w:rsidR="006A5C34">
          <w:rPr>
            <w:noProof/>
            <w:webHidden/>
          </w:rPr>
          <w:tab/>
        </w:r>
        <w:r w:rsidR="006A5C34">
          <w:rPr>
            <w:noProof/>
            <w:webHidden/>
          </w:rPr>
          <w:fldChar w:fldCharType="begin"/>
        </w:r>
        <w:r w:rsidR="006A5C34">
          <w:rPr>
            <w:noProof/>
            <w:webHidden/>
          </w:rPr>
          <w:instrText xml:space="preserve"> PAGEREF _Toc77596039 \h </w:instrText>
        </w:r>
        <w:r w:rsidR="006A5C34">
          <w:rPr>
            <w:noProof/>
            <w:webHidden/>
          </w:rPr>
        </w:r>
        <w:r w:rsidR="006A5C34">
          <w:rPr>
            <w:noProof/>
            <w:webHidden/>
          </w:rPr>
          <w:fldChar w:fldCharType="separate"/>
        </w:r>
        <w:r w:rsidR="006A5C34">
          <w:rPr>
            <w:noProof/>
            <w:webHidden/>
          </w:rPr>
          <w:t>53</w:t>
        </w:r>
        <w:r w:rsidR="006A5C34">
          <w:rPr>
            <w:noProof/>
            <w:webHidden/>
          </w:rPr>
          <w:fldChar w:fldCharType="end"/>
        </w:r>
      </w:hyperlink>
    </w:p>
    <w:p w14:paraId="0EC68F54" w14:textId="7D4ECA90" w:rsidR="006A5C34" w:rsidRDefault="003554AE">
      <w:pPr>
        <w:pStyle w:val="TOC5"/>
        <w:tabs>
          <w:tab w:val="right" w:leader="dot" w:pos="9350"/>
        </w:tabs>
        <w:rPr>
          <w:rFonts w:eastAsiaTheme="minorEastAsia" w:cstheme="minorBidi"/>
          <w:noProof/>
          <w:sz w:val="22"/>
          <w:szCs w:val="22"/>
        </w:rPr>
      </w:pPr>
      <w:hyperlink w:anchor="_Toc77596040" w:history="1">
        <w:r w:rsidR="006A5C34" w:rsidRPr="00BC7E0F">
          <w:rPr>
            <w:rStyle w:val="Hyperlink"/>
            <w:noProof/>
          </w:rPr>
          <w:t>92 WARNING: CLASS CODE 5434 RECORDS NOT IN COST CENTERS 931 OR 953 WERE FOUND</w:t>
        </w:r>
        <w:r w:rsidR="006A5C34">
          <w:rPr>
            <w:noProof/>
            <w:webHidden/>
          </w:rPr>
          <w:tab/>
        </w:r>
        <w:r w:rsidR="006A5C34">
          <w:rPr>
            <w:noProof/>
            <w:webHidden/>
          </w:rPr>
          <w:fldChar w:fldCharType="begin"/>
        </w:r>
        <w:r w:rsidR="006A5C34">
          <w:rPr>
            <w:noProof/>
            <w:webHidden/>
          </w:rPr>
          <w:instrText xml:space="preserve"> PAGEREF _Toc77596040 \h </w:instrText>
        </w:r>
        <w:r w:rsidR="006A5C34">
          <w:rPr>
            <w:noProof/>
            <w:webHidden/>
          </w:rPr>
        </w:r>
        <w:r w:rsidR="006A5C34">
          <w:rPr>
            <w:noProof/>
            <w:webHidden/>
          </w:rPr>
          <w:fldChar w:fldCharType="separate"/>
        </w:r>
        <w:r w:rsidR="006A5C34">
          <w:rPr>
            <w:noProof/>
            <w:webHidden/>
          </w:rPr>
          <w:t>53</w:t>
        </w:r>
        <w:r w:rsidR="006A5C34">
          <w:rPr>
            <w:noProof/>
            <w:webHidden/>
          </w:rPr>
          <w:fldChar w:fldCharType="end"/>
        </w:r>
      </w:hyperlink>
    </w:p>
    <w:p w14:paraId="727541EF" w14:textId="23387EC9" w:rsidR="006A5C34" w:rsidRDefault="003554AE">
      <w:pPr>
        <w:pStyle w:val="TOC5"/>
        <w:tabs>
          <w:tab w:val="right" w:leader="dot" w:pos="9350"/>
        </w:tabs>
        <w:rPr>
          <w:rFonts w:eastAsiaTheme="minorEastAsia" w:cstheme="minorBidi"/>
          <w:noProof/>
          <w:sz w:val="22"/>
          <w:szCs w:val="22"/>
        </w:rPr>
      </w:pPr>
      <w:hyperlink w:anchor="_Toc77596041" w:history="1">
        <w:r w:rsidR="006A5C34" w:rsidRPr="00BC7E0F">
          <w:rPr>
            <w:rStyle w:val="Hyperlink"/>
            <w:noProof/>
          </w:rPr>
          <w:t>93 ERROR: CLASS 5119 USED WITH 5101-5107</w:t>
        </w:r>
        <w:r w:rsidR="006A5C34">
          <w:rPr>
            <w:noProof/>
            <w:webHidden/>
          </w:rPr>
          <w:tab/>
        </w:r>
        <w:r w:rsidR="006A5C34">
          <w:rPr>
            <w:noProof/>
            <w:webHidden/>
          </w:rPr>
          <w:fldChar w:fldCharType="begin"/>
        </w:r>
        <w:r w:rsidR="006A5C34">
          <w:rPr>
            <w:noProof/>
            <w:webHidden/>
          </w:rPr>
          <w:instrText xml:space="preserve"> PAGEREF _Toc77596041 \h </w:instrText>
        </w:r>
        <w:r w:rsidR="006A5C34">
          <w:rPr>
            <w:noProof/>
            <w:webHidden/>
          </w:rPr>
        </w:r>
        <w:r w:rsidR="006A5C34">
          <w:rPr>
            <w:noProof/>
            <w:webHidden/>
          </w:rPr>
          <w:fldChar w:fldCharType="separate"/>
        </w:r>
        <w:r w:rsidR="006A5C34">
          <w:rPr>
            <w:noProof/>
            <w:webHidden/>
          </w:rPr>
          <w:t>54</w:t>
        </w:r>
        <w:r w:rsidR="006A5C34">
          <w:rPr>
            <w:noProof/>
            <w:webHidden/>
          </w:rPr>
          <w:fldChar w:fldCharType="end"/>
        </w:r>
      </w:hyperlink>
    </w:p>
    <w:p w14:paraId="176F656A" w14:textId="786C3A1F" w:rsidR="006A5C34" w:rsidRDefault="003554AE">
      <w:pPr>
        <w:pStyle w:val="TOC5"/>
        <w:tabs>
          <w:tab w:val="right" w:leader="dot" w:pos="9350"/>
        </w:tabs>
        <w:rPr>
          <w:rFonts w:eastAsiaTheme="minorEastAsia" w:cstheme="minorBidi"/>
          <w:noProof/>
          <w:sz w:val="22"/>
          <w:szCs w:val="22"/>
        </w:rPr>
      </w:pPr>
      <w:hyperlink w:anchor="_Toc77596042" w:history="1">
        <w:r w:rsidR="006A5C34" w:rsidRPr="00BC7E0F">
          <w:rPr>
            <w:rStyle w:val="Hyperlink"/>
            <w:noProof/>
          </w:rPr>
          <w:t xml:space="preserve">94 ERROR: SUM OF CLASSES 1301-1307 </w:t>
        </w:r>
        <w:r w:rsidR="006A5C34" w:rsidRPr="00BC7E0F">
          <w:rPr>
            <w:rStyle w:val="Hyperlink"/>
            <w:iCs/>
            <w:noProof/>
          </w:rPr>
          <w:t>ZZZZZ.ZZ</w:t>
        </w:r>
        <w:r w:rsidR="006A5C34" w:rsidRPr="00BC7E0F">
          <w:rPr>
            <w:rStyle w:val="Hyperlink"/>
            <w:noProof/>
          </w:rPr>
          <w:t xml:space="preserve"> NOT EQUAL TO SUM OF CLASSES 2301-2307</w:t>
        </w:r>
        <w:r w:rsidR="006A5C34" w:rsidRPr="00BC7E0F">
          <w:rPr>
            <w:rStyle w:val="Hyperlink"/>
            <w:iCs/>
            <w:noProof/>
          </w:rPr>
          <w:t xml:space="preserve"> ZZZZZ.ZZ</w:t>
        </w:r>
        <w:r w:rsidR="006A5C34">
          <w:rPr>
            <w:noProof/>
            <w:webHidden/>
          </w:rPr>
          <w:tab/>
        </w:r>
        <w:r w:rsidR="006A5C34">
          <w:rPr>
            <w:noProof/>
            <w:webHidden/>
          </w:rPr>
          <w:fldChar w:fldCharType="begin"/>
        </w:r>
        <w:r w:rsidR="006A5C34">
          <w:rPr>
            <w:noProof/>
            <w:webHidden/>
          </w:rPr>
          <w:instrText xml:space="preserve"> PAGEREF _Toc77596042 \h </w:instrText>
        </w:r>
        <w:r w:rsidR="006A5C34">
          <w:rPr>
            <w:noProof/>
            <w:webHidden/>
          </w:rPr>
        </w:r>
        <w:r w:rsidR="006A5C34">
          <w:rPr>
            <w:noProof/>
            <w:webHidden/>
          </w:rPr>
          <w:fldChar w:fldCharType="separate"/>
        </w:r>
        <w:r w:rsidR="006A5C34">
          <w:rPr>
            <w:noProof/>
            <w:webHidden/>
          </w:rPr>
          <w:t>54</w:t>
        </w:r>
        <w:r w:rsidR="006A5C34">
          <w:rPr>
            <w:noProof/>
            <w:webHidden/>
          </w:rPr>
          <w:fldChar w:fldCharType="end"/>
        </w:r>
      </w:hyperlink>
    </w:p>
    <w:p w14:paraId="27924317" w14:textId="12308FBE" w:rsidR="006A5C34" w:rsidRDefault="003554AE">
      <w:pPr>
        <w:pStyle w:val="TOC5"/>
        <w:tabs>
          <w:tab w:val="right" w:leader="dot" w:pos="9350"/>
        </w:tabs>
        <w:rPr>
          <w:rFonts w:eastAsiaTheme="minorEastAsia" w:cstheme="minorBidi"/>
          <w:noProof/>
          <w:sz w:val="22"/>
          <w:szCs w:val="22"/>
        </w:rPr>
      </w:pPr>
      <w:hyperlink w:anchor="_Toc77596043" w:history="1">
        <w:r w:rsidR="006A5C34" w:rsidRPr="00BC7E0F">
          <w:rPr>
            <w:rStyle w:val="Hyperlink"/>
            <w:noProof/>
          </w:rPr>
          <w:t xml:space="preserve">95 ERROR: SUM OF CLASSES 1701-1707 </w:t>
        </w:r>
        <w:r w:rsidR="006A5C34" w:rsidRPr="00BC7E0F">
          <w:rPr>
            <w:rStyle w:val="Hyperlink"/>
            <w:iCs/>
            <w:noProof/>
          </w:rPr>
          <w:t>ZZZZZ.ZZ</w:t>
        </w:r>
        <w:r w:rsidR="006A5C34" w:rsidRPr="00BC7E0F">
          <w:rPr>
            <w:rStyle w:val="Hyperlink"/>
            <w:noProof/>
          </w:rPr>
          <w:t xml:space="preserve"> NOT EQUAL TO SUM OF CLASSES 2501-2507 </w:t>
        </w:r>
        <w:r w:rsidR="006A5C34" w:rsidRPr="00BC7E0F">
          <w:rPr>
            <w:rStyle w:val="Hyperlink"/>
            <w:iCs/>
            <w:noProof/>
          </w:rPr>
          <w:t>ZZZZZ.ZZ</w:t>
        </w:r>
        <w:r w:rsidR="006A5C34">
          <w:rPr>
            <w:noProof/>
            <w:webHidden/>
          </w:rPr>
          <w:tab/>
        </w:r>
        <w:r w:rsidR="006A5C34">
          <w:rPr>
            <w:noProof/>
            <w:webHidden/>
          </w:rPr>
          <w:fldChar w:fldCharType="begin"/>
        </w:r>
        <w:r w:rsidR="006A5C34">
          <w:rPr>
            <w:noProof/>
            <w:webHidden/>
          </w:rPr>
          <w:instrText xml:space="preserve"> PAGEREF _Toc77596043 \h </w:instrText>
        </w:r>
        <w:r w:rsidR="006A5C34">
          <w:rPr>
            <w:noProof/>
            <w:webHidden/>
          </w:rPr>
        </w:r>
        <w:r w:rsidR="006A5C34">
          <w:rPr>
            <w:noProof/>
            <w:webHidden/>
          </w:rPr>
          <w:fldChar w:fldCharType="separate"/>
        </w:r>
        <w:r w:rsidR="006A5C34">
          <w:rPr>
            <w:noProof/>
            <w:webHidden/>
          </w:rPr>
          <w:t>54</w:t>
        </w:r>
        <w:r w:rsidR="006A5C34">
          <w:rPr>
            <w:noProof/>
            <w:webHidden/>
          </w:rPr>
          <w:fldChar w:fldCharType="end"/>
        </w:r>
      </w:hyperlink>
    </w:p>
    <w:p w14:paraId="312489F2" w14:textId="720327B8" w:rsidR="006A5C34" w:rsidRDefault="003554AE">
      <w:pPr>
        <w:pStyle w:val="TOC5"/>
        <w:tabs>
          <w:tab w:val="right" w:leader="dot" w:pos="9350"/>
        </w:tabs>
        <w:rPr>
          <w:rFonts w:eastAsiaTheme="minorEastAsia" w:cstheme="minorBidi"/>
          <w:noProof/>
          <w:sz w:val="22"/>
          <w:szCs w:val="22"/>
        </w:rPr>
      </w:pPr>
      <w:hyperlink w:anchor="_Toc77596044" w:history="1">
        <w:r w:rsidR="006A5C34" w:rsidRPr="00BC7E0F">
          <w:rPr>
            <w:rStyle w:val="Hyperlink"/>
            <w:noProof/>
          </w:rPr>
          <w:t xml:space="preserve">96 ERROR: </w:t>
        </w:r>
        <w:r w:rsidR="006A5C34" w:rsidRPr="00BC7E0F">
          <w:rPr>
            <w:rStyle w:val="Hyperlink"/>
            <w:iCs/>
            <w:noProof/>
          </w:rPr>
          <w:t>ZZZZZ.ZZ</w:t>
        </w:r>
        <w:r w:rsidR="006A5C34" w:rsidRPr="00BC7E0F">
          <w:rPr>
            <w:rStyle w:val="Hyperlink"/>
            <w:noProof/>
          </w:rPr>
          <w:t xml:space="preserve"> REPORTED IN CLASS 5157 OUTSIDE OF COST CENTER 968</w:t>
        </w:r>
        <w:r w:rsidR="006A5C34">
          <w:rPr>
            <w:noProof/>
            <w:webHidden/>
          </w:rPr>
          <w:tab/>
        </w:r>
        <w:r w:rsidR="006A5C34">
          <w:rPr>
            <w:noProof/>
            <w:webHidden/>
          </w:rPr>
          <w:fldChar w:fldCharType="begin"/>
        </w:r>
        <w:r w:rsidR="006A5C34">
          <w:rPr>
            <w:noProof/>
            <w:webHidden/>
          </w:rPr>
          <w:instrText xml:space="preserve"> PAGEREF _Toc77596044 \h </w:instrText>
        </w:r>
        <w:r w:rsidR="006A5C34">
          <w:rPr>
            <w:noProof/>
            <w:webHidden/>
          </w:rPr>
        </w:r>
        <w:r w:rsidR="006A5C34">
          <w:rPr>
            <w:noProof/>
            <w:webHidden/>
          </w:rPr>
          <w:fldChar w:fldCharType="separate"/>
        </w:r>
        <w:r w:rsidR="006A5C34">
          <w:rPr>
            <w:noProof/>
            <w:webHidden/>
          </w:rPr>
          <w:t>54</w:t>
        </w:r>
        <w:r w:rsidR="006A5C34">
          <w:rPr>
            <w:noProof/>
            <w:webHidden/>
          </w:rPr>
          <w:fldChar w:fldCharType="end"/>
        </w:r>
      </w:hyperlink>
    </w:p>
    <w:p w14:paraId="61CCD26B" w14:textId="05C38A8E" w:rsidR="006A5C34" w:rsidRDefault="003554AE">
      <w:pPr>
        <w:pStyle w:val="TOC5"/>
        <w:tabs>
          <w:tab w:val="right" w:leader="dot" w:pos="9350"/>
        </w:tabs>
        <w:rPr>
          <w:rFonts w:eastAsiaTheme="minorEastAsia" w:cstheme="minorBidi"/>
          <w:noProof/>
          <w:sz w:val="22"/>
          <w:szCs w:val="22"/>
        </w:rPr>
      </w:pPr>
      <w:hyperlink w:anchor="_Toc77596045" w:history="1">
        <w:r w:rsidR="006A5C34" w:rsidRPr="00BC7E0F">
          <w:rPr>
            <w:rStyle w:val="Hyperlink"/>
            <w:noProof/>
          </w:rPr>
          <w:t>97 WARNING: FUND 1 CLASS 3451 &gt; 25% OF CLASSES 5000-5999</w:t>
        </w:r>
        <w:r w:rsidR="006A5C34">
          <w:rPr>
            <w:noProof/>
            <w:webHidden/>
          </w:rPr>
          <w:tab/>
        </w:r>
        <w:r w:rsidR="006A5C34">
          <w:rPr>
            <w:noProof/>
            <w:webHidden/>
          </w:rPr>
          <w:fldChar w:fldCharType="begin"/>
        </w:r>
        <w:r w:rsidR="006A5C34">
          <w:rPr>
            <w:noProof/>
            <w:webHidden/>
          </w:rPr>
          <w:instrText xml:space="preserve"> PAGEREF _Toc77596045 \h </w:instrText>
        </w:r>
        <w:r w:rsidR="006A5C34">
          <w:rPr>
            <w:noProof/>
            <w:webHidden/>
          </w:rPr>
        </w:r>
        <w:r w:rsidR="006A5C34">
          <w:rPr>
            <w:noProof/>
            <w:webHidden/>
          </w:rPr>
          <w:fldChar w:fldCharType="separate"/>
        </w:r>
        <w:r w:rsidR="006A5C34">
          <w:rPr>
            <w:noProof/>
            <w:webHidden/>
          </w:rPr>
          <w:t>55</w:t>
        </w:r>
        <w:r w:rsidR="006A5C34">
          <w:rPr>
            <w:noProof/>
            <w:webHidden/>
          </w:rPr>
          <w:fldChar w:fldCharType="end"/>
        </w:r>
      </w:hyperlink>
    </w:p>
    <w:p w14:paraId="09B133FB" w14:textId="0B32CA07" w:rsidR="006A5C34" w:rsidRDefault="003554AE">
      <w:pPr>
        <w:pStyle w:val="TOC5"/>
        <w:tabs>
          <w:tab w:val="right" w:leader="dot" w:pos="9350"/>
        </w:tabs>
        <w:rPr>
          <w:rFonts w:eastAsiaTheme="minorEastAsia" w:cstheme="minorBidi"/>
          <w:noProof/>
          <w:sz w:val="22"/>
          <w:szCs w:val="22"/>
        </w:rPr>
      </w:pPr>
      <w:hyperlink w:anchor="_Toc77596046" w:history="1">
        <w:r w:rsidR="006A5C34" w:rsidRPr="00BC7E0F">
          <w:rPr>
            <w:rStyle w:val="Hyperlink"/>
            <w:noProof/>
          </w:rPr>
          <w:t>98 WARNING: FUND 2 CLASS 3451 &gt; 25% OF CLASSES 5000-5999</w:t>
        </w:r>
        <w:r w:rsidR="006A5C34">
          <w:rPr>
            <w:noProof/>
            <w:webHidden/>
          </w:rPr>
          <w:tab/>
        </w:r>
        <w:r w:rsidR="006A5C34">
          <w:rPr>
            <w:noProof/>
            <w:webHidden/>
          </w:rPr>
          <w:fldChar w:fldCharType="begin"/>
        </w:r>
        <w:r w:rsidR="006A5C34">
          <w:rPr>
            <w:noProof/>
            <w:webHidden/>
          </w:rPr>
          <w:instrText xml:space="preserve"> PAGEREF _Toc77596046 \h </w:instrText>
        </w:r>
        <w:r w:rsidR="006A5C34">
          <w:rPr>
            <w:noProof/>
            <w:webHidden/>
          </w:rPr>
        </w:r>
        <w:r w:rsidR="006A5C34">
          <w:rPr>
            <w:noProof/>
            <w:webHidden/>
          </w:rPr>
          <w:fldChar w:fldCharType="separate"/>
        </w:r>
        <w:r w:rsidR="006A5C34">
          <w:rPr>
            <w:noProof/>
            <w:webHidden/>
          </w:rPr>
          <w:t>55</w:t>
        </w:r>
        <w:r w:rsidR="006A5C34">
          <w:rPr>
            <w:noProof/>
            <w:webHidden/>
          </w:rPr>
          <w:fldChar w:fldCharType="end"/>
        </w:r>
      </w:hyperlink>
    </w:p>
    <w:p w14:paraId="6E23E73E" w14:textId="61F72C47" w:rsidR="006A5C34" w:rsidRDefault="003554AE">
      <w:pPr>
        <w:pStyle w:val="TOC3"/>
        <w:tabs>
          <w:tab w:val="right" w:leader="dot" w:pos="9350"/>
        </w:tabs>
        <w:rPr>
          <w:rFonts w:eastAsiaTheme="minorEastAsia" w:cstheme="minorBidi"/>
          <w:noProof/>
          <w:szCs w:val="22"/>
        </w:rPr>
      </w:pPr>
      <w:hyperlink w:anchor="_Toc77596047" w:history="1">
        <w:r w:rsidR="006A5C34" w:rsidRPr="00BC7E0F">
          <w:rPr>
            <w:rStyle w:val="Hyperlink"/>
            <w:noProof/>
          </w:rPr>
          <w:t>Corrections</w:t>
        </w:r>
        <w:r w:rsidR="006A5C34">
          <w:rPr>
            <w:noProof/>
            <w:webHidden/>
          </w:rPr>
          <w:tab/>
        </w:r>
        <w:r w:rsidR="006A5C34">
          <w:rPr>
            <w:noProof/>
            <w:webHidden/>
          </w:rPr>
          <w:fldChar w:fldCharType="begin"/>
        </w:r>
        <w:r w:rsidR="006A5C34">
          <w:rPr>
            <w:noProof/>
            <w:webHidden/>
          </w:rPr>
          <w:instrText xml:space="preserve"> PAGEREF _Toc77596047 \h </w:instrText>
        </w:r>
        <w:r w:rsidR="006A5C34">
          <w:rPr>
            <w:noProof/>
            <w:webHidden/>
          </w:rPr>
        </w:r>
        <w:r w:rsidR="006A5C34">
          <w:rPr>
            <w:noProof/>
            <w:webHidden/>
          </w:rPr>
          <w:fldChar w:fldCharType="separate"/>
        </w:r>
        <w:r w:rsidR="006A5C34">
          <w:rPr>
            <w:noProof/>
            <w:webHidden/>
          </w:rPr>
          <w:t>55</w:t>
        </w:r>
        <w:r w:rsidR="006A5C34">
          <w:rPr>
            <w:noProof/>
            <w:webHidden/>
          </w:rPr>
          <w:fldChar w:fldCharType="end"/>
        </w:r>
      </w:hyperlink>
    </w:p>
    <w:p w14:paraId="726B252A" w14:textId="0B54FF8B" w:rsidR="006A5C34" w:rsidRDefault="003554AE">
      <w:pPr>
        <w:pStyle w:val="TOC2"/>
        <w:tabs>
          <w:tab w:val="right" w:leader="dot" w:pos="9350"/>
        </w:tabs>
        <w:rPr>
          <w:rFonts w:eastAsiaTheme="minorEastAsia" w:cstheme="minorBidi"/>
          <w:i w:val="0"/>
          <w:iCs w:val="0"/>
          <w:noProof/>
          <w:szCs w:val="22"/>
        </w:rPr>
      </w:pPr>
      <w:hyperlink w:anchor="_Toc77596048" w:history="1">
        <w:r w:rsidR="006A5C34" w:rsidRPr="00BC7E0F">
          <w:rPr>
            <w:rStyle w:val="Hyperlink"/>
            <w:noProof/>
          </w:rPr>
          <w:t>Accounting Principles</w:t>
        </w:r>
        <w:r w:rsidR="006A5C34">
          <w:rPr>
            <w:noProof/>
            <w:webHidden/>
          </w:rPr>
          <w:tab/>
        </w:r>
        <w:r w:rsidR="006A5C34">
          <w:rPr>
            <w:noProof/>
            <w:webHidden/>
          </w:rPr>
          <w:fldChar w:fldCharType="begin"/>
        </w:r>
        <w:r w:rsidR="006A5C34">
          <w:rPr>
            <w:noProof/>
            <w:webHidden/>
          </w:rPr>
          <w:instrText xml:space="preserve"> PAGEREF _Toc77596048 \h </w:instrText>
        </w:r>
        <w:r w:rsidR="006A5C34">
          <w:rPr>
            <w:noProof/>
            <w:webHidden/>
          </w:rPr>
        </w:r>
        <w:r w:rsidR="006A5C34">
          <w:rPr>
            <w:noProof/>
            <w:webHidden/>
          </w:rPr>
          <w:fldChar w:fldCharType="separate"/>
        </w:r>
        <w:r w:rsidR="006A5C34">
          <w:rPr>
            <w:noProof/>
            <w:webHidden/>
          </w:rPr>
          <w:t>56</w:t>
        </w:r>
        <w:r w:rsidR="006A5C34">
          <w:rPr>
            <w:noProof/>
            <w:webHidden/>
          </w:rPr>
          <w:fldChar w:fldCharType="end"/>
        </w:r>
      </w:hyperlink>
    </w:p>
    <w:p w14:paraId="137DAEFA" w14:textId="265ADD15" w:rsidR="006A5C34" w:rsidRDefault="003554AE">
      <w:pPr>
        <w:pStyle w:val="TOC3"/>
        <w:tabs>
          <w:tab w:val="right" w:leader="dot" w:pos="9350"/>
        </w:tabs>
        <w:rPr>
          <w:rFonts w:eastAsiaTheme="minorEastAsia" w:cstheme="minorBidi"/>
          <w:noProof/>
          <w:szCs w:val="22"/>
        </w:rPr>
      </w:pPr>
      <w:hyperlink w:anchor="_Toc77596049" w:history="1">
        <w:r w:rsidR="006A5C34" w:rsidRPr="00BC7E0F">
          <w:rPr>
            <w:rStyle w:val="Hyperlink"/>
            <w:noProof/>
          </w:rPr>
          <w:t>Legal Compliance and Financial Operations</w:t>
        </w:r>
        <w:r w:rsidR="006A5C34">
          <w:rPr>
            <w:noProof/>
            <w:webHidden/>
          </w:rPr>
          <w:tab/>
        </w:r>
        <w:r w:rsidR="006A5C34">
          <w:rPr>
            <w:noProof/>
            <w:webHidden/>
          </w:rPr>
          <w:fldChar w:fldCharType="begin"/>
        </w:r>
        <w:r w:rsidR="006A5C34">
          <w:rPr>
            <w:noProof/>
            <w:webHidden/>
          </w:rPr>
          <w:instrText xml:space="preserve"> PAGEREF _Toc77596049 \h </w:instrText>
        </w:r>
        <w:r w:rsidR="006A5C34">
          <w:rPr>
            <w:noProof/>
            <w:webHidden/>
          </w:rPr>
        </w:r>
        <w:r w:rsidR="006A5C34">
          <w:rPr>
            <w:noProof/>
            <w:webHidden/>
          </w:rPr>
          <w:fldChar w:fldCharType="separate"/>
        </w:r>
        <w:r w:rsidR="006A5C34">
          <w:rPr>
            <w:noProof/>
            <w:webHidden/>
          </w:rPr>
          <w:t>56</w:t>
        </w:r>
        <w:r w:rsidR="006A5C34">
          <w:rPr>
            <w:noProof/>
            <w:webHidden/>
          </w:rPr>
          <w:fldChar w:fldCharType="end"/>
        </w:r>
      </w:hyperlink>
    </w:p>
    <w:p w14:paraId="57AE63E4" w14:textId="222B2222" w:rsidR="006A5C34" w:rsidRDefault="003554AE">
      <w:pPr>
        <w:pStyle w:val="TOC3"/>
        <w:tabs>
          <w:tab w:val="right" w:leader="dot" w:pos="9350"/>
        </w:tabs>
        <w:rPr>
          <w:rFonts w:eastAsiaTheme="minorEastAsia" w:cstheme="minorBidi"/>
          <w:noProof/>
          <w:szCs w:val="22"/>
        </w:rPr>
      </w:pPr>
      <w:hyperlink w:anchor="_Toc77596050" w:history="1">
        <w:r w:rsidR="006A5C34" w:rsidRPr="00BC7E0F">
          <w:rPr>
            <w:rStyle w:val="Hyperlink"/>
            <w:noProof/>
          </w:rPr>
          <w:t>Conflicts Between Accounting Principles and Legal Provisions</w:t>
        </w:r>
        <w:r w:rsidR="006A5C34">
          <w:rPr>
            <w:noProof/>
            <w:webHidden/>
          </w:rPr>
          <w:tab/>
        </w:r>
        <w:r w:rsidR="006A5C34">
          <w:rPr>
            <w:noProof/>
            <w:webHidden/>
          </w:rPr>
          <w:fldChar w:fldCharType="begin"/>
        </w:r>
        <w:r w:rsidR="006A5C34">
          <w:rPr>
            <w:noProof/>
            <w:webHidden/>
          </w:rPr>
          <w:instrText xml:space="preserve"> PAGEREF _Toc77596050 \h </w:instrText>
        </w:r>
        <w:r w:rsidR="006A5C34">
          <w:rPr>
            <w:noProof/>
            <w:webHidden/>
          </w:rPr>
        </w:r>
        <w:r w:rsidR="006A5C34">
          <w:rPr>
            <w:noProof/>
            <w:webHidden/>
          </w:rPr>
          <w:fldChar w:fldCharType="separate"/>
        </w:r>
        <w:r w:rsidR="006A5C34">
          <w:rPr>
            <w:noProof/>
            <w:webHidden/>
          </w:rPr>
          <w:t>56</w:t>
        </w:r>
        <w:r w:rsidR="006A5C34">
          <w:rPr>
            <w:noProof/>
            <w:webHidden/>
          </w:rPr>
          <w:fldChar w:fldCharType="end"/>
        </w:r>
      </w:hyperlink>
    </w:p>
    <w:p w14:paraId="583B0F13" w14:textId="267CCFEC" w:rsidR="006A5C34" w:rsidRDefault="003554AE">
      <w:pPr>
        <w:pStyle w:val="TOC3"/>
        <w:tabs>
          <w:tab w:val="right" w:leader="dot" w:pos="9350"/>
        </w:tabs>
        <w:rPr>
          <w:rFonts w:eastAsiaTheme="minorEastAsia" w:cstheme="minorBidi"/>
          <w:noProof/>
          <w:szCs w:val="22"/>
        </w:rPr>
      </w:pPr>
      <w:hyperlink w:anchor="_Toc77596051" w:history="1">
        <w:r w:rsidR="006A5C34" w:rsidRPr="00BC7E0F">
          <w:rPr>
            <w:rStyle w:val="Hyperlink"/>
            <w:noProof/>
          </w:rPr>
          <w:t>The Budget and Budgetary Accounting</w:t>
        </w:r>
        <w:r w:rsidR="006A5C34">
          <w:rPr>
            <w:noProof/>
            <w:webHidden/>
          </w:rPr>
          <w:tab/>
        </w:r>
        <w:r w:rsidR="006A5C34">
          <w:rPr>
            <w:noProof/>
            <w:webHidden/>
          </w:rPr>
          <w:fldChar w:fldCharType="begin"/>
        </w:r>
        <w:r w:rsidR="006A5C34">
          <w:rPr>
            <w:noProof/>
            <w:webHidden/>
          </w:rPr>
          <w:instrText xml:space="preserve"> PAGEREF _Toc77596051 \h </w:instrText>
        </w:r>
        <w:r w:rsidR="006A5C34">
          <w:rPr>
            <w:noProof/>
            <w:webHidden/>
          </w:rPr>
        </w:r>
        <w:r w:rsidR="006A5C34">
          <w:rPr>
            <w:noProof/>
            <w:webHidden/>
          </w:rPr>
          <w:fldChar w:fldCharType="separate"/>
        </w:r>
        <w:r w:rsidR="006A5C34">
          <w:rPr>
            <w:noProof/>
            <w:webHidden/>
          </w:rPr>
          <w:t>56</w:t>
        </w:r>
        <w:r w:rsidR="006A5C34">
          <w:rPr>
            <w:noProof/>
            <w:webHidden/>
          </w:rPr>
          <w:fldChar w:fldCharType="end"/>
        </w:r>
      </w:hyperlink>
    </w:p>
    <w:p w14:paraId="6CBE1F4C" w14:textId="64B52006" w:rsidR="006A5C34" w:rsidRDefault="003554AE">
      <w:pPr>
        <w:pStyle w:val="TOC3"/>
        <w:tabs>
          <w:tab w:val="right" w:leader="dot" w:pos="9350"/>
        </w:tabs>
        <w:rPr>
          <w:rFonts w:eastAsiaTheme="minorEastAsia" w:cstheme="minorBidi"/>
          <w:noProof/>
          <w:szCs w:val="22"/>
        </w:rPr>
      </w:pPr>
      <w:hyperlink w:anchor="_Toc77596052" w:history="1">
        <w:r w:rsidR="006A5C34" w:rsidRPr="00BC7E0F">
          <w:rPr>
            <w:rStyle w:val="Hyperlink"/>
            <w:noProof/>
          </w:rPr>
          <w:t>The Accounting System</w:t>
        </w:r>
        <w:r w:rsidR="006A5C34">
          <w:rPr>
            <w:noProof/>
            <w:webHidden/>
          </w:rPr>
          <w:tab/>
        </w:r>
        <w:r w:rsidR="006A5C34">
          <w:rPr>
            <w:noProof/>
            <w:webHidden/>
          </w:rPr>
          <w:fldChar w:fldCharType="begin"/>
        </w:r>
        <w:r w:rsidR="006A5C34">
          <w:rPr>
            <w:noProof/>
            <w:webHidden/>
          </w:rPr>
          <w:instrText xml:space="preserve"> PAGEREF _Toc77596052 \h </w:instrText>
        </w:r>
        <w:r w:rsidR="006A5C34">
          <w:rPr>
            <w:noProof/>
            <w:webHidden/>
          </w:rPr>
        </w:r>
        <w:r w:rsidR="006A5C34">
          <w:rPr>
            <w:noProof/>
            <w:webHidden/>
          </w:rPr>
          <w:fldChar w:fldCharType="separate"/>
        </w:r>
        <w:r w:rsidR="006A5C34">
          <w:rPr>
            <w:noProof/>
            <w:webHidden/>
          </w:rPr>
          <w:t>56</w:t>
        </w:r>
        <w:r w:rsidR="006A5C34">
          <w:rPr>
            <w:noProof/>
            <w:webHidden/>
          </w:rPr>
          <w:fldChar w:fldCharType="end"/>
        </w:r>
      </w:hyperlink>
    </w:p>
    <w:p w14:paraId="54C386D1" w14:textId="5E161C38" w:rsidR="006A5C34" w:rsidRDefault="003554AE">
      <w:pPr>
        <w:pStyle w:val="TOC3"/>
        <w:tabs>
          <w:tab w:val="right" w:leader="dot" w:pos="9350"/>
        </w:tabs>
        <w:rPr>
          <w:rFonts w:eastAsiaTheme="minorEastAsia" w:cstheme="minorBidi"/>
          <w:noProof/>
          <w:szCs w:val="22"/>
        </w:rPr>
      </w:pPr>
      <w:hyperlink w:anchor="_Toc77596053" w:history="1">
        <w:r w:rsidR="006A5C34" w:rsidRPr="00BC7E0F">
          <w:rPr>
            <w:rStyle w:val="Hyperlink"/>
            <w:noProof/>
          </w:rPr>
          <w:t>Accruals</w:t>
        </w:r>
        <w:r w:rsidR="006A5C34">
          <w:rPr>
            <w:noProof/>
            <w:webHidden/>
          </w:rPr>
          <w:tab/>
        </w:r>
        <w:r w:rsidR="006A5C34">
          <w:rPr>
            <w:noProof/>
            <w:webHidden/>
          </w:rPr>
          <w:fldChar w:fldCharType="begin"/>
        </w:r>
        <w:r w:rsidR="006A5C34">
          <w:rPr>
            <w:noProof/>
            <w:webHidden/>
          </w:rPr>
          <w:instrText xml:space="preserve"> PAGEREF _Toc77596053 \h </w:instrText>
        </w:r>
        <w:r w:rsidR="006A5C34">
          <w:rPr>
            <w:noProof/>
            <w:webHidden/>
          </w:rPr>
        </w:r>
        <w:r w:rsidR="006A5C34">
          <w:rPr>
            <w:noProof/>
            <w:webHidden/>
          </w:rPr>
          <w:fldChar w:fldCharType="separate"/>
        </w:r>
        <w:r w:rsidR="006A5C34">
          <w:rPr>
            <w:noProof/>
            <w:webHidden/>
          </w:rPr>
          <w:t>56</w:t>
        </w:r>
        <w:r w:rsidR="006A5C34">
          <w:rPr>
            <w:noProof/>
            <w:webHidden/>
          </w:rPr>
          <w:fldChar w:fldCharType="end"/>
        </w:r>
      </w:hyperlink>
    </w:p>
    <w:p w14:paraId="6C17E274" w14:textId="28297D02" w:rsidR="006A5C34" w:rsidRDefault="003554AE">
      <w:pPr>
        <w:pStyle w:val="TOC3"/>
        <w:tabs>
          <w:tab w:val="right" w:leader="dot" w:pos="9350"/>
        </w:tabs>
        <w:rPr>
          <w:rFonts w:eastAsiaTheme="minorEastAsia" w:cstheme="minorBidi"/>
          <w:noProof/>
          <w:szCs w:val="22"/>
        </w:rPr>
      </w:pPr>
      <w:hyperlink w:anchor="_Toc77596054" w:history="1">
        <w:r w:rsidR="006A5C34" w:rsidRPr="00BC7E0F">
          <w:rPr>
            <w:rStyle w:val="Hyperlink"/>
            <w:noProof/>
          </w:rPr>
          <w:t>Fund Accounting</w:t>
        </w:r>
        <w:r w:rsidR="006A5C34">
          <w:rPr>
            <w:noProof/>
            <w:webHidden/>
          </w:rPr>
          <w:tab/>
        </w:r>
        <w:r w:rsidR="006A5C34">
          <w:rPr>
            <w:noProof/>
            <w:webHidden/>
          </w:rPr>
          <w:fldChar w:fldCharType="begin"/>
        </w:r>
        <w:r w:rsidR="006A5C34">
          <w:rPr>
            <w:noProof/>
            <w:webHidden/>
          </w:rPr>
          <w:instrText xml:space="preserve"> PAGEREF _Toc77596054 \h </w:instrText>
        </w:r>
        <w:r w:rsidR="006A5C34">
          <w:rPr>
            <w:noProof/>
            <w:webHidden/>
          </w:rPr>
        </w:r>
        <w:r w:rsidR="006A5C34">
          <w:rPr>
            <w:noProof/>
            <w:webHidden/>
          </w:rPr>
          <w:fldChar w:fldCharType="separate"/>
        </w:r>
        <w:r w:rsidR="006A5C34">
          <w:rPr>
            <w:noProof/>
            <w:webHidden/>
          </w:rPr>
          <w:t>57</w:t>
        </w:r>
        <w:r w:rsidR="006A5C34">
          <w:rPr>
            <w:noProof/>
            <w:webHidden/>
          </w:rPr>
          <w:fldChar w:fldCharType="end"/>
        </w:r>
      </w:hyperlink>
    </w:p>
    <w:p w14:paraId="6B5776DF" w14:textId="189FF285" w:rsidR="006A5C34" w:rsidRDefault="003554AE">
      <w:pPr>
        <w:pStyle w:val="TOC3"/>
        <w:tabs>
          <w:tab w:val="right" w:leader="dot" w:pos="9350"/>
        </w:tabs>
        <w:rPr>
          <w:rFonts w:eastAsiaTheme="minorEastAsia" w:cstheme="minorBidi"/>
          <w:noProof/>
          <w:szCs w:val="22"/>
        </w:rPr>
      </w:pPr>
      <w:hyperlink w:anchor="_Toc77596055" w:history="1">
        <w:r w:rsidR="006A5C34" w:rsidRPr="00BC7E0F">
          <w:rPr>
            <w:rStyle w:val="Hyperlink"/>
            <w:noProof/>
          </w:rPr>
          <w:t>Financial Reporting</w:t>
        </w:r>
        <w:r w:rsidR="006A5C34">
          <w:rPr>
            <w:noProof/>
            <w:webHidden/>
          </w:rPr>
          <w:tab/>
        </w:r>
        <w:r w:rsidR="006A5C34">
          <w:rPr>
            <w:noProof/>
            <w:webHidden/>
          </w:rPr>
          <w:fldChar w:fldCharType="begin"/>
        </w:r>
        <w:r w:rsidR="006A5C34">
          <w:rPr>
            <w:noProof/>
            <w:webHidden/>
          </w:rPr>
          <w:instrText xml:space="preserve"> PAGEREF _Toc77596055 \h </w:instrText>
        </w:r>
        <w:r w:rsidR="006A5C34">
          <w:rPr>
            <w:noProof/>
            <w:webHidden/>
          </w:rPr>
        </w:r>
        <w:r w:rsidR="006A5C34">
          <w:rPr>
            <w:noProof/>
            <w:webHidden/>
          </w:rPr>
          <w:fldChar w:fldCharType="separate"/>
        </w:r>
        <w:r w:rsidR="006A5C34">
          <w:rPr>
            <w:noProof/>
            <w:webHidden/>
          </w:rPr>
          <w:t>57</w:t>
        </w:r>
        <w:r w:rsidR="006A5C34">
          <w:rPr>
            <w:noProof/>
            <w:webHidden/>
          </w:rPr>
          <w:fldChar w:fldCharType="end"/>
        </w:r>
      </w:hyperlink>
    </w:p>
    <w:p w14:paraId="1578373C" w14:textId="0506D475" w:rsidR="006A5C34" w:rsidRDefault="003554AE">
      <w:pPr>
        <w:pStyle w:val="TOC2"/>
        <w:tabs>
          <w:tab w:val="right" w:leader="dot" w:pos="9350"/>
        </w:tabs>
        <w:rPr>
          <w:rFonts w:eastAsiaTheme="minorEastAsia" w:cstheme="minorBidi"/>
          <w:i w:val="0"/>
          <w:iCs w:val="0"/>
          <w:noProof/>
          <w:szCs w:val="22"/>
        </w:rPr>
      </w:pPr>
      <w:hyperlink w:anchor="_Toc77596056" w:history="1">
        <w:r w:rsidR="006A5C34" w:rsidRPr="00BC7E0F">
          <w:rPr>
            <w:rStyle w:val="Hyperlink"/>
            <w:noProof/>
          </w:rPr>
          <w:t>Guidelines</w:t>
        </w:r>
        <w:r w:rsidR="006A5C34">
          <w:rPr>
            <w:noProof/>
            <w:webHidden/>
          </w:rPr>
          <w:tab/>
        </w:r>
        <w:r w:rsidR="006A5C34">
          <w:rPr>
            <w:noProof/>
            <w:webHidden/>
          </w:rPr>
          <w:fldChar w:fldCharType="begin"/>
        </w:r>
        <w:r w:rsidR="006A5C34">
          <w:rPr>
            <w:noProof/>
            <w:webHidden/>
          </w:rPr>
          <w:instrText xml:space="preserve"> PAGEREF _Toc77596056 \h </w:instrText>
        </w:r>
        <w:r w:rsidR="006A5C34">
          <w:rPr>
            <w:noProof/>
            <w:webHidden/>
          </w:rPr>
        </w:r>
        <w:r w:rsidR="006A5C34">
          <w:rPr>
            <w:noProof/>
            <w:webHidden/>
          </w:rPr>
          <w:fldChar w:fldCharType="separate"/>
        </w:r>
        <w:r w:rsidR="006A5C34">
          <w:rPr>
            <w:noProof/>
            <w:webHidden/>
          </w:rPr>
          <w:t>58</w:t>
        </w:r>
        <w:r w:rsidR="006A5C34">
          <w:rPr>
            <w:noProof/>
            <w:webHidden/>
          </w:rPr>
          <w:fldChar w:fldCharType="end"/>
        </w:r>
      </w:hyperlink>
    </w:p>
    <w:p w14:paraId="3FEBB3C4" w14:textId="339FA43C" w:rsidR="006A5C34" w:rsidRDefault="003554AE">
      <w:pPr>
        <w:pStyle w:val="TOC3"/>
        <w:tabs>
          <w:tab w:val="right" w:leader="dot" w:pos="9350"/>
        </w:tabs>
        <w:rPr>
          <w:rFonts w:eastAsiaTheme="minorEastAsia" w:cstheme="minorBidi"/>
          <w:noProof/>
          <w:szCs w:val="22"/>
        </w:rPr>
      </w:pPr>
      <w:hyperlink w:anchor="_Toc77596057" w:history="1">
        <w:r w:rsidR="006A5C34" w:rsidRPr="00BC7E0F">
          <w:rPr>
            <w:rStyle w:val="Hyperlink"/>
            <w:noProof/>
          </w:rPr>
          <w:t>Audio-Visual Aids - Capitalization</w:t>
        </w:r>
        <w:r w:rsidR="006A5C34">
          <w:rPr>
            <w:noProof/>
            <w:webHidden/>
          </w:rPr>
          <w:tab/>
        </w:r>
        <w:r w:rsidR="006A5C34">
          <w:rPr>
            <w:noProof/>
            <w:webHidden/>
          </w:rPr>
          <w:fldChar w:fldCharType="begin"/>
        </w:r>
        <w:r w:rsidR="006A5C34">
          <w:rPr>
            <w:noProof/>
            <w:webHidden/>
          </w:rPr>
          <w:instrText xml:space="preserve"> PAGEREF _Toc77596057 \h </w:instrText>
        </w:r>
        <w:r w:rsidR="006A5C34">
          <w:rPr>
            <w:noProof/>
            <w:webHidden/>
          </w:rPr>
        </w:r>
        <w:r w:rsidR="006A5C34">
          <w:rPr>
            <w:noProof/>
            <w:webHidden/>
          </w:rPr>
          <w:fldChar w:fldCharType="separate"/>
        </w:r>
        <w:r w:rsidR="006A5C34">
          <w:rPr>
            <w:noProof/>
            <w:webHidden/>
          </w:rPr>
          <w:t>58</w:t>
        </w:r>
        <w:r w:rsidR="006A5C34">
          <w:rPr>
            <w:noProof/>
            <w:webHidden/>
          </w:rPr>
          <w:fldChar w:fldCharType="end"/>
        </w:r>
      </w:hyperlink>
    </w:p>
    <w:p w14:paraId="505C3E2B" w14:textId="2707B314" w:rsidR="006A5C34" w:rsidRDefault="003554AE">
      <w:pPr>
        <w:pStyle w:val="TOC3"/>
        <w:tabs>
          <w:tab w:val="right" w:leader="dot" w:pos="9350"/>
        </w:tabs>
        <w:rPr>
          <w:rFonts w:eastAsiaTheme="minorEastAsia" w:cstheme="minorBidi"/>
          <w:noProof/>
          <w:szCs w:val="22"/>
        </w:rPr>
      </w:pPr>
      <w:hyperlink w:anchor="_Toc77596058" w:history="1">
        <w:r w:rsidR="006A5C34" w:rsidRPr="00BC7E0F">
          <w:rPr>
            <w:rStyle w:val="Hyperlink"/>
            <w:noProof/>
          </w:rPr>
          <w:t>Capital Donations</w:t>
        </w:r>
        <w:r w:rsidR="006A5C34">
          <w:rPr>
            <w:noProof/>
            <w:webHidden/>
          </w:rPr>
          <w:tab/>
        </w:r>
        <w:r w:rsidR="006A5C34">
          <w:rPr>
            <w:noProof/>
            <w:webHidden/>
          </w:rPr>
          <w:fldChar w:fldCharType="begin"/>
        </w:r>
        <w:r w:rsidR="006A5C34">
          <w:rPr>
            <w:noProof/>
            <w:webHidden/>
          </w:rPr>
          <w:instrText xml:space="preserve"> PAGEREF _Toc77596058 \h </w:instrText>
        </w:r>
        <w:r w:rsidR="006A5C34">
          <w:rPr>
            <w:noProof/>
            <w:webHidden/>
          </w:rPr>
        </w:r>
        <w:r w:rsidR="006A5C34">
          <w:rPr>
            <w:noProof/>
            <w:webHidden/>
          </w:rPr>
          <w:fldChar w:fldCharType="separate"/>
        </w:r>
        <w:r w:rsidR="006A5C34">
          <w:rPr>
            <w:noProof/>
            <w:webHidden/>
          </w:rPr>
          <w:t>58</w:t>
        </w:r>
        <w:r w:rsidR="006A5C34">
          <w:rPr>
            <w:noProof/>
            <w:webHidden/>
          </w:rPr>
          <w:fldChar w:fldCharType="end"/>
        </w:r>
      </w:hyperlink>
    </w:p>
    <w:p w14:paraId="7DC9DAE6" w14:textId="6A33698B" w:rsidR="006A5C34" w:rsidRDefault="003554AE">
      <w:pPr>
        <w:pStyle w:val="TOC3"/>
        <w:tabs>
          <w:tab w:val="right" w:leader="dot" w:pos="9350"/>
        </w:tabs>
        <w:rPr>
          <w:rFonts w:eastAsiaTheme="minorEastAsia" w:cstheme="minorBidi"/>
          <w:noProof/>
          <w:szCs w:val="22"/>
        </w:rPr>
      </w:pPr>
      <w:hyperlink w:anchor="_Toc77596059" w:history="1">
        <w:r w:rsidR="006A5C34" w:rsidRPr="00BC7E0F">
          <w:rPr>
            <w:rStyle w:val="Hyperlink"/>
            <w:noProof/>
          </w:rPr>
          <w:t>Computer Software - Capitalization</w:t>
        </w:r>
        <w:r w:rsidR="006A5C34">
          <w:rPr>
            <w:noProof/>
            <w:webHidden/>
          </w:rPr>
          <w:tab/>
        </w:r>
        <w:r w:rsidR="006A5C34">
          <w:rPr>
            <w:noProof/>
            <w:webHidden/>
          </w:rPr>
          <w:fldChar w:fldCharType="begin"/>
        </w:r>
        <w:r w:rsidR="006A5C34">
          <w:rPr>
            <w:noProof/>
            <w:webHidden/>
          </w:rPr>
          <w:instrText xml:space="preserve"> PAGEREF _Toc77596059 \h </w:instrText>
        </w:r>
        <w:r w:rsidR="006A5C34">
          <w:rPr>
            <w:noProof/>
            <w:webHidden/>
          </w:rPr>
        </w:r>
        <w:r w:rsidR="006A5C34">
          <w:rPr>
            <w:noProof/>
            <w:webHidden/>
          </w:rPr>
          <w:fldChar w:fldCharType="separate"/>
        </w:r>
        <w:r w:rsidR="006A5C34">
          <w:rPr>
            <w:noProof/>
            <w:webHidden/>
          </w:rPr>
          <w:t>58</w:t>
        </w:r>
        <w:r w:rsidR="006A5C34">
          <w:rPr>
            <w:noProof/>
            <w:webHidden/>
          </w:rPr>
          <w:fldChar w:fldCharType="end"/>
        </w:r>
      </w:hyperlink>
    </w:p>
    <w:p w14:paraId="43DF9D3E" w14:textId="2A9A9F45" w:rsidR="006A5C34" w:rsidRDefault="003554AE">
      <w:pPr>
        <w:pStyle w:val="TOC3"/>
        <w:tabs>
          <w:tab w:val="right" w:leader="dot" w:pos="9350"/>
        </w:tabs>
        <w:rPr>
          <w:rFonts w:eastAsiaTheme="minorEastAsia" w:cstheme="minorBidi"/>
          <w:noProof/>
          <w:szCs w:val="22"/>
        </w:rPr>
      </w:pPr>
      <w:hyperlink w:anchor="_Toc77596060" w:history="1">
        <w:r w:rsidR="006A5C34" w:rsidRPr="00BC7E0F">
          <w:rPr>
            <w:rStyle w:val="Hyperlink"/>
            <w:noProof/>
          </w:rPr>
          <w:t>Capitalization</w:t>
        </w:r>
        <w:r w:rsidR="006A5C34">
          <w:rPr>
            <w:noProof/>
            <w:webHidden/>
          </w:rPr>
          <w:tab/>
        </w:r>
        <w:r w:rsidR="006A5C34">
          <w:rPr>
            <w:noProof/>
            <w:webHidden/>
          </w:rPr>
          <w:fldChar w:fldCharType="begin"/>
        </w:r>
        <w:r w:rsidR="006A5C34">
          <w:rPr>
            <w:noProof/>
            <w:webHidden/>
          </w:rPr>
          <w:instrText xml:space="preserve"> PAGEREF _Toc77596060 \h </w:instrText>
        </w:r>
        <w:r w:rsidR="006A5C34">
          <w:rPr>
            <w:noProof/>
            <w:webHidden/>
          </w:rPr>
        </w:r>
        <w:r w:rsidR="006A5C34">
          <w:rPr>
            <w:noProof/>
            <w:webHidden/>
          </w:rPr>
          <w:fldChar w:fldCharType="separate"/>
        </w:r>
        <w:r w:rsidR="006A5C34">
          <w:rPr>
            <w:noProof/>
            <w:webHidden/>
          </w:rPr>
          <w:t>58</w:t>
        </w:r>
        <w:r w:rsidR="006A5C34">
          <w:rPr>
            <w:noProof/>
            <w:webHidden/>
          </w:rPr>
          <w:fldChar w:fldCharType="end"/>
        </w:r>
      </w:hyperlink>
    </w:p>
    <w:p w14:paraId="74A03EBE" w14:textId="31209203" w:rsidR="006A5C34" w:rsidRDefault="003554AE">
      <w:pPr>
        <w:pStyle w:val="TOC3"/>
        <w:tabs>
          <w:tab w:val="right" w:leader="dot" w:pos="9350"/>
        </w:tabs>
        <w:rPr>
          <w:rFonts w:eastAsiaTheme="minorEastAsia" w:cstheme="minorBidi"/>
          <w:noProof/>
          <w:szCs w:val="22"/>
        </w:rPr>
      </w:pPr>
      <w:hyperlink w:anchor="_Toc77596061" w:history="1">
        <w:r w:rsidR="006A5C34" w:rsidRPr="00BC7E0F">
          <w:rPr>
            <w:rStyle w:val="Hyperlink"/>
            <w:noProof/>
          </w:rPr>
          <w:t>Contracted Services</w:t>
        </w:r>
        <w:r w:rsidR="006A5C34">
          <w:rPr>
            <w:noProof/>
            <w:webHidden/>
          </w:rPr>
          <w:tab/>
        </w:r>
        <w:r w:rsidR="006A5C34">
          <w:rPr>
            <w:noProof/>
            <w:webHidden/>
          </w:rPr>
          <w:fldChar w:fldCharType="begin"/>
        </w:r>
        <w:r w:rsidR="006A5C34">
          <w:rPr>
            <w:noProof/>
            <w:webHidden/>
          </w:rPr>
          <w:instrText xml:space="preserve"> PAGEREF _Toc77596061 \h </w:instrText>
        </w:r>
        <w:r w:rsidR="006A5C34">
          <w:rPr>
            <w:noProof/>
            <w:webHidden/>
          </w:rPr>
        </w:r>
        <w:r w:rsidR="006A5C34">
          <w:rPr>
            <w:noProof/>
            <w:webHidden/>
          </w:rPr>
          <w:fldChar w:fldCharType="separate"/>
        </w:r>
        <w:r w:rsidR="006A5C34">
          <w:rPr>
            <w:noProof/>
            <w:webHidden/>
          </w:rPr>
          <w:t>58</w:t>
        </w:r>
        <w:r w:rsidR="006A5C34">
          <w:rPr>
            <w:noProof/>
            <w:webHidden/>
          </w:rPr>
          <w:fldChar w:fldCharType="end"/>
        </w:r>
      </w:hyperlink>
    </w:p>
    <w:p w14:paraId="4293FC74" w14:textId="3D68DCB4" w:rsidR="006A5C34" w:rsidRDefault="003554AE">
      <w:pPr>
        <w:pStyle w:val="TOC3"/>
        <w:tabs>
          <w:tab w:val="right" w:leader="dot" w:pos="9350"/>
        </w:tabs>
        <w:rPr>
          <w:rFonts w:eastAsiaTheme="minorEastAsia" w:cstheme="minorBidi"/>
          <w:noProof/>
          <w:szCs w:val="22"/>
        </w:rPr>
      </w:pPr>
      <w:hyperlink w:anchor="_Toc77596062" w:history="1">
        <w:r w:rsidR="006A5C34" w:rsidRPr="00BC7E0F">
          <w:rPr>
            <w:rStyle w:val="Hyperlink"/>
            <w:noProof/>
          </w:rPr>
          <w:t>Curriculum Development</w:t>
        </w:r>
        <w:r w:rsidR="006A5C34">
          <w:rPr>
            <w:noProof/>
            <w:webHidden/>
          </w:rPr>
          <w:tab/>
        </w:r>
        <w:r w:rsidR="006A5C34">
          <w:rPr>
            <w:noProof/>
            <w:webHidden/>
          </w:rPr>
          <w:fldChar w:fldCharType="begin"/>
        </w:r>
        <w:r w:rsidR="006A5C34">
          <w:rPr>
            <w:noProof/>
            <w:webHidden/>
          </w:rPr>
          <w:instrText xml:space="preserve"> PAGEREF _Toc77596062 \h </w:instrText>
        </w:r>
        <w:r w:rsidR="006A5C34">
          <w:rPr>
            <w:noProof/>
            <w:webHidden/>
          </w:rPr>
        </w:r>
        <w:r w:rsidR="006A5C34">
          <w:rPr>
            <w:noProof/>
            <w:webHidden/>
          </w:rPr>
          <w:fldChar w:fldCharType="separate"/>
        </w:r>
        <w:r w:rsidR="006A5C34">
          <w:rPr>
            <w:noProof/>
            <w:webHidden/>
          </w:rPr>
          <w:t>59</w:t>
        </w:r>
        <w:r w:rsidR="006A5C34">
          <w:rPr>
            <w:noProof/>
            <w:webHidden/>
          </w:rPr>
          <w:fldChar w:fldCharType="end"/>
        </w:r>
      </w:hyperlink>
    </w:p>
    <w:p w14:paraId="4248CAAD" w14:textId="5FE60F24" w:rsidR="006A5C34" w:rsidRDefault="003554AE">
      <w:pPr>
        <w:pStyle w:val="TOC3"/>
        <w:tabs>
          <w:tab w:val="right" w:leader="dot" w:pos="9350"/>
        </w:tabs>
        <w:rPr>
          <w:rFonts w:eastAsiaTheme="minorEastAsia" w:cstheme="minorBidi"/>
          <w:noProof/>
          <w:szCs w:val="22"/>
        </w:rPr>
      </w:pPr>
      <w:hyperlink w:anchor="_Toc77596063" w:history="1">
        <w:r w:rsidR="006A5C34" w:rsidRPr="00BC7E0F">
          <w:rPr>
            <w:rStyle w:val="Hyperlink"/>
            <w:noProof/>
          </w:rPr>
          <w:t>Debt Refinancing</w:t>
        </w:r>
        <w:r w:rsidR="006A5C34">
          <w:rPr>
            <w:noProof/>
            <w:webHidden/>
          </w:rPr>
          <w:tab/>
        </w:r>
        <w:r w:rsidR="006A5C34">
          <w:rPr>
            <w:noProof/>
            <w:webHidden/>
          </w:rPr>
          <w:fldChar w:fldCharType="begin"/>
        </w:r>
        <w:r w:rsidR="006A5C34">
          <w:rPr>
            <w:noProof/>
            <w:webHidden/>
          </w:rPr>
          <w:instrText xml:space="preserve"> PAGEREF _Toc77596063 \h </w:instrText>
        </w:r>
        <w:r w:rsidR="006A5C34">
          <w:rPr>
            <w:noProof/>
            <w:webHidden/>
          </w:rPr>
        </w:r>
        <w:r w:rsidR="006A5C34">
          <w:rPr>
            <w:noProof/>
            <w:webHidden/>
          </w:rPr>
          <w:fldChar w:fldCharType="separate"/>
        </w:r>
        <w:r w:rsidR="006A5C34">
          <w:rPr>
            <w:noProof/>
            <w:webHidden/>
          </w:rPr>
          <w:t>59</w:t>
        </w:r>
        <w:r w:rsidR="006A5C34">
          <w:rPr>
            <w:noProof/>
            <w:webHidden/>
          </w:rPr>
          <w:fldChar w:fldCharType="end"/>
        </w:r>
      </w:hyperlink>
    </w:p>
    <w:p w14:paraId="7D943532" w14:textId="1745A7E3" w:rsidR="006A5C34" w:rsidRDefault="003554AE">
      <w:pPr>
        <w:pStyle w:val="TOC3"/>
        <w:tabs>
          <w:tab w:val="right" w:leader="dot" w:pos="9350"/>
        </w:tabs>
        <w:rPr>
          <w:rFonts w:eastAsiaTheme="minorEastAsia" w:cstheme="minorBidi"/>
          <w:noProof/>
          <w:szCs w:val="22"/>
        </w:rPr>
      </w:pPr>
      <w:hyperlink w:anchor="_Toc77596064" w:history="1">
        <w:r w:rsidR="006A5C34" w:rsidRPr="00BC7E0F">
          <w:rPr>
            <w:rStyle w:val="Hyperlink"/>
            <w:noProof/>
          </w:rPr>
          <w:t>Debt Service Funds Expenditures - Budget and Reporting</w:t>
        </w:r>
        <w:r w:rsidR="006A5C34">
          <w:rPr>
            <w:noProof/>
            <w:webHidden/>
          </w:rPr>
          <w:tab/>
        </w:r>
        <w:r w:rsidR="006A5C34">
          <w:rPr>
            <w:noProof/>
            <w:webHidden/>
          </w:rPr>
          <w:fldChar w:fldCharType="begin"/>
        </w:r>
        <w:r w:rsidR="006A5C34">
          <w:rPr>
            <w:noProof/>
            <w:webHidden/>
          </w:rPr>
          <w:instrText xml:space="preserve"> PAGEREF _Toc77596064 \h </w:instrText>
        </w:r>
        <w:r w:rsidR="006A5C34">
          <w:rPr>
            <w:noProof/>
            <w:webHidden/>
          </w:rPr>
        </w:r>
        <w:r w:rsidR="006A5C34">
          <w:rPr>
            <w:noProof/>
            <w:webHidden/>
          </w:rPr>
          <w:fldChar w:fldCharType="separate"/>
        </w:r>
        <w:r w:rsidR="006A5C34">
          <w:rPr>
            <w:noProof/>
            <w:webHidden/>
          </w:rPr>
          <w:t>59</w:t>
        </w:r>
        <w:r w:rsidR="006A5C34">
          <w:rPr>
            <w:noProof/>
            <w:webHidden/>
          </w:rPr>
          <w:fldChar w:fldCharType="end"/>
        </w:r>
      </w:hyperlink>
    </w:p>
    <w:p w14:paraId="39C9C403" w14:textId="720C8E91" w:rsidR="006A5C34" w:rsidRDefault="003554AE">
      <w:pPr>
        <w:pStyle w:val="TOC3"/>
        <w:tabs>
          <w:tab w:val="right" w:leader="dot" w:pos="9350"/>
        </w:tabs>
        <w:rPr>
          <w:rFonts w:eastAsiaTheme="minorEastAsia" w:cstheme="minorBidi"/>
          <w:noProof/>
          <w:szCs w:val="22"/>
        </w:rPr>
      </w:pPr>
      <w:hyperlink w:anchor="_Toc77596065" w:history="1">
        <w:r w:rsidR="006A5C34" w:rsidRPr="00BC7E0F">
          <w:rPr>
            <w:rStyle w:val="Hyperlink"/>
            <w:noProof/>
          </w:rPr>
          <w:t>Debt Service Repayment Period</w:t>
        </w:r>
        <w:r w:rsidR="006A5C34">
          <w:rPr>
            <w:noProof/>
            <w:webHidden/>
          </w:rPr>
          <w:tab/>
        </w:r>
        <w:r w:rsidR="006A5C34">
          <w:rPr>
            <w:noProof/>
            <w:webHidden/>
          </w:rPr>
          <w:fldChar w:fldCharType="begin"/>
        </w:r>
        <w:r w:rsidR="006A5C34">
          <w:rPr>
            <w:noProof/>
            <w:webHidden/>
          </w:rPr>
          <w:instrText xml:space="preserve"> PAGEREF _Toc77596065 \h </w:instrText>
        </w:r>
        <w:r w:rsidR="006A5C34">
          <w:rPr>
            <w:noProof/>
            <w:webHidden/>
          </w:rPr>
        </w:r>
        <w:r w:rsidR="006A5C34">
          <w:rPr>
            <w:noProof/>
            <w:webHidden/>
          </w:rPr>
          <w:fldChar w:fldCharType="separate"/>
        </w:r>
        <w:r w:rsidR="006A5C34">
          <w:rPr>
            <w:noProof/>
            <w:webHidden/>
          </w:rPr>
          <w:t>59</w:t>
        </w:r>
        <w:r w:rsidR="006A5C34">
          <w:rPr>
            <w:noProof/>
            <w:webHidden/>
          </w:rPr>
          <w:fldChar w:fldCharType="end"/>
        </w:r>
      </w:hyperlink>
    </w:p>
    <w:p w14:paraId="0C7182E1" w14:textId="26277662" w:rsidR="006A5C34" w:rsidRDefault="003554AE">
      <w:pPr>
        <w:pStyle w:val="TOC3"/>
        <w:tabs>
          <w:tab w:val="right" w:leader="dot" w:pos="9350"/>
        </w:tabs>
        <w:rPr>
          <w:rFonts w:eastAsiaTheme="minorEastAsia" w:cstheme="minorBidi"/>
          <w:noProof/>
          <w:szCs w:val="22"/>
        </w:rPr>
      </w:pPr>
      <w:hyperlink w:anchor="_Toc77596066" w:history="1">
        <w:r w:rsidR="006A5C34" w:rsidRPr="00BC7E0F">
          <w:rPr>
            <w:rStyle w:val="Hyperlink"/>
            <w:noProof/>
          </w:rPr>
          <w:t>Deferred Student Fee Accounting</w:t>
        </w:r>
        <w:r w:rsidR="006A5C34">
          <w:rPr>
            <w:noProof/>
            <w:webHidden/>
          </w:rPr>
          <w:tab/>
        </w:r>
        <w:r w:rsidR="006A5C34">
          <w:rPr>
            <w:noProof/>
            <w:webHidden/>
          </w:rPr>
          <w:fldChar w:fldCharType="begin"/>
        </w:r>
        <w:r w:rsidR="006A5C34">
          <w:rPr>
            <w:noProof/>
            <w:webHidden/>
          </w:rPr>
          <w:instrText xml:space="preserve"> PAGEREF _Toc77596066 \h </w:instrText>
        </w:r>
        <w:r w:rsidR="006A5C34">
          <w:rPr>
            <w:noProof/>
            <w:webHidden/>
          </w:rPr>
        </w:r>
        <w:r w:rsidR="006A5C34">
          <w:rPr>
            <w:noProof/>
            <w:webHidden/>
          </w:rPr>
          <w:fldChar w:fldCharType="separate"/>
        </w:r>
        <w:r w:rsidR="006A5C34">
          <w:rPr>
            <w:noProof/>
            <w:webHidden/>
          </w:rPr>
          <w:t>59</w:t>
        </w:r>
        <w:r w:rsidR="006A5C34">
          <w:rPr>
            <w:noProof/>
            <w:webHidden/>
          </w:rPr>
          <w:fldChar w:fldCharType="end"/>
        </w:r>
      </w:hyperlink>
    </w:p>
    <w:p w14:paraId="79B6B8C4" w14:textId="557B6D8D" w:rsidR="006A5C34" w:rsidRDefault="003554AE">
      <w:pPr>
        <w:pStyle w:val="TOC3"/>
        <w:tabs>
          <w:tab w:val="right" w:leader="dot" w:pos="9350"/>
        </w:tabs>
        <w:rPr>
          <w:rFonts w:eastAsiaTheme="minorEastAsia" w:cstheme="minorBidi"/>
          <w:noProof/>
          <w:szCs w:val="22"/>
        </w:rPr>
      </w:pPr>
      <w:hyperlink w:anchor="_Toc77596067" w:history="1">
        <w:r w:rsidR="006A5C34" w:rsidRPr="00BC7E0F">
          <w:rPr>
            <w:rStyle w:val="Hyperlink"/>
            <w:noProof/>
          </w:rPr>
          <w:t>Excess/Deficit Fund Balances</w:t>
        </w:r>
        <w:r w:rsidR="006A5C34">
          <w:rPr>
            <w:noProof/>
            <w:webHidden/>
          </w:rPr>
          <w:tab/>
        </w:r>
        <w:r w:rsidR="006A5C34">
          <w:rPr>
            <w:noProof/>
            <w:webHidden/>
          </w:rPr>
          <w:fldChar w:fldCharType="begin"/>
        </w:r>
        <w:r w:rsidR="006A5C34">
          <w:rPr>
            <w:noProof/>
            <w:webHidden/>
          </w:rPr>
          <w:instrText xml:space="preserve"> PAGEREF _Toc77596067 \h </w:instrText>
        </w:r>
        <w:r w:rsidR="006A5C34">
          <w:rPr>
            <w:noProof/>
            <w:webHidden/>
          </w:rPr>
        </w:r>
        <w:r w:rsidR="006A5C34">
          <w:rPr>
            <w:noProof/>
            <w:webHidden/>
          </w:rPr>
          <w:fldChar w:fldCharType="separate"/>
        </w:r>
        <w:r w:rsidR="006A5C34">
          <w:rPr>
            <w:noProof/>
            <w:webHidden/>
          </w:rPr>
          <w:t>59</w:t>
        </w:r>
        <w:r w:rsidR="006A5C34">
          <w:rPr>
            <w:noProof/>
            <w:webHidden/>
          </w:rPr>
          <w:fldChar w:fldCharType="end"/>
        </w:r>
      </w:hyperlink>
    </w:p>
    <w:p w14:paraId="71DB3EE5" w14:textId="7BCC72A5" w:rsidR="006A5C34" w:rsidRDefault="003554AE">
      <w:pPr>
        <w:pStyle w:val="TOC3"/>
        <w:tabs>
          <w:tab w:val="right" w:leader="dot" w:pos="9350"/>
        </w:tabs>
        <w:rPr>
          <w:rFonts w:eastAsiaTheme="minorEastAsia" w:cstheme="minorBidi"/>
          <w:noProof/>
          <w:szCs w:val="22"/>
        </w:rPr>
      </w:pPr>
      <w:hyperlink w:anchor="_Toc77596068" w:history="1">
        <w:r w:rsidR="006A5C34" w:rsidRPr="00BC7E0F">
          <w:rPr>
            <w:rStyle w:val="Hyperlink"/>
            <w:noProof/>
          </w:rPr>
          <w:t>Excess Property</w:t>
        </w:r>
        <w:r w:rsidR="006A5C34">
          <w:rPr>
            <w:noProof/>
            <w:webHidden/>
          </w:rPr>
          <w:tab/>
        </w:r>
        <w:r w:rsidR="006A5C34">
          <w:rPr>
            <w:noProof/>
            <w:webHidden/>
          </w:rPr>
          <w:fldChar w:fldCharType="begin"/>
        </w:r>
        <w:r w:rsidR="006A5C34">
          <w:rPr>
            <w:noProof/>
            <w:webHidden/>
          </w:rPr>
          <w:instrText xml:space="preserve"> PAGEREF _Toc77596068 \h </w:instrText>
        </w:r>
        <w:r w:rsidR="006A5C34">
          <w:rPr>
            <w:noProof/>
            <w:webHidden/>
          </w:rPr>
        </w:r>
        <w:r w:rsidR="006A5C34">
          <w:rPr>
            <w:noProof/>
            <w:webHidden/>
          </w:rPr>
          <w:fldChar w:fldCharType="separate"/>
        </w:r>
        <w:r w:rsidR="006A5C34">
          <w:rPr>
            <w:noProof/>
            <w:webHidden/>
          </w:rPr>
          <w:t>60</w:t>
        </w:r>
        <w:r w:rsidR="006A5C34">
          <w:rPr>
            <w:noProof/>
            <w:webHidden/>
          </w:rPr>
          <w:fldChar w:fldCharType="end"/>
        </w:r>
      </w:hyperlink>
    </w:p>
    <w:p w14:paraId="0308D599" w14:textId="45D1DFFC" w:rsidR="006A5C34" w:rsidRDefault="003554AE">
      <w:pPr>
        <w:pStyle w:val="TOC3"/>
        <w:tabs>
          <w:tab w:val="right" w:leader="dot" w:pos="9350"/>
        </w:tabs>
        <w:rPr>
          <w:rFonts w:eastAsiaTheme="minorEastAsia" w:cstheme="minorBidi"/>
          <w:noProof/>
          <w:szCs w:val="22"/>
        </w:rPr>
      </w:pPr>
      <w:hyperlink w:anchor="_Toc77596069" w:history="1">
        <w:r w:rsidR="006A5C34" w:rsidRPr="00BC7E0F">
          <w:rPr>
            <w:rStyle w:val="Hyperlink"/>
            <w:noProof/>
          </w:rPr>
          <w:t>Gifts and Donations</w:t>
        </w:r>
        <w:r w:rsidR="006A5C34">
          <w:rPr>
            <w:noProof/>
            <w:webHidden/>
          </w:rPr>
          <w:tab/>
        </w:r>
        <w:r w:rsidR="006A5C34">
          <w:rPr>
            <w:noProof/>
            <w:webHidden/>
          </w:rPr>
          <w:fldChar w:fldCharType="begin"/>
        </w:r>
        <w:r w:rsidR="006A5C34">
          <w:rPr>
            <w:noProof/>
            <w:webHidden/>
          </w:rPr>
          <w:instrText xml:space="preserve"> PAGEREF _Toc77596069 \h </w:instrText>
        </w:r>
        <w:r w:rsidR="006A5C34">
          <w:rPr>
            <w:noProof/>
            <w:webHidden/>
          </w:rPr>
        </w:r>
        <w:r w:rsidR="006A5C34">
          <w:rPr>
            <w:noProof/>
            <w:webHidden/>
          </w:rPr>
          <w:fldChar w:fldCharType="separate"/>
        </w:r>
        <w:r w:rsidR="006A5C34">
          <w:rPr>
            <w:noProof/>
            <w:webHidden/>
          </w:rPr>
          <w:t>60</w:t>
        </w:r>
        <w:r w:rsidR="006A5C34">
          <w:rPr>
            <w:noProof/>
            <w:webHidden/>
          </w:rPr>
          <w:fldChar w:fldCharType="end"/>
        </w:r>
      </w:hyperlink>
    </w:p>
    <w:p w14:paraId="04F7128C" w14:textId="537FB38D" w:rsidR="006A5C34" w:rsidRDefault="003554AE">
      <w:pPr>
        <w:pStyle w:val="TOC3"/>
        <w:tabs>
          <w:tab w:val="right" w:leader="dot" w:pos="9350"/>
        </w:tabs>
        <w:rPr>
          <w:rFonts w:eastAsiaTheme="minorEastAsia" w:cstheme="minorBidi"/>
          <w:noProof/>
          <w:szCs w:val="22"/>
        </w:rPr>
      </w:pPr>
      <w:hyperlink w:anchor="_Toc77596070" w:history="1">
        <w:r w:rsidR="006A5C34" w:rsidRPr="00BC7E0F">
          <w:rPr>
            <w:rStyle w:val="Hyperlink"/>
            <w:noProof/>
          </w:rPr>
          <w:t>Interest Income Distribution</w:t>
        </w:r>
        <w:r w:rsidR="006A5C34">
          <w:rPr>
            <w:noProof/>
            <w:webHidden/>
          </w:rPr>
          <w:tab/>
        </w:r>
        <w:r w:rsidR="006A5C34">
          <w:rPr>
            <w:noProof/>
            <w:webHidden/>
          </w:rPr>
          <w:fldChar w:fldCharType="begin"/>
        </w:r>
        <w:r w:rsidR="006A5C34">
          <w:rPr>
            <w:noProof/>
            <w:webHidden/>
          </w:rPr>
          <w:instrText xml:space="preserve"> PAGEREF _Toc77596070 \h </w:instrText>
        </w:r>
        <w:r w:rsidR="006A5C34">
          <w:rPr>
            <w:noProof/>
            <w:webHidden/>
          </w:rPr>
        </w:r>
        <w:r w:rsidR="006A5C34">
          <w:rPr>
            <w:noProof/>
            <w:webHidden/>
          </w:rPr>
          <w:fldChar w:fldCharType="separate"/>
        </w:r>
        <w:r w:rsidR="006A5C34">
          <w:rPr>
            <w:noProof/>
            <w:webHidden/>
          </w:rPr>
          <w:t>60</w:t>
        </w:r>
        <w:r w:rsidR="006A5C34">
          <w:rPr>
            <w:noProof/>
            <w:webHidden/>
          </w:rPr>
          <w:fldChar w:fldCharType="end"/>
        </w:r>
      </w:hyperlink>
    </w:p>
    <w:p w14:paraId="158F2EAD" w14:textId="5D9A0C0C" w:rsidR="006A5C34" w:rsidRDefault="003554AE">
      <w:pPr>
        <w:pStyle w:val="TOC3"/>
        <w:tabs>
          <w:tab w:val="right" w:leader="dot" w:pos="9350"/>
        </w:tabs>
        <w:rPr>
          <w:rFonts w:eastAsiaTheme="minorEastAsia" w:cstheme="minorBidi"/>
          <w:noProof/>
          <w:szCs w:val="22"/>
        </w:rPr>
      </w:pPr>
      <w:hyperlink w:anchor="_Toc77596071" w:history="1">
        <w:r w:rsidR="006A5C34" w:rsidRPr="00BC7E0F">
          <w:rPr>
            <w:rStyle w:val="Hyperlink"/>
            <w:noProof/>
          </w:rPr>
          <w:t>Investment and External Investment Pools Accounting</w:t>
        </w:r>
        <w:r w:rsidR="006A5C34">
          <w:rPr>
            <w:noProof/>
            <w:webHidden/>
          </w:rPr>
          <w:tab/>
        </w:r>
        <w:r w:rsidR="006A5C34">
          <w:rPr>
            <w:noProof/>
            <w:webHidden/>
          </w:rPr>
          <w:fldChar w:fldCharType="begin"/>
        </w:r>
        <w:r w:rsidR="006A5C34">
          <w:rPr>
            <w:noProof/>
            <w:webHidden/>
          </w:rPr>
          <w:instrText xml:space="preserve"> PAGEREF _Toc77596071 \h </w:instrText>
        </w:r>
        <w:r w:rsidR="006A5C34">
          <w:rPr>
            <w:noProof/>
            <w:webHidden/>
          </w:rPr>
        </w:r>
        <w:r w:rsidR="006A5C34">
          <w:rPr>
            <w:noProof/>
            <w:webHidden/>
          </w:rPr>
          <w:fldChar w:fldCharType="separate"/>
        </w:r>
        <w:r w:rsidR="006A5C34">
          <w:rPr>
            <w:noProof/>
            <w:webHidden/>
          </w:rPr>
          <w:t>60</w:t>
        </w:r>
        <w:r w:rsidR="006A5C34">
          <w:rPr>
            <w:noProof/>
            <w:webHidden/>
          </w:rPr>
          <w:fldChar w:fldCharType="end"/>
        </w:r>
      </w:hyperlink>
    </w:p>
    <w:p w14:paraId="30FE5498" w14:textId="33D0E98F" w:rsidR="006A5C34" w:rsidRDefault="003554AE">
      <w:pPr>
        <w:pStyle w:val="TOC3"/>
        <w:tabs>
          <w:tab w:val="right" w:leader="dot" w:pos="9350"/>
        </w:tabs>
        <w:rPr>
          <w:rFonts w:eastAsiaTheme="minorEastAsia" w:cstheme="minorBidi"/>
          <w:noProof/>
          <w:szCs w:val="22"/>
        </w:rPr>
      </w:pPr>
      <w:hyperlink w:anchor="_Toc77596072" w:history="1">
        <w:r w:rsidR="006A5C34" w:rsidRPr="00BC7E0F">
          <w:rPr>
            <w:rStyle w:val="Hyperlink"/>
            <w:noProof/>
          </w:rPr>
          <w:t>Grant Funded Student Fees</w:t>
        </w:r>
        <w:r w:rsidR="006A5C34">
          <w:rPr>
            <w:noProof/>
            <w:webHidden/>
          </w:rPr>
          <w:tab/>
        </w:r>
        <w:r w:rsidR="006A5C34">
          <w:rPr>
            <w:noProof/>
            <w:webHidden/>
          </w:rPr>
          <w:fldChar w:fldCharType="begin"/>
        </w:r>
        <w:r w:rsidR="006A5C34">
          <w:rPr>
            <w:noProof/>
            <w:webHidden/>
          </w:rPr>
          <w:instrText xml:space="preserve"> PAGEREF _Toc77596072 \h </w:instrText>
        </w:r>
        <w:r w:rsidR="006A5C34">
          <w:rPr>
            <w:noProof/>
            <w:webHidden/>
          </w:rPr>
        </w:r>
        <w:r w:rsidR="006A5C34">
          <w:rPr>
            <w:noProof/>
            <w:webHidden/>
          </w:rPr>
          <w:fldChar w:fldCharType="separate"/>
        </w:r>
        <w:r w:rsidR="006A5C34">
          <w:rPr>
            <w:noProof/>
            <w:webHidden/>
          </w:rPr>
          <w:t>60</w:t>
        </w:r>
        <w:r w:rsidR="006A5C34">
          <w:rPr>
            <w:noProof/>
            <w:webHidden/>
          </w:rPr>
          <w:fldChar w:fldCharType="end"/>
        </w:r>
      </w:hyperlink>
    </w:p>
    <w:p w14:paraId="280006D3" w14:textId="50E6809B" w:rsidR="006A5C34" w:rsidRDefault="003554AE">
      <w:pPr>
        <w:pStyle w:val="TOC3"/>
        <w:tabs>
          <w:tab w:val="right" w:leader="dot" w:pos="9350"/>
        </w:tabs>
        <w:rPr>
          <w:rFonts w:eastAsiaTheme="minorEastAsia" w:cstheme="minorBidi"/>
          <w:noProof/>
          <w:szCs w:val="22"/>
        </w:rPr>
      </w:pPr>
      <w:hyperlink w:anchor="_Toc77596073" w:history="1">
        <w:r w:rsidR="006A5C34" w:rsidRPr="00BC7E0F">
          <w:rPr>
            <w:rStyle w:val="Hyperlink"/>
            <w:noProof/>
          </w:rPr>
          <w:t>Inter-fund Borrowing</w:t>
        </w:r>
        <w:r w:rsidR="006A5C34">
          <w:rPr>
            <w:noProof/>
            <w:webHidden/>
          </w:rPr>
          <w:tab/>
        </w:r>
        <w:r w:rsidR="006A5C34">
          <w:rPr>
            <w:noProof/>
            <w:webHidden/>
          </w:rPr>
          <w:fldChar w:fldCharType="begin"/>
        </w:r>
        <w:r w:rsidR="006A5C34">
          <w:rPr>
            <w:noProof/>
            <w:webHidden/>
          </w:rPr>
          <w:instrText xml:space="preserve"> PAGEREF _Toc77596073 \h </w:instrText>
        </w:r>
        <w:r w:rsidR="006A5C34">
          <w:rPr>
            <w:noProof/>
            <w:webHidden/>
          </w:rPr>
        </w:r>
        <w:r w:rsidR="006A5C34">
          <w:rPr>
            <w:noProof/>
            <w:webHidden/>
          </w:rPr>
          <w:fldChar w:fldCharType="separate"/>
        </w:r>
        <w:r w:rsidR="006A5C34">
          <w:rPr>
            <w:noProof/>
            <w:webHidden/>
          </w:rPr>
          <w:t>60</w:t>
        </w:r>
        <w:r w:rsidR="006A5C34">
          <w:rPr>
            <w:noProof/>
            <w:webHidden/>
          </w:rPr>
          <w:fldChar w:fldCharType="end"/>
        </w:r>
      </w:hyperlink>
    </w:p>
    <w:p w14:paraId="2412A64E" w14:textId="10462499" w:rsidR="006A5C34" w:rsidRDefault="003554AE">
      <w:pPr>
        <w:pStyle w:val="TOC3"/>
        <w:tabs>
          <w:tab w:val="right" w:leader="dot" w:pos="9350"/>
        </w:tabs>
        <w:rPr>
          <w:rFonts w:eastAsiaTheme="minorEastAsia" w:cstheme="minorBidi"/>
          <w:noProof/>
          <w:szCs w:val="22"/>
        </w:rPr>
      </w:pPr>
      <w:hyperlink w:anchor="_Toc77596074" w:history="1">
        <w:r w:rsidR="006A5C34" w:rsidRPr="00BC7E0F">
          <w:rPr>
            <w:rStyle w:val="Hyperlink"/>
            <w:noProof/>
          </w:rPr>
          <w:t>Long-Term Operational Borrowing</w:t>
        </w:r>
        <w:r w:rsidR="006A5C34">
          <w:rPr>
            <w:noProof/>
            <w:webHidden/>
          </w:rPr>
          <w:tab/>
        </w:r>
        <w:r w:rsidR="006A5C34">
          <w:rPr>
            <w:noProof/>
            <w:webHidden/>
          </w:rPr>
          <w:fldChar w:fldCharType="begin"/>
        </w:r>
        <w:r w:rsidR="006A5C34">
          <w:rPr>
            <w:noProof/>
            <w:webHidden/>
          </w:rPr>
          <w:instrText xml:space="preserve"> PAGEREF _Toc77596074 \h </w:instrText>
        </w:r>
        <w:r w:rsidR="006A5C34">
          <w:rPr>
            <w:noProof/>
            <w:webHidden/>
          </w:rPr>
        </w:r>
        <w:r w:rsidR="006A5C34">
          <w:rPr>
            <w:noProof/>
            <w:webHidden/>
          </w:rPr>
          <w:fldChar w:fldCharType="separate"/>
        </w:r>
        <w:r w:rsidR="006A5C34">
          <w:rPr>
            <w:noProof/>
            <w:webHidden/>
          </w:rPr>
          <w:t>61</w:t>
        </w:r>
        <w:r w:rsidR="006A5C34">
          <w:rPr>
            <w:noProof/>
            <w:webHidden/>
          </w:rPr>
          <w:fldChar w:fldCharType="end"/>
        </w:r>
      </w:hyperlink>
    </w:p>
    <w:p w14:paraId="7A82D1C4" w14:textId="479421E8" w:rsidR="006A5C34" w:rsidRDefault="003554AE">
      <w:pPr>
        <w:pStyle w:val="TOC3"/>
        <w:tabs>
          <w:tab w:val="right" w:leader="dot" w:pos="9350"/>
        </w:tabs>
        <w:rPr>
          <w:rFonts w:eastAsiaTheme="minorEastAsia" w:cstheme="minorBidi"/>
          <w:noProof/>
          <w:szCs w:val="22"/>
        </w:rPr>
      </w:pPr>
      <w:hyperlink w:anchor="_Toc77596075" w:history="1">
        <w:r w:rsidR="006A5C34" w:rsidRPr="00BC7E0F">
          <w:rPr>
            <w:rStyle w:val="Hyperlink"/>
            <w:noProof/>
          </w:rPr>
          <w:t>Maintenance Agreements</w:t>
        </w:r>
        <w:r w:rsidR="006A5C34">
          <w:rPr>
            <w:noProof/>
            <w:webHidden/>
          </w:rPr>
          <w:tab/>
        </w:r>
        <w:r w:rsidR="006A5C34">
          <w:rPr>
            <w:noProof/>
            <w:webHidden/>
          </w:rPr>
          <w:fldChar w:fldCharType="begin"/>
        </w:r>
        <w:r w:rsidR="006A5C34">
          <w:rPr>
            <w:noProof/>
            <w:webHidden/>
          </w:rPr>
          <w:instrText xml:space="preserve"> PAGEREF _Toc77596075 \h </w:instrText>
        </w:r>
        <w:r w:rsidR="006A5C34">
          <w:rPr>
            <w:noProof/>
            <w:webHidden/>
          </w:rPr>
        </w:r>
        <w:r w:rsidR="006A5C34">
          <w:rPr>
            <w:noProof/>
            <w:webHidden/>
          </w:rPr>
          <w:fldChar w:fldCharType="separate"/>
        </w:r>
        <w:r w:rsidR="006A5C34">
          <w:rPr>
            <w:noProof/>
            <w:webHidden/>
          </w:rPr>
          <w:t>61</w:t>
        </w:r>
        <w:r w:rsidR="006A5C34">
          <w:rPr>
            <w:noProof/>
            <w:webHidden/>
          </w:rPr>
          <w:fldChar w:fldCharType="end"/>
        </w:r>
      </w:hyperlink>
    </w:p>
    <w:p w14:paraId="07B64315" w14:textId="7BFB7C74" w:rsidR="006A5C34" w:rsidRDefault="003554AE">
      <w:pPr>
        <w:pStyle w:val="TOC3"/>
        <w:tabs>
          <w:tab w:val="right" w:leader="dot" w:pos="9350"/>
        </w:tabs>
        <w:rPr>
          <w:rFonts w:eastAsiaTheme="minorEastAsia" w:cstheme="minorBidi"/>
          <w:noProof/>
          <w:szCs w:val="22"/>
        </w:rPr>
      </w:pPr>
      <w:hyperlink w:anchor="_Toc77596076" w:history="1">
        <w:r w:rsidR="006A5C34" w:rsidRPr="00BC7E0F">
          <w:rPr>
            <w:rStyle w:val="Hyperlink"/>
            <w:noProof/>
          </w:rPr>
          <w:t>Municipal Mutual Insurance Reserves Capitalization</w:t>
        </w:r>
        <w:r w:rsidR="006A5C34">
          <w:rPr>
            <w:noProof/>
            <w:webHidden/>
          </w:rPr>
          <w:tab/>
        </w:r>
        <w:r w:rsidR="006A5C34">
          <w:rPr>
            <w:noProof/>
            <w:webHidden/>
          </w:rPr>
          <w:fldChar w:fldCharType="begin"/>
        </w:r>
        <w:r w:rsidR="006A5C34">
          <w:rPr>
            <w:noProof/>
            <w:webHidden/>
          </w:rPr>
          <w:instrText xml:space="preserve"> PAGEREF _Toc77596076 \h </w:instrText>
        </w:r>
        <w:r w:rsidR="006A5C34">
          <w:rPr>
            <w:noProof/>
            <w:webHidden/>
          </w:rPr>
        </w:r>
        <w:r w:rsidR="006A5C34">
          <w:rPr>
            <w:noProof/>
            <w:webHidden/>
          </w:rPr>
          <w:fldChar w:fldCharType="separate"/>
        </w:r>
        <w:r w:rsidR="006A5C34">
          <w:rPr>
            <w:noProof/>
            <w:webHidden/>
          </w:rPr>
          <w:t>61</w:t>
        </w:r>
        <w:r w:rsidR="006A5C34">
          <w:rPr>
            <w:noProof/>
            <w:webHidden/>
          </w:rPr>
          <w:fldChar w:fldCharType="end"/>
        </w:r>
      </w:hyperlink>
    </w:p>
    <w:p w14:paraId="763823AA" w14:textId="0221B46C" w:rsidR="006A5C34" w:rsidRDefault="003554AE">
      <w:pPr>
        <w:pStyle w:val="TOC3"/>
        <w:tabs>
          <w:tab w:val="right" w:leader="dot" w:pos="9350"/>
        </w:tabs>
        <w:rPr>
          <w:rFonts w:eastAsiaTheme="minorEastAsia" w:cstheme="minorBidi"/>
          <w:noProof/>
          <w:szCs w:val="22"/>
        </w:rPr>
      </w:pPr>
      <w:hyperlink w:anchor="_Toc77596077" w:history="1">
        <w:r w:rsidR="006A5C34" w:rsidRPr="00BC7E0F">
          <w:rPr>
            <w:rStyle w:val="Hyperlink"/>
            <w:noProof/>
          </w:rPr>
          <w:t>OPEB</w:t>
        </w:r>
        <w:r w:rsidR="006A5C34">
          <w:rPr>
            <w:noProof/>
            <w:webHidden/>
          </w:rPr>
          <w:tab/>
        </w:r>
        <w:r w:rsidR="006A5C34">
          <w:rPr>
            <w:noProof/>
            <w:webHidden/>
          </w:rPr>
          <w:fldChar w:fldCharType="begin"/>
        </w:r>
        <w:r w:rsidR="006A5C34">
          <w:rPr>
            <w:noProof/>
            <w:webHidden/>
          </w:rPr>
          <w:instrText xml:space="preserve"> PAGEREF _Toc77596077 \h </w:instrText>
        </w:r>
        <w:r w:rsidR="006A5C34">
          <w:rPr>
            <w:noProof/>
            <w:webHidden/>
          </w:rPr>
        </w:r>
        <w:r w:rsidR="006A5C34">
          <w:rPr>
            <w:noProof/>
            <w:webHidden/>
          </w:rPr>
          <w:fldChar w:fldCharType="separate"/>
        </w:r>
        <w:r w:rsidR="006A5C34">
          <w:rPr>
            <w:noProof/>
            <w:webHidden/>
          </w:rPr>
          <w:t>61</w:t>
        </w:r>
        <w:r w:rsidR="006A5C34">
          <w:rPr>
            <w:noProof/>
            <w:webHidden/>
          </w:rPr>
          <w:fldChar w:fldCharType="end"/>
        </w:r>
      </w:hyperlink>
    </w:p>
    <w:p w14:paraId="62BD22F2" w14:textId="7BA8794A" w:rsidR="006A5C34" w:rsidRDefault="003554AE">
      <w:pPr>
        <w:pStyle w:val="TOC4"/>
        <w:tabs>
          <w:tab w:val="right" w:leader="dot" w:pos="9350"/>
        </w:tabs>
        <w:rPr>
          <w:rFonts w:eastAsiaTheme="minorEastAsia" w:cstheme="minorBidi"/>
          <w:noProof/>
          <w:szCs w:val="22"/>
        </w:rPr>
      </w:pPr>
      <w:hyperlink w:anchor="_Toc77596078" w:history="1">
        <w:r w:rsidR="006A5C34" w:rsidRPr="00BC7E0F">
          <w:rPr>
            <w:rStyle w:val="Hyperlink"/>
            <w:noProof/>
          </w:rPr>
          <w:t>GAAP Basis</w:t>
        </w:r>
        <w:r w:rsidR="006A5C34">
          <w:rPr>
            <w:noProof/>
            <w:webHidden/>
          </w:rPr>
          <w:tab/>
        </w:r>
        <w:r w:rsidR="006A5C34">
          <w:rPr>
            <w:noProof/>
            <w:webHidden/>
          </w:rPr>
          <w:fldChar w:fldCharType="begin"/>
        </w:r>
        <w:r w:rsidR="006A5C34">
          <w:rPr>
            <w:noProof/>
            <w:webHidden/>
          </w:rPr>
          <w:instrText xml:space="preserve"> PAGEREF _Toc77596078 \h </w:instrText>
        </w:r>
        <w:r w:rsidR="006A5C34">
          <w:rPr>
            <w:noProof/>
            <w:webHidden/>
          </w:rPr>
        </w:r>
        <w:r w:rsidR="006A5C34">
          <w:rPr>
            <w:noProof/>
            <w:webHidden/>
          </w:rPr>
          <w:fldChar w:fldCharType="separate"/>
        </w:r>
        <w:r w:rsidR="006A5C34">
          <w:rPr>
            <w:noProof/>
            <w:webHidden/>
          </w:rPr>
          <w:t>61</w:t>
        </w:r>
        <w:r w:rsidR="006A5C34">
          <w:rPr>
            <w:noProof/>
            <w:webHidden/>
          </w:rPr>
          <w:fldChar w:fldCharType="end"/>
        </w:r>
      </w:hyperlink>
    </w:p>
    <w:p w14:paraId="0CF2973A" w14:textId="22E31236" w:rsidR="006A5C34" w:rsidRDefault="003554AE">
      <w:pPr>
        <w:pStyle w:val="TOC4"/>
        <w:tabs>
          <w:tab w:val="right" w:leader="dot" w:pos="9350"/>
        </w:tabs>
        <w:rPr>
          <w:rFonts w:eastAsiaTheme="minorEastAsia" w:cstheme="minorBidi"/>
          <w:noProof/>
          <w:szCs w:val="22"/>
        </w:rPr>
      </w:pPr>
      <w:hyperlink w:anchor="_Toc77596079" w:history="1">
        <w:r w:rsidR="006A5C34" w:rsidRPr="00BC7E0F">
          <w:rPr>
            <w:rStyle w:val="Hyperlink"/>
            <w:noProof/>
          </w:rPr>
          <w:t>Budgetary Basis</w:t>
        </w:r>
        <w:r w:rsidR="006A5C34">
          <w:rPr>
            <w:noProof/>
            <w:webHidden/>
          </w:rPr>
          <w:tab/>
        </w:r>
        <w:r w:rsidR="006A5C34">
          <w:rPr>
            <w:noProof/>
            <w:webHidden/>
          </w:rPr>
          <w:fldChar w:fldCharType="begin"/>
        </w:r>
        <w:r w:rsidR="006A5C34">
          <w:rPr>
            <w:noProof/>
            <w:webHidden/>
          </w:rPr>
          <w:instrText xml:space="preserve"> PAGEREF _Toc77596079 \h </w:instrText>
        </w:r>
        <w:r w:rsidR="006A5C34">
          <w:rPr>
            <w:noProof/>
            <w:webHidden/>
          </w:rPr>
        </w:r>
        <w:r w:rsidR="006A5C34">
          <w:rPr>
            <w:noProof/>
            <w:webHidden/>
          </w:rPr>
          <w:fldChar w:fldCharType="separate"/>
        </w:r>
        <w:r w:rsidR="006A5C34">
          <w:rPr>
            <w:noProof/>
            <w:webHidden/>
          </w:rPr>
          <w:t>62</w:t>
        </w:r>
        <w:r w:rsidR="006A5C34">
          <w:rPr>
            <w:noProof/>
            <w:webHidden/>
          </w:rPr>
          <w:fldChar w:fldCharType="end"/>
        </w:r>
      </w:hyperlink>
    </w:p>
    <w:p w14:paraId="51A04278" w14:textId="7A8DAD15" w:rsidR="006A5C34" w:rsidRDefault="003554AE">
      <w:pPr>
        <w:pStyle w:val="TOC3"/>
        <w:tabs>
          <w:tab w:val="right" w:leader="dot" w:pos="9350"/>
        </w:tabs>
        <w:rPr>
          <w:rFonts w:eastAsiaTheme="minorEastAsia" w:cstheme="minorBidi"/>
          <w:noProof/>
          <w:szCs w:val="22"/>
        </w:rPr>
      </w:pPr>
      <w:hyperlink w:anchor="_Toc77596080" w:history="1">
        <w:r w:rsidR="006A5C34" w:rsidRPr="00BC7E0F">
          <w:rPr>
            <w:rStyle w:val="Hyperlink"/>
            <w:noProof/>
          </w:rPr>
          <w:t>Property Tax Distribution</w:t>
        </w:r>
        <w:r w:rsidR="006A5C34">
          <w:rPr>
            <w:noProof/>
            <w:webHidden/>
          </w:rPr>
          <w:tab/>
        </w:r>
        <w:r w:rsidR="006A5C34">
          <w:rPr>
            <w:noProof/>
            <w:webHidden/>
          </w:rPr>
          <w:fldChar w:fldCharType="begin"/>
        </w:r>
        <w:r w:rsidR="006A5C34">
          <w:rPr>
            <w:noProof/>
            <w:webHidden/>
          </w:rPr>
          <w:instrText xml:space="preserve"> PAGEREF _Toc77596080 \h </w:instrText>
        </w:r>
        <w:r w:rsidR="006A5C34">
          <w:rPr>
            <w:noProof/>
            <w:webHidden/>
          </w:rPr>
        </w:r>
        <w:r w:rsidR="006A5C34">
          <w:rPr>
            <w:noProof/>
            <w:webHidden/>
          </w:rPr>
          <w:fldChar w:fldCharType="separate"/>
        </w:r>
        <w:r w:rsidR="006A5C34">
          <w:rPr>
            <w:noProof/>
            <w:webHidden/>
          </w:rPr>
          <w:t>62</w:t>
        </w:r>
        <w:r w:rsidR="006A5C34">
          <w:rPr>
            <w:noProof/>
            <w:webHidden/>
          </w:rPr>
          <w:fldChar w:fldCharType="end"/>
        </w:r>
      </w:hyperlink>
    </w:p>
    <w:p w14:paraId="0C22CA7E" w14:textId="7FBF1482" w:rsidR="006A5C34" w:rsidRDefault="003554AE">
      <w:pPr>
        <w:pStyle w:val="TOC3"/>
        <w:tabs>
          <w:tab w:val="right" w:leader="dot" w:pos="9350"/>
        </w:tabs>
        <w:rPr>
          <w:rFonts w:eastAsiaTheme="minorEastAsia" w:cstheme="minorBidi"/>
          <w:noProof/>
          <w:szCs w:val="22"/>
        </w:rPr>
      </w:pPr>
      <w:hyperlink w:anchor="_Toc77596081" w:history="1">
        <w:r w:rsidR="006A5C34" w:rsidRPr="00BC7E0F">
          <w:rPr>
            <w:rStyle w:val="Hyperlink"/>
            <w:noProof/>
          </w:rPr>
          <w:t>Property Tax Revenue Recognition</w:t>
        </w:r>
        <w:r w:rsidR="006A5C34">
          <w:rPr>
            <w:noProof/>
            <w:webHidden/>
          </w:rPr>
          <w:tab/>
        </w:r>
        <w:r w:rsidR="006A5C34">
          <w:rPr>
            <w:noProof/>
            <w:webHidden/>
          </w:rPr>
          <w:fldChar w:fldCharType="begin"/>
        </w:r>
        <w:r w:rsidR="006A5C34">
          <w:rPr>
            <w:noProof/>
            <w:webHidden/>
          </w:rPr>
          <w:instrText xml:space="preserve"> PAGEREF _Toc77596081 \h </w:instrText>
        </w:r>
        <w:r w:rsidR="006A5C34">
          <w:rPr>
            <w:noProof/>
            <w:webHidden/>
          </w:rPr>
        </w:r>
        <w:r w:rsidR="006A5C34">
          <w:rPr>
            <w:noProof/>
            <w:webHidden/>
          </w:rPr>
          <w:fldChar w:fldCharType="separate"/>
        </w:r>
        <w:r w:rsidR="006A5C34">
          <w:rPr>
            <w:noProof/>
            <w:webHidden/>
          </w:rPr>
          <w:t>62</w:t>
        </w:r>
        <w:r w:rsidR="006A5C34">
          <w:rPr>
            <w:noProof/>
            <w:webHidden/>
          </w:rPr>
          <w:fldChar w:fldCharType="end"/>
        </w:r>
      </w:hyperlink>
    </w:p>
    <w:p w14:paraId="2DBEEF88" w14:textId="7071AF90" w:rsidR="006A5C34" w:rsidRDefault="003554AE">
      <w:pPr>
        <w:pStyle w:val="TOC3"/>
        <w:tabs>
          <w:tab w:val="right" w:leader="dot" w:pos="9350"/>
        </w:tabs>
        <w:rPr>
          <w:rFonts w:eastAsiaTheme="minorEastAsia" w:cstheme="minorBidi"/>
          <w:noProof/>
          <w:szCs w:val="22"/>
        </w:rPr>
      </w:pPr>
      <w:hyperlink w:anchor="_Toc77596082" w:history="1">
        <w:r w:rsidR="006A5C34" w:rsidRPr="00BC7E0F">
          <w:rPr>
            <w:rStyle w:val="Hyperlink"/>
            <w:noProof/>
          </w:rPr>
          <w:t>Real Property Tax Refunds</w:t>
        </w:r>
        <w:r w:rsidR="006A5C34">
          <w:rPr>
            <w:noProof/>
            <w:webHidden/>
          </w:rPr>
          <w:tab/>
        </w:r>
        <w:r w:rsidR="006A5C34">
          <w:rPr>
            <w:noProof/>
            <w:webHidden/>
          </w:rPr>
          <w:fldChar w:fldCharType="begin"/>
        </w:r>
        <w:r w:rsidR="006A5C34">
          <w:rPr>
            <w:noProof/>
            <w:webHidden/>
          </w:rPr>
          <w:instrText xml:space="preserve"> PAGEREF _Toc77596082 \h </w:instrText>
        </w:r>
        <w:r w:rsidR="006A5C34">
          <w:rPr>
            <w:noProof/>
            <w:webHidden/>
          </w:rPr>
        </w:r>
        <w:r w:rsidR="006A5C34">
          <w:rPr>
            <w:noProof/>
            <w:webHidden/>
          </w:rPr>
          <w:fldChar w:fldCharType="separate"/>
        </w:r>
        <w:r w:rsidR="006A5C34">
          <w:rPr>
            <w:noProof/>
            <w:webHidden/>
          </w:rPr>
          <w:t>62</w:t>
        </w:r>
        <w:r w:rsidR="006A5C34">
          <w:rPr>
            <w:noProof/>
            <w:webHidden/>
          </w:rPr>
          <w:fldChar w:fldCharType="end"/>
        </w:r>
      </w:hyperlink>
    </w:p>
    <w:p w14:paraId="10F8113F" w14:textId="6DFE66DC" w:rsidR="006A5C34" w:rsidRDefault="003554AE">
      <w:pPr>
        <w:pStyle w:val="TOC3"/>
        <w:tabs>
          <w:tab w:val="right" w:leader="dot" w:pos="9350"/>
        </w:tabs>
        <w:rPr>
          <w:rFonts w:eastAsiaTheme="minorEastAsia" w:cstheme="minorBidi"/>
          <w:noProof/>
          <w:szCs w:val="22"/>
        </w:rPr>
      </w:pPr>
      <w:hyperlink w:anchor="_Toc77596083" w:history="1">
        <w:r w:rsidR="006A5C34" w:rsidRPr="00BC7E0F">
          <w:rPr>
            <w:rStyle w:val="Hyperlink"/>
            <w:noProof/>
          </w:rPr>
          <w:t>Software Purchases/Development (GASB 51)</w:t>
        </w:r>
        <w:r w:rsidR="006A5C34">
          <w:rPr>
            <w:noProof/>
            <w:webHidden/>
          </w:rPr>
          <w:tab/>
        </w:r>
        <w:r w:rsidR="006A5C34">
          <w:rPr>
            <w:noProof/>
            <w:webHidden/>
          </w:rPr>
          <w:fldChar w:fldCharType="begin"/>
        </w:r>
        <w:r w:rsidR="006A5C34">
          <w:rPr>
            <w:noProof/>
            <w:webHidden/>
          </w:rPr>
          <w:instrText xml:space="preserve"> PAGEREF _Toc77596083 \h </w:instrText>
        </w:r>
        <w:r w:rsidR="006A5C34">
          <w:rPr>
            <w:noProof/>
            <w:webHidden/>
          </w:rPr>
        </w:r>
        <w:r w:rsidR="006A5C34">
          <w:rPr>
            <w:noProof/>
            <w:webHidden/>
          </w:rPr>
          <w:fldChar w:fldCharType="separate"/>
        </w:r>
        <w:r w:rsidR="006A5C34">
          <w:rPr>
            <w:noProof/>
            <w:webHidden/>
          </w:rPr>
          <w:t>63</w:t>
        </w:r>
        <w:r w:rsidR="006A5C34">
          <w:rPr>
            <w:noProof/>
            <w:webHidden/>
          </w:rPr>
          <w:fldChar w:fldCharType="end"/>
        </w:r>
      </w:hyperlink>
    </w:p>
    <w:p w14:paraId="17BA5363" w14:textId="6AA98EFB" w:rsidR="006A5C34" w:rsidRDefault="003554AE">
      <w:pPr>
        <w:pStyle w:val="TOC3"/>
        <w:tabs>
          <w:tab w:val="right" w:leader="dot" w:pos="9350"/>
        </w:tabs>
        <w:rPr>
          <w:rFonts w:eastAsiaTheme="minorEastAsia" w:cstheme="minorBidi"/>
          <w:noProof/>
          <w:szCs w:val="22"/>
        </w:rPr>
      </w:pPr>
      <w:hyperlink w:anchor="_Toc77596084" w:history="1">
        <w:r w:rsidR="006A5C34" w:rsidRPr="00BC7E0F">
          <w:rPr>
            <w:rStyle w:val="Hyperlink"/>
            <w:noProof/>
          </w:rPr>
          <w:t>Student Financial Assistance</w:t>
        </w:r>
        <w:r w:rsidR="006A5C34">
          <w:rPr>
            <w:noProof/>
            <w:webHidden/>
          </w:rPr>
          <w:tab/>
        </w:r>
        <w:r w:rsidR="006A5C34">
          <w:rPr>
            <w:noProof/>
            <w:webHidden/>
          </w:rPr>
          <w:fldChar w:fldCharType="begin"/>
        </w:r>
        <w:r w:rsidR="006A5C34">
          <w:rPr>
            <w:noProof/>
            <w:webHidden/>
          </w:rPr>
          <w:instrText xml:space="preserve"> PAGEREF _Toc77596084 \h </w:instrText>
        </w:r>
        <w:r w:rsidR="006A5C34">
          <w:rPr>
            <w:noProof/>
            <w:webHidden/>
          </w:rPr>
        </w:r>
        <w:r w:rsidR="006A5C34">
          <w:rPr>
            <w:noProof/>
            <w:webHidden/>
          </w:rPr>
          <w:fldChar w:fldCharType="separate"/>
        </w:r>
        <w:r w:rsidR="006A5C34">
          <w:rPr>
            <w:noProof/>
            <w:webHidden/>
          </w:rPr>
          <w:t>64</w:t>
        </w:r>
        <w:r w:rsidR="006A5C34">
          <w:rPr>
            <w:noProof/>
            <w:webHidden/>
          </w:rPr>
          <w:fldChar w:fldCharType="end"/>
        </w:r>
      </w:hyperlink>
    </w:p>
    <w:p w14:paraId="621DCAF7" w14:textId="3B8983F8" w:rsidR="006A5C34" w:rsidRDefault="003554AE">
      <w:pPr>
        <w:pStyle w:val="TOC2"/>
        <w:tabs>
          <w:tab w:val="right" w:leader="dot" w:pos="9350"/>
        </w:tabs>
        <w:rPr>
          <w:rFonts w:eastAsiaTheme="minorEastAsia" w:cstheme="minorBidi"/>
          <w:i w:val="0"/>
          <w:iCs w:val="0"/>
          <w:noProof/>
          <w:szCs w:val="22"/>
        </w:rPr>
      </w:pPr>
      <w:hyperlink w:anchor="_Toc77596085" w:history="1">
        <w:r w:rsidR="006A5C34" w:rsidRPr="00BC7E0F">
          <w:rPr>
            <w:rStyle w:val="Hyperlink"/>
            <w:noProof/>
          </w:rPr>
          <w:t>Terminology</w:t>
        </w:r>
        <w:r w:rsidR="006A5C34">
          <w:rPr>
            <w:noProof/>
            <w:webHidden/>
          </w:rPr>
          <w:tab/>
        </w:r>
        <w:r w:rsidR="006A5C34">
          <w:rPr>
            <w:noProof/>
            <w:webHidden/>
          </w:rPr>
          <w:fldChar w:fldCharType="begin"/>
        </w:r>
        <w:r w:rsidR="006A5C34">
          <w:rPr>
            <w:noProof/>
            <w:webHidden/>
          </w:rPr>
          <w:instrText xml:space="preserve"> PAGEREF _Toc77596085 \h </w:instrText>
        </w:r>
        <w:r w:rsidR="006A5C34">
          <w:rPr>
            <w:noProof/>
            <w:webHidden/>
          </w:rPr>
        </w:r>
        <w:r w:rsidR="006A5C34">
          <w:rPr>
            <w:noProof/>
            <w:webHidden/>
          </w:rPr>
          <w:fldChar w:fldCharType="separate"/>
        </w:r>
        <w:r w:rsidR="006A5C34">
          <w:rPr>
            <w:noProof/>
            <w:webHidden/>
          </w:rPr>
          <w:t>65</w:t>
        </w:r>
        <w:r w:rsidR="006A5C34">
          <w:rPr>
            <w:noProof/>
            <w:webHidden/>
          </w:rPr>
          <w:fldChar w:fldCharType="end"/>
        </w:r>
      </w:hyperlink>
    </w:p>
    <w:p w14:paraId="2C0042F1" w14:textId="7AEF69FB" w:rsidR="006A5C34" w:rsidRDefault="003554AE">
      <w:pPr>
        <w:pStyle w:val="TOC3"/>
        <w:tabs>
          <w:tab w:val="right" w:leader="dot" w:pos="9350"/>
        </w:tabs>
        <w:rPr>
          <w:rFonts w:eastAsiaTheme="minorEastAsia" w:cstheme="minorBidi"/>
          <w:noProof/>
          <w:szCs w:val="22"/>
        </w:rPr>
      </w:pPr>
      <w:hyperlink w:anchor="_Toc77596086" w:history="1">
        <w:r w:rsidR="006A5C34" w:rsidRPr="00BC7E0F">
          <w:rPr>
            <w:rStyle w:val="Hyperlink"/>
            <w:noProof/>
          </w:rPr>
          <w:t>Accrual Basis</w:t>
        </w:r>
        <w:r w:rsidR="006A5C34">
          <w:rPr>
            <w:noProof/>
            <w:webHidden/>
          </w:rPr>
          <w:tab/>
        </w:r>
        <w:r w:rsidR="006A5C34">
          <w:rPr>
            <w:noProof/>
            <w:webHidden/>
          </w:rPr>
          <w:fldChar w:fldCharType="begin"/>
        </w:r>
        <w:r w:rsidR="006A5C34">
          <w:rPr>
            <w:noProof/>
            <w:webHidden/>
          </w:rPr>
          <w:instrText xml:space="preserve"> PAGEREF _Toc77596086 \h </w:instrText>
        </w:r>
        <w:r w:rsidR="006A5C34">
          <w:rPr>
            <w:noProof/>
            <w:webHidden/>
          </w:rPr>
        </w:r>
        <w:r w:rsidR="006A5C34">
          <w:rPr>
            <w:noProof/>
            <w:webHidden/>
          </w:rPr>
          <w:fldChar w:fldCharType="separate"/>
        </w:r>
        <w:r w:rsidR="006A5C34">
          <w:rPr>
            <w:noProof/>
            <w:webHidden/>
          </w:rPr>
          <w:t>65</w:t>
        </w:r>
        <w:r w:rsidR="006A5C34">
          <w:rPr>
            <w:noProof/>
            <w:webHidden/>
          </w:rPr>
          <w:fldChar w:fldCharType="end"/>
        </w:r>
      </w:hyperlink>
    </w:p>
    <w:p w14:paraId="2114EFE5" w14:textId="0D29B413" w:rsidR="006A5C34" w:rsidRDefault="003554AE">
      <w:pPr>
        <w:pStyle w:val="TOC3"/>
        <w:tabs>
          <w:tab w:val="right" w:leader="dot" w:pos="9350"/>
        </w:tabs>
        <w:rPr>
          <w:rFonts w:eastAsiaTheme="minorEastAsia" w:cstheme="minorBidi"/>
          <w:noProof/>
          <w:szCs w:val="22"/>
        </w:rPr>
      </w:pPr>
      <w:hyperlink w:anchor="_Toc77596087" w:history="1">
        <w:r w:rsidR="006A5C34" w:rsidRPr="00BC7E0F">
          <w:rPr>
            <w:rStyle w:val="Hyperlink"/>
            <w:noProof/>
          </w:rPr>
          <w:t>Accrued Expenses</w:t>
        </w:r>
        <w:r w:rsidR="006A5C34">
          <w:rPr>
            <w:noProof/>
            <w:webHidden/>
          </w:rPr>
          <w:tab/>
        </w:r>
        <w:r w:rsidR="006A5C34">
          <w:rPr>
            <w:noProof/>
            <w:webHidden/>
          </w:rPr>
          <w:fldChar w:fldCharType="begin"/>
        </w:r>
        <w:r w:rsidR="006A5C34">
          <w:rPr>
            <w:noProof/>
            <w:webHidden/>
          </w:rPr>
          <w:instrText xml:space="preserve"> PAGEREF _Toc77596087 \h </w:instrText>
        </w:r>
        <w:r w:rsidR="006A5C34">
          <w:rPr>
            <w:noProof/>
            <w:webHidden/>
          </w:rPr>
        </w:r>
        <w:r w:rsidR="006A5C34">
          <w:rPr>
            <w:noProof/>
            <w:webHidden/>
          </w:rPr>
          <w:fldChar w:fldCharType="separate"/>
        </w:r>
        <w:r w:rsidR="006A5C34">
          <w:rPr>
            <w:noProof/>
            <w:webHidden/>
          </w:rPr>
          <w:t>65</w:t>
        </w:r>
        <w:r w:rsidR="006A5C34">
          <w:rPr>
            <w:noProof/>
            <w:webHidden/>
          </w:rPr>
          <w:fldChar w:fldCharType="end"/>
        </w:r>
      </w:hyperlink>
    </w:p>
    <w:p w14:paraId="3B43DD96" w14:textId="18B00253" w:rsidR="006A5C34" w:rsidRDefault="003554AE">
      <w:pPr>
        <w:pStyle w:val="TOC3"/>
        <w:tabs>
          <w:tab w:val="right" w:leader="dot" w:pos="9350"/>
        </w:tabs>
        <w:rPr>
          <w:rFonts w:eastAsiaTheme="minorEastAsia" w:cstheme="minorBidi"/>
          <w:noProof/>
          <w:szCs w:val="22"/>
        </w:rPr>
      </w:pPr>
      <w:hyperlink w:anchor="_Toc77596088" w:history="1">
        <w:r w:rsidR="006A5C34" w:rsidRPr="00BC7E0F">
          <w:rPr>
            <w:rStyle w:val="Hyperlink"/>
            <w:noProof/>
          </w:rPr>
          <w:t>Accrued Liabilities</w:t>
        </w:r>
        <w:r w:rsidR="006A5C34">
          <w:rPr>
            <w:noProof/>
            <w:webHidden/>
          </w:rPr>
          <w:tab/>
        </w:r>
        <w:r w:rsidR="006A5C34">
          <w:rPr>
            <w:noProof/>
            <w:webHidden/>
          </w:rPr>
          <w:fldChar w:fldCharType="begin"/>
        </w:r>
        <w:r w:rsidR="006A5C34">
          <w:rPr>
            <w:noProof/>
            <w:webHidden/>
          </w:rPr>
          <w:instrText xml:space="preserve"> PAGEREF _Toc77596088 \h </w:instrText>
        </w:r>
        <w:r w:rsidR="006A5C34">
          <w:rPr>
            <w:noProof/>
            <w:webHidden/>
          </w:rPr>
        </w:r>
        <w:r w:rsidR="006A5C34">
          <w:rPr>
            <w:noProof/>
            <w:webHidden/>
          </w:rPr>
          <w:fldChar w:fldCharType="separate"/>
        </w:r>
        <w:r w:rsidR="006A5C34">
          <w:rPr>
            <w:noProof/>
            <w:webHidden/>
          </w:rPr>
          <w:t>65</w:t>
        </w:r>
        <w:r w:rsidR="006A5C34">
          <w:rPr>
            <w:noProof/>
            <w:webHidden/>
          </w:rPr>
          <w:fldChar w:fldCharType="end"/>
        </w:r>
      </w:hyperlink>
    </w:p>
    <w:p w14:paraId="3598A294" w14:textId="501FE0CD" w:rsidR="006A5C34" w:rsidRDefault="003554AE">
      <w:pPr>
        <w:pStyle w:val="TOC3"/>
        <w:tabs>
          <w:tab w:val="right" w:leader="dot" w:pos="9350"/>
        </w:tabs>
        <w:rPr>
          <w:rFonts w:eastAsiaTheme="minorEastAsia" w:cstheme="minorBidi"/>
          <w:noProof/>
          <w:szCs w:val="22"/>
        </w:rPr>
      </w:pPr>
      <w:hyperlink w:anchor="_Toc77596089" w:history="1">
        <w:r w:rsidR="006A5C34" w:rsidRPr="00BC7E0F">
          <w:rPr>
            <w:rStyle w:val="Hyperlink"/>
            <w:noProof/>
          </w:rPr>
          <w:t>Accrued Revenue</w:t>
        </w:r>
        <w:r w:rsidR="006A5C34">
          <w:rPr>
            <w:noProof/>
            <w:webHidden/>
          </w:rPr>
          <w:tab/>
        </w:r>
        <w:r w:rsidR="006A5C34">
          <w:rPr>
            <w:noProof/>
            <w:webHidden/>
          </w:rPr>
          <w:fldChar w:fldCharType="begin"/>
        </w:r>
        <w:r w:rsidR="006A5C34">
          <w:rPr>
            <w:noProof/>
            <w:webHidden/>
          </w:rPr>
          <w:instrText xml:space="preserve"> PAGEREF _Toc77596089 \h </w:instrText>
        </w:r>
        <w:r w:rsidR="006A5C34">
          <w:rPr>
            <w:noProof/>
            <w:webHidden/>
          </w:rPr>
        </w:r>
        <w:r w:rsidR="006A5C34">
          <w:rPr>
            <w:noProof/>
            <w:webHidden/>
          </w:rPr>
          <w:fldChar w:fldCharType="separate"/>
        </w:r>
        <w:r w:rsidR="006A5C34">
          <w:rPr>
            <w:noProof/>
            <w:webHidden/>
          </w:rPr>
          <w:t>65</w:t>
        </w:r>
        <w:r w:rsidR="006A5C34">
          <w:rPr>
            <w:noProof/>
            <w:webHidden/>
          </w:rPr>
          <w:fldChar w:fldCharType="end"/>
        </w:r>
      </w:hyperlink>
    </w:p>
    <w:p w14:paraId="3BA1CE80" w14:textId="406EAEBF" w:rsidR="006A5C34" w:rsidRDefault="003554AE">
      <w:pPr>
        <w:pStyle w:val="TOC3"/>
        <w:tabs>
          <w:tab w:val="right" w:leader="dot" w:pos="9350"/>
        </w:tabs>
        <w:rPr>
          <w:rFonts w:eastAsiaTheme="minorEastAsia" w:cstheme="minorBidi"/>
          <w:noProof/>
          <w:szCs w:val="22"/>
        </w:rPr>
      </w:pPr>
      <w:hyperlink w:anchor="_Toc77596090" w:history="1">
        <w:r w:rsidR="006A5C34" w:rsidRPr="00BC7E0F">
          <w:rPr>
            <w:rStyle w:val="Hyperlink"/>
            <w:noProof/>
          </w:rPr>
          <w:t>Amount Available in Debt Service Fund</w:t>
        </w:r>
        <w:r w:rsidR="006A5C34">
          <w:rPr>
            <w:noProof/>
            <w:webHidden/>
          </w:rPr>
          <w:tab/>
        </w:r>
        <w:r w:rsidR="006A5C34">
          <w:rPr>
            <w:noProof/>
            <w:webHidden/>
          </w:rPr>
          <w:fldChar w:fldCharType="begin"/>
        </w:r>
        <w:r w:rsidR="006A5C34">
          <w:rPr>
            <w:noProof/>
            <w:webHidden/>
          </w:rPr>
          <w:instrText xml:space="preserve"> PAGEREF _Toc77596090 \h </w:instrText>
        </w:r>
        <w:r w:rsidR="006A5C34">
          <w:rPr>
            <w:noProof/>
            <w:webHidden/>
          </w:rPr>
        </w:r>
        <w:r w:rsidR="006A5C34">
          <w:rPr>
            <w:noProof/>
            <w:webHidden/>
          </w:rPr>
          <w:fldChar w:fldCharType="separate"/>
        </w:r>
        <w:r w:rsidR="006A5C34">
          <w:rPr>
            <w:noProof/>
            <w:webHidden/>
          </w:rPr>
          <w:t>65</w:t>
        </w:r>
        <w:r w:rsidR="006A5C34">
          <w:rPr>
            <w:noProof/>
            <w:webHidden/>
          </w:rPr>
          <w:fldChar w:fldCharType="end"/>
        </w:r>
      </w:hyperlink>
    </w:p>
    <w:p w14:paraId="497BC9F5" w14:textId="75EAD895" w:rsidR="006A5C34" w:rsidRDefault="003554AE">
      <w:pPr>
        <w:pStyle w:val="TOC3"/>
        <w:tabs>
          <w:tab w:val="right" w:leader="dot" w:pos="9350"/>
        </w:tabs>
        <w:rPr>
          <w:rFonts w:eastAsiaTheme="minorEastAsia" w:cstheme="minorBidi"/>
          <w:noProof/>
          <w:szCs w:val="22"/>
        </w:rPr>
      </w:pPr>
      <w:hyperlink w:anchor="_Toc77596091" w:history="1">
        <w:r w:rsidR="006A5C34" w:rsidRPr="00BC7E0F">
          <w:rPr>
            <w:rStyle w:val="Hyperlink"/>
            <w:noProof/>
          </w:rPr>
          <w:t>Amount to be Provided for Retirement of General Long-Term Obligations</w:t>
        </w:r>
        <w:r w:rsidR="006A5C34">
          <w:rPr>
            <w:noProof/>
            <w:webHidden/>
          </w:rPr>
          <w:tab/>
        </w:r>
        <w:r w:rsidR="006A5C34">
          <w:rPr>
            <w:noProof/>
            <w:webHidden/>
          </w:rPr>
          <w:fldChar w:fldCharType="begin"/>
        </w:r>
        <w:r w:rsidR="006A5C34">
          <w:rPr>
            <w:noProof/>
            <w:webHidden/>
          </w:rPr>
          <w:instrText xml:space="preserve"> PAGEREF _Toc77596091 \h </w:instrText>
        </w:r>
        <w:r w:rsidR="006A5C34">
          <w:rPr>
            <w:noProof/>
            <w:webHidden/>
          </w:rPr>
        </w:r>
        <w:r w:rsidR="006A5C34">
          <w:rPr>
            <w:noProof/>
            <w:webHidden/>
          </w:rPr>
          <w:fldChar w:fldCharType="separate"/>
        </w:r>
        <w:r w:rsidR="006A5C34">
          <w:rPr>
            <w:noProof/>
            <w:webHidden/>
          </w:rPr>
          <w:t>65</w:t>
        </w:r>
        <w:r w:rsidR="006A5C34">
          <w:rPr>
            <w:noProof/>
            <w:webHidden/>
          </w:rPr>
          <w:fldChar w:fldCharType="end"/>
        </w:r>
      </w:hyperlink>
    </w:p>
    <w:p w14:paraId="2CFFA475" w14:textId="5D7CB8CB" w:rsidR="006A5C34" w:rsidRDefault="003554AE">
      <w:pPr>
        <w:pStyle w:val="TOC3"/>
        <w:tabs>
          <w:tab w:val="right" w:leader="dot" w:pos="9350"/>
        </w:tabs>
        <w:rPr>
          <w:rFonts w:eastAsiaTheme="minorEastAsia" w:cstheme="minorBidi"/>
          <w:noProof/>
          <w:szCs w:val="22"/>
        </w:rPr>
      </w:pPr>
      <w:hyperlink w:anchor="_Toc77596092" w:history="1">
        <w:r w:rsidR="006A5C34" w:rsidRPr="00BC7E0F">
          <w:rPr>
            <w:rStyle w:val="Hyperlink"/>
            <w:noProof/>
          </w:rPr>
          <w:t>Budgetary Integration</w:t>
        </w:r>
        <w:r w:rsidR="006A5C34">
          <w:rPr>
            <w:noProof/>
            <w:webHidden/>
          </w:rPr>
          <w:tab/>
        </w:r>
        <w:r w:rsidR="006A5C34">
          <w:rPr>
            <w:noProof/>
            <w:webHidden/>
          </w:rPr>
          <w:fldChar w:fldCharType="begin"/>
        </w:r>
        <w:r w:rsidR="006A5C34">
          <w:rPr>
            <w:noProof/>
            <w:webHidden/>
          </w:rPr>
          <w:instrText xml:space="preserve"> PAGEREF _Toc77596092 \h </w:instrText>
        </w:r>
        <w:r w:rsidR="006A5C34">
          <w:rPr>
            <w:noProof/>
            <w:webHidden/>
          </w:rPr>
        </w:r>
        <w:r w:rsidR="006A5C34">
          <w:rPr>
            <w:noProof/>
            <w:webHidden/>
          </w:rPr>
          <w:fldChar w:fldCharType="separate"/>
        </w:r>
        <w:r w:rsidR="006A5C34">
          <w:rPr>
            <w:noProof/>
            <w:webHidden/>
          </w:rPr>
          <w:t>65</w:t>
        </w:r>
        <w:r w:rsidR="006A5C34">
          <w:rPr>
            <w:noProof/>
            <w:webHidden/>
          </w:rPr>
          <w:fldChar w:fldCharType="end"/>
        </w:r>
      </w:hyperlink>
    </w:p>
    <w:p w14:paraId="6654D7EC" w14:textId="4D18BBF7" w:rsidR="006A5C34" w:rsidRDefault="003554AE">
      <w:pPr>
        <w:pStyle w:val="TOC3"/>
        <w:tabs>
          <w:tab w:val="right" w:leader="dot" w:pos="9350"/>
        </w:tabs>
        <w:rPr>
          <w:rFonts w:eastAsiaTheme="minorEastAsia" w:cstheme="minorBidi"/>
          <w:noProof/>
          <w:szCs w:val="22"/>
        </w:rPr>
      </w:pPr>
      <w:hyperlink w:anchor="_Toc77596093" w:history="1">
        <w:r w:rsidR="006A5C34" w:rsidRPr="00BC7E0F">
          <w:rPr>
            <w:rStyle w:val="Hyperlink"/>
            <w:noProof/>
          </w:rPr>
          <w:t>Capital Outlay</w:t>
        </w:r>
        <w:r w:rsidR="006A5C34">
          <w:rPr>
            <w:noProof/>
            <w:webHidden/>
          </w:rPr>
          <w:tab/>
        </w:r>
        <w:r w:rsidR="006A5C34">
          <w:rPr>
            <w:noProof/>
            <w:webHidden/>
          </w:rPr>
          <w:fldChar w:fldCharType="begin"/>
        </w:r>
        <w:r w:rsidR="006A5C34">
          <w:rPr>
            <w:noProof/>
            <w:webHidden/>
          </w:rPr>
          <w:instrText xml:space="preserve"> PAGEREF _Toc77596093 \h </w:instrText>
        </w:r>
        <w:r w:rsidR="006A5C34">
          <w:rPr>
            <w:noProof/>
            <w:webHidden/>
          </w:rPr>
        </w:r>
        <w:r w:rsidR="006A5C34">
          <w:rPr>
            <w:noProof/>
            <w:webHidden/>
          </w:rPr>
          <w:fldChar w:fldCharType="separate"/>
        </w:r>
        <w:r w:rsidR="006A5C34">
          <w:rPr>
            <w:noProof/>
            <w:webHidden/>
          </w:rPr>
          <w:t>65</w:t>
        </w:r>
        <w:r w:rsidR="006A5C34">
          <w:rPr>
            <w:noProof/>
            <w:webHidden/>
          </w:rPr>
          <w:fldChar w:fldCharType="end"/>
        </w:r>
      </w:hyperlink>
    </w:p>
    <w:p w14:paraId="5FEC5425" w14:textId="346C3D80" w:rsidR="006A5C34" w:rsidRDefault="003554AE">
      <w:pPr>
        <w:pStyle w:val="TOC3"/>
        <w:tabs>
          <w:tab w:val="right" w:leader="dot" w:pos="9350"/>
        </w:tabs>
        <w:rPr>
          <w:rFonts w:eastAsiaTheme="minorEastAsia" w:cstheme="minorBidi"/>
          <w:noProof/>
          <w:szCs w:val="22"/>
        </w:rPr>
      </w:pPr>
      <w:hyperlink w:anchor="_Toc77596094" w:history="1">
        <w:r w:rsidR="006A5C34" w:rsidRPr="00BC7E0F">
          <w:rPr>
            <w:rStyle w:val="Hyperlink"/>
            <w:noProof/>
          </w:rPr>
          <w:t>Capital Program</w:t>
        </w:r>
        <w:r w:rsidR="006A5C34">
          <w:rPr>
            <w:noProof/>
            <w:webHidden/>
          </w:rPr>
          <w:tab/>
        </w:r>
        <w:r w:rsidR="006A5C34">
          <w:rPr>
            <w:noProof/>
            <w:webHidden/>
          </w:rPr>
          <w:fldChar w:fldCharType="begin"/>
        </w:r>
        <w:r w:rsidR="006A5C34">
          <w:rPr>
            <w:noProof/>
            <w:webHidden/>
          </w:rPr>
          <w:instrText xml:space="preserve"> PAGEREF _Toc77596094 \h </w:instrText>
        </w:r>
        <w:r w:rsidR="006A5C34">
          <w:rPr>
            <w:noProof/>
            <w:webHidden/>
          </w:rPr>
        </w:r>
        <w:r w:rsidR="006A5C34">
          <w:rPr>
            <w:noProof/>
            <w:webHidden/>
          </w:rPr>
          <w:fldChar w:fldCharType="separate"/>
        </w:r>
        <w:r w:rsidR="006A5C34">
          <w:rPr>
            <w:noProof/>
            <w:webHidden/>
          </w:rPr>
          <w:t>66</w:t>
        </w:r>
        <w:r w:rsidR="006A5C34">
          <w:rPr>
            <w:noProof/>
            <w:webHidden/>
          </w:rPr>
          <w:fldChar w:fldCharType="end"/>
        </w:r>
      </w:hyperlink>
    </w:p>
    <w:p w14:paraId="0865005D" w14:textId="65A33642" w:rsidR="006A5C34" w:rsidRDefault="003554AE">
      <w:pPr>
        <w:pStyle w:val="TOC3"/>
        <w:tabs>
          <w:tab w:val="right" w:leader="dot" w:pos="9350"/>
        </w:tabs>
        <w:rPr>
          <w:rFonts w:eastAsiaTheme="minorEastAsia" w:cstheme="minorBidi"/>
          <w:noProof/>
          <w:szCs w:val="22"/>
        </w:rPr>
      </w:pPr>
      <w:hyperlink w:anchor="_Toc77596095" w:history="1">
        <w:r w:rsidR="006A5C34" w:rsidRPr="00BC7E0F">
          <w:rPr>
            <w:rStyle w:val="Hyperlink"/>
            <w:noProof/>
          </w:rPr>
          <w:t>Cost Allocation Report</w:t>
        </w:r>
        <w:r w:rsidR="006A5C34">
          <w:rPr>
            <w:noProof/>
            <w:webHidden/>
          </w:rPr>
          <w:tab/>
        </w:r>
        <w:r w:rsidR="006A5C34">
          <w:rPr>
            <w:noProof/>
            <w:webHidden/>
          </w:rPr>
          <w:fldChar w:fldCharType="begin"/>
        </w:r>
        <w:r w:rsidR="006A5C34">
          <w:rPr>
            <w:noProof/>
            <w:webHidden/>
          </w:rPr>
          <w:instrText xml:space="preserve"> PAGEREF _Toc77596095 \h </w:instrText>
        </w:r>
        <w:r w:rsidR="006A5C34">
          <w:rPr>
            <w:noProof/>
            <w:webHidden/>
          </w:rPr>
        </w:r>
        <w:r w:rsidR="006A5C34">
          <w:rPr>
            <w:noProof/>
            <w:webHidden/>
          </w:rPr>
          <w:fldChar w:fldCharType="separate"/>
        </w:r>
        <w:r w:rsidR="006A5C34">
          <w:rPr>
            <w:noProof/>
            <w:webHidden/>
          </w:rPr>
          <w:t>66</w:t>
        </w:r>
        <w:r w:rsidR="006A5C34">
          <w:rPr>
            <w:noProof/>
            <w:webHidden/>
          </w:rPr>
          <w:fldChar w:fldCharType="end"/>
        </w:r>
      </w:hyperlink>
    </w:p>
    <w:p w14:paraId="25CB98FF" w14:textId="7269FD5A" w:rsidR="006A5C34" w:rsidRDefault="003554AE">
      <w:pPr>
        <w:pStyle w:val="TOC3"/>
        <w:tabs>
          <w:tab w:val="right" w:leader="dot" w:pos="9350"/>
        </w:tabs>
        <w:rPr>
          <w:rFonts w:eastAsiaTheme="minorEastAsia" w:cstheme="minorBidi"/>
          <w:noProof/>
          <w:szCs w:val="22"/>
        </w:rPr>
      </w:pPr>
      <w:hyperlink w:anchor="_Toc77596096" w:history="1">
        <w:r w:rsidR="006A5C34" w:rsidRPr="00BC7E0F">
          <w:rPr>
            <w:rStyle w:val="Hyperlink"/>
            <w:noProof/>
          </w:rPr>
          <w:t>Cost Center</w:t>
        </w:r>
        <w:r w:rsidR="006A5C34">
          <w:rPr>
            <w:noProof/>
            <w:webHidden/>
          </w:rPr>
          <w:tab/>
        </w:r>
        <w:r w:rsidR="006A5C34">
          <w:rPr>
            <w:noProof/>
            <w:webHidden/>
          </w:rPr>
          <w:fldChar w:fldCharType="begin"/>
        </w:r>
        <w:r w:rsidR="006A5C34">
          <w:rPr>
            <w:noProof/>
            <w:webHidden/>
          </w:rPr>
          <w:instrText xml:space="preserve"> PAGEREF _Toc77596096 \h </w:instrText>
        </w:r>
        <w:r w:rsidR="006A5C34">
          <w:rPr>
            <w:noProof/>
            <w:webHidden/>
          </w:rPr>
        </w:r>
        <w:r w:rsidR="006A5C34">
          <w:rPr>
            <w:noProof/>
            <w:webHidden/>
          </w:rPr>
          <w:fldChar w:fldCharType="separate"/>
        </w:r>
        <w:r w:rsidR="006A5C34">
          <w:rPr>
            <w:noProof/>
            <w:webHidden/>
          </w:rPr>
          <w:t>66</w:t>
        </w:r>
        <w:r w:rsidR="006A5C34">
          <w:rPr>
            <w:noProof/>
            <w:webHidden/>
          </w:rPr>
          <w:fldChar w:fldCharType="end"/>
        </w:r>
      </w:hyperlink>
    </w:p>
    <w:p w14:paraId="0EB944BC" w14:textId="5D473F07" w:rsidR="006A5C34" w:rsidRDefault="003554AE">
      <w:pPr>
        <w:pStyle w:val="TOC3"/>
        <w:tabs>
          <w:tab w:val="right" w:leader="dot" w:pos="9350"/>
        </w:tabs>
        <w:rPr>
          <w:rFonts w:eastAsiaTheme="minorEastAsia" w:cstheme="minorBidi"/>
          <w:noProof/>
          <w:szCs w:val="22"/>
        </w:rPr>
      </w:pPr>
      <w:hyperlink w:anchor="_Toc77596097" w:history="1">
        <w:r w:rsidR="006A5C34" w:rsidRPr="00BC7E0F">
          <w:rPr>
            <w:rStyle w:val="Hyperlink"/>
            <w:noProof/>
          </w:rPr>
          <w:t>Current Expenditures Per Student</w:t>
        </w:r>
        <w:r w:rsidR="006A5C34">
          <w:rPr>
            <w:noProof/>
            <w:webHidden/>
          </w:rPr>
          <w:tab/>
        </w:r>
        <w:r w:rsidR="006A5C34">
          <w:rPr>
            <w:noProof/>
            <w:webHidden/>
          </w:rPr>
          <w:fldChar w:fldCharType="begin"/>
        </w:r>
        <w:r w:rsidR="006A5C34">
          <w:rPr>
            <w:noProof/>
            <w:webHidden/>
          </w:rPr>
          <w:instrText xml:space="preserve"> PAGEREF _Toc77596097 \h </w:instrText>
        </w:r>
        <w:r w:rsidR="006A5C34">
          <w:rPr>
            <w:noProof/>
            <w:webHidden/>
          </w:rPr>
        </w:r>
        <w:r w:rsidR="006A5C34">
          <w:rPr>
            <w:noProof/>
            <w:webHidden/>
          </w:rPr>
          <w:fldChar w:fldCharType="separate"/>
        </w:r>
        <w:r w:rsidR="006A5C34">
          <w:rPr>
            <w:noProof/>
            <w:webHidden/>
          </w:rPr>
          <w:t>66</w:t>
        </w:r>
        <w:r w:rsidR="006A5C34">
          <w:rPr>
            <w:noProof/>
            <w:webHidden/>
          </w:rPr>
          <w:fldChar w:fldCharType="end"/>
        </w:r>
      </w:hyperlink>
    </w:p>
    <w:p w14:paraId="748E8875" w14:textId="184D1DFA" w:rsidR="006A5C34" w:rsidRDefault="003554AE">
      <w:pPr>
        <w:pStyle w:val="TOC3"/>
        <w:tabs>
          <w:tab w:val="right" w:leader="dot" w:pos="9350"/>
        </w:tabs>
        <w:rPr>
          <w:rFonts w:eastAsiaTheme="minorEastAsia" w:cstheme="minorBidi"/>
          <w:noProof/>
          <w:szCs w:val="22"/>
        </w:rPr>
      </w:pPr>
      <w:hyperlink w:anchor="_Toc77596098" w:history="1">
        <w:r w:rsidR="006A5C34" w:rsidRPr="00BC7E0F">
          <w:rPr>
            <w:rStyle w:val="Hyperlink"/>
            <w:noProof/>
          </w:rPr>
          <w:t>Current Loans</w:t>
        </w:r>
        <w:r w:rsidR="006A5C34">
          <w:rPr>
            <w:noProof/>
            <w:webHidden/>
          </w:rPr>
          <w:tab/>
        </w:r>
        <w:r w:rsidR="006A5C34">
          <w:rPr>
            <w:noProof/>
            <w:webHidden/>
          </w:rPr>
          <w:fldChar w:fldCharType="begin"/>
        </w:r>
        <w:r w:rsidR="006A5C34">
          <w:rPr>
            <w:noProof/>
            <w:webHidden/>
          </w:rPr>
          <w:instrText xml:space="preserve"> PAGEREF _Toc77596098 \h </w:instrText>
        </w:r>
        <w:r w:rsidR="006A5C34">
          <w:rPr>
            <w:noProof/>
            <w:webHidden/>
          </w:rPr>
        </w:r>
        <w:r w:rsidR="006A5C34">
          <w:rPr>
            <w:noProof/>
            <w:webHidden/>
          </w:rPr>
          <w:fldChar w:fldCharType="separate"/>
        </w:r>
        <w:r w:rsidR="006A5C34">
          <w:rPr>
            <w:noProof/>
            <w:webHidden/>
          </w:rPr>
          <w:t>66</w:t>
        </w:r>
        <w:r w:rsidR="006A5C34">
          <w:rPr>
            <w:noProof/>
            <w:webHidden/>
          </w:rPr>
          <w:fldChar w:fldCharType="end"/>
        </w:r>
      </w:hyperlink>
    </w:p>
    <w:p w14:paraId="1B15D822" w14:textId="1725858C" w:rsidR="006A5C34" w:rsidRDefault="003554AE">
      <w:pPr>
        <w:pStyle w:val="TOC3"/>
        <w:tabs>
          <w:tab w:val="right" w:leader="dot" w:pos="9350"/>
        </w:tabs>
        <w:rPr>
          <w:rFonts w:eastAsiaTheme="minorEastAsia" w:cstheme="minorBidi"/>
          <w:noProof/>
          <w:szCs w:val="22"/>
        </w:rPr>
      </w:pPr>
      <w:hyperlink w:anchor="_Toc77596099" w:history="1">
        <w:r w:rsidR="006A5C34" w:rsidRPr="00BC7E0F">
          <w:rPr>
            <w:rStyle w:val="Hyperlink"/>
            <w:noProof/>
          </w:rPr>
          <w:t>Custodial Fund</w:t>
        </w:r>
        <w:r w:rsidR="006A5C34">
          <w:rPr>
            <w:noProof/>
            <w:webHidden/>
          </w:rPr>
          <w:tab/>
        </w:r>
        <w:r w:rsidR="006A5C34">
          <w:rPr>
            <w:noProof/>
            <w:webHidden/>
          </w:rPr>
          <w:fldChar w:fldCharType="begin"/>
        </w:r>
        <w:r w:rsidR="006A5C34">
          <w:rPr>
            <w:noProof/>
            <w:webHidden/>
          </w:rPr>
          <w:instrText xml:space="preserve"> PAGEREF _Toc77596099 \h </w:instrText>
        </w:r>
        <w:r w:rsidR="006A5C34">
          <w:rPr>
            <w:noProof/>
            <w:webHidden/>
          </w:rPr>
        </w:r>
        <w:r w:rsidR="006A5C34">
          <w:rPr>
            <w:noProof/>
            <w:webHidden/>
          </w:rPr>
          <w:fldChar w:fldCharType="separate"/>
        </w:r>
        <w:r w:rsidR="006A5C34">
          <w:rPr>
            <w:noProof/>
            <w:webHidden/>
          </w:rPr>
          <w:t>66</w:t>
        </w:r>
        <w:r w:rsidR="006A5C34">
          <w:rPr>
            <w:noProof/>
            <w:webHidden/>
          </w:rPr>
          <w:fldChar w:fldCharType="end"/>
        </w:r>
      </w:hyperlink>
    </w:p>
    <w:p w14:paraId="30114BEC" w14:textId="1ADDBFF2" w:rsidR="006A5C34" w:rsidRDefault="003554AE">
      <w:pPr>
        <w:pStyle w:val="TOC3"/>
        <w:tabs>
          <w:tab w:val="right" w:leader="dot" w:pos="9350"/>
        </w:tabs>
        <w:rPr>
          <w:rFonts w:eastAsiaTheme="minorEastAsia" w:cstheme="minorBidi"/>
          <w:noProof/>
          <w:szCs w:val="22"/>
        </w:rPr>
      </w:pPr>
      <w:hyperlink w:anchor="_Toc77596100" w:history="1">
        <w:r w:rsidR="006A5C34" w:rsidRPr="00BC7E0F">
          <w:rPr>
            <w:rStyle w:val="Hyperlink"/>
            <w:noProof/>
          </w:rPr>
          <w:t>Debt Limit</w:t>
        </w:r>
        <w:r w:rsidR="006A5C34">
          <w:rPr>
            <w:noProof/>
            <w:webHidden/>
          </w:rPr>
          <w:tab/>
        </w:r>
        <w:r w:rsidR="006A5C34">
          <w:rPr>
            <w:noProof/>
            <w:webHidden/>
          </w:rPr>
          <w:fldChar w:fldCharType="begin"/>
        </w:r>
        <w:r w:rsidR="006A5C34">
          <w:rPr>
            <w:noProof/>
            <w:webHidden/>
          </w:rPr>
          <w:instrText xml:space="preserve"> PAGEREF _Toc77596100 \h </w:instrText>
        </w:r>
        <w:r w:rsidR="006A5C34">
          <w:rPr>
            <w:noProof/>
            <w:webHidden/>
          </w:rPr>
        </w:r>
        <w:r w:rsidR="006A5C34">
          <w:rPr>
            <w:noProof/>
            <w:webHidden/>
          </w:rPr>
          <w:fldChar w:fldCharType="separate"/>
        </w:r>
        <w:r w:rsidR="006A5C34">
          <w:rPr>
            <w:noProof/>
            <w:webHidden/>
          </w:rPr>
          <w:t>66</w:t>
        </w:r>
        <w:r w:rsidR="006A5C34">
          <w:rPr>
            <w:noProof/>
            <w:webHidden/>
          </w:rPr>
          <w:fldChar w:fldCharType="end"/>
        </w:r>
      </w:hyperlink>
    </w:p>
    <w:p w14:paraId="229A5FB9" w14:textId="403CD4B7" w:rsidR="006A5C34" w:rsidRDefault="003554AE">
      <w:pPr>
        <w:pStyle w:val="TOC3"/>
        <w:tabs>
          <w:tab w:val="right" w:leader="dot" w:pos="9350"/>
        </w:tabs>
        <w:rPr>
          <w:rFonts w:eastAsiaTheme="minorEastAsia" w:cstheme="minorBidi"/>
          <w:noProof/>
          <w:szCs w:val="22"/>
        </w:rPr>
      </w:pPr>
      <w:hyperlink w:anchor="_Toc77596101" w:history="1">
        <w:r w:rsidR="006A5C34" w:rsidRPr="00BC7E0F">
          <w:rPr>
            <w:rStyle w:val="Hyperlink"/>
            <w:noProof/>
          </w:rPr>
          <w:t>Equalized Valuation</w:t>
        </w:r>
        <w:r w:rsidR="006A5C34">
          <w:rPr>
            <w:noProof/>
            <w:webHidden/>
          </w:rPr>
          <w:tab/>
        </w:r>
        <w:r w:rsidR="006A5C34">
          <w:rPr>
            <w:noProof/>
            <w:webHidden/>
          </w:rPr>
          <w:fldChar w:fldCharType="begin"/>
        </w:r>
        <w:r w:rsidR="006A5C34">
          <w:rPr>
            <w:noProof/>
            <w:webHidden/>
          </w:rPr>
          <w:instrText xml:space="preserve"> PAGEREF _Toc77596101 \h </w:instrText>
        </w:r>
        <w:r w:rsidR="006A5C34">
          <w:rPr>
            <w:noProof/>
            <w:webHidden/>
          </w:rPr>
        </w:r>
        <w:r w:rsidR="006A5C34">
          <w:rPr>
            <w:noProof/>
            <w:webHidden/>
          </w:rPr>
          <w:fldChar w:fldCharType="separate"/>
        </w:r>
        <w:r w:rsidR="006A5C34">
          <w:rPr>
            <w:noProof/>
            <w:webHidden/>
          </w:rPr>
          <w:t>66</w:t>
        </w:r>
        <w:r w:rsidR="006A5C34">
          <w:rPr>
            <w:noProof/>
            <w:webHidden/>
          </w:rPr>
          <w:fldChar w:fldCharType="end"/>
        </w:r>
      </w:hyperlink>
    </w:p>
    <w:p w14:paraId="1756FE85" w14:textId="610B32B5" w:rsidR="006A5C34" w:rsidRDefault="003554AE">
      <w:pPr>
        <w:pStyle w:val="TOC3"/>
        <w:tabs>
          <w:tab w:val="right" w:leader="dot" w:pos="9350"/>
        </w:tabs>
        <w:rPr>
          <w:rFonts w:eastAsiaTheme="minorEastAsia" w:cstheme="minorBidi"/>
          <w:noProof/>
          <w:szCs w:val="22"/>
        </w:rPr>
      </w:pPr>
      <w:hyperlink w:anchor="_Toc77596102" w:history="1">
        <w:r w:rsidR="006A5C34" w:rsidRPr="00BC7E0F">
          <w:rPr>
            <w:rStyle w:val="Hyperlink"/>
            <w:noProof/>
          </w:rPr>
          <w:t>Equipment</w:t>
        </w:r>
        <w:r w:rsidR="006A5C34">
          <w:rPr>
            <w:noProof/>
            <w:webHidden/>
          </w:rPr>
          <w:tab/>
        </w:r>
        <w:r w:rsidR="006A5C34">
          <w:rPr>
            <w:noProof/>
            <w:webHidden/>
          </w:rPr>
          <w:fldChar w:fldCharType="begin"/>
        </w:r>
        <w:r w:rsidR="006A5C34">
          <w:rPr>
            <w:noProof/>
            <w:webHidden/>
          </w:rPr>
          <w:instrText xml:space="preserve"> PAGEREF _Toc77596102 \h </w:instrText>
        </w:r>
        <w:r w:rsidR="006A5C34">
          <w:rPr>
            <w:noProof/>
            <w:webHidden/>
          </w:rPr>
        </w:r>
        <w:r w:rsidR="006A5C34">
          <w:rPr>
            <w:noProof/>
            <w:webHidden/>
          </w:rPr>
          <w:fldChar w:fldCharType="separate"/>
        </w:r>
        <w:r w:rsidR="006A5C34">
          <w:rPr>
            <w:noProof/>
            <w:webHidden/>
          </w:rPr>
          <w:t>67</w:t>
        </w:r>
        <w:r w:rsidR="006A5C34">
          <w:rPr>
            <w:noProof/>
            <w:webHidden/>
          </w:rPr>
          <w:fldChar w:fldCharType="end"/>
        </w:r>
      </w:hyperlink>
    </w:p>
    <w:p w14:paraId="7F6F04A3" w14:textId="47DD7A12" w:rsidR="006A5C34" w:rsidRDefault="003554AE">
      <w:pPr>
        <w:pStyle w:val="TOC3"/>
        <w:tabs>
          <w:tab w:val="right" w:leader="dot" w:pos="9350"/>
        </w:tabs>
        <w:rPr>
          <w:rFonts w:eastAsiaTheme="minorEastAsia" w:cstheme="minorBidi"/>
          <w:noProof/>
          <w:szCs w:val="22"/>
        </w:rPr>
      </w:pPr>
      <w:hyperlink w:anchor="_Toc77596103" w:history="1">
        <w:r w:rsidR="006A5C34" w:rsidRPr="00BC7E0F">
          <w:rPr>
            <w:rStyle w:val="Hyperlink"/>
            <w:noProof/>
          </w:rPr>
          <w:t>Equipment – Fixed</w:t>
        </w:r>
        <w:r w:rsidR="006A5C34">
          <w:rPr>
            <w:noProof/>
            <w:webHidden/>
          </w:rPr>
          <w:tab/>
        </w:r>
        <w:r w:rsidR="006A5C34">
          <w:rPr>
            <w:noProof/>
            <w:webHidden/>
          </w:rPr>
          <w:fldChar w:fldCharType="begin"/>
        </w:r>
        <w:r w:rsidR="006A5C34">
          <w:rPr>
            <w:noProof/>
            <w:webHidden/>
          </w:rPr>
          <w:instrText xml:space="preserve"> PAGEREF _Toc77596103 \h </w:instrText>
        </w:r>
        <w:r w:rsidR="006A5C34">
          <w:rPr>
            <w:noProof/>
            <w:webHidden/>
          </w:rPr>
        </w:r>
        <w:r w:rsidR="006A5C34">
          <w:rPr>
            <w:noProof/>
            <w:webHidden/>
          </w:rPr>
          <w:fldChar w:fldCharType="separate"/>
        </w:r>
        <w:r w:rsidR="006A5C34">
          <w:rPr>
            <w:noProof/>
            <w:webHidden/>
          </w:rPr>
          <w:t>67</w:t>
        </w:r>
        <w:r w:rsidR="006A5C34">
          <w:rPr>
            <w:noProof/>
            <w:webHidden/>
          </w:rPr>
          <w:fldChar w:fldCharType="end"/>
        </w:r>
      </w:hyperlink>
    </w:p>
    <w:p w14:paraId="6111D6A0" w14:textId="6413A650" w:rsidR="006A5C34" w:rsidRDefault="003554AE">
      <w:pPr>
        <w:pStyle w:val="TOC3"/>
        <w:tabs>
          <w:tab w:val="right" w:leader="dot" w:pos="9350"/>
        </w:tabs>
        <w:rPr>
          <w:rFonts w:eastAsiaTheme="minorEastAsia" w:cstheme="minorBidi"/>
          <w:noProof/>
          <w:szCs w:val="22"/>
        </w:rPr>
      </w:pPr>
      <w:hyperlink w:anchor="_Toc77596104" w:history="1">
        <w:r w:rsidR="006A5C34" w:rsidRPr="00BC7E0F">
          <w:rPr>
            <w:rStyle w:val="Hyperlink"/>
            <w:noProof/>
          </w:rPr>
          <w:t>Equipment – Movable</w:t>
        </w:r>
        <w:r w:rsidR="006A5C34">
          <w:rPr>
            <w:noProof/>
            <w:webHidden/>
          </w:rPr>
          <w:tab/>
        </w:r>
        <w:r w:rsidR="006A5C34">
          <w:rPr>
            <w:noProof/>
            <w:webHidden/>
          </w:rPr>
          <w:fldChar w:fldCharType="begin"/>
        </w:r>
        <w:r w:rsidR="006A5C34">
          <w:rPr>
            <w:noProof/>
            <w:webHidden/>
          </w:rPr>
          <w:instrText xml:space="preserve"> PAGEREF _Toc77596104 \h </w:instrText>
        </w:r>
        <w:r w:rsidR="006A5C34">
          <w:rPr>
            <w:noProof/>
            <w:webHidden/>
          </w:rPr>
        </w:r>
        <w:r w:rsidR="006A5C34">
          <w:rPr>
            <w:noProof/>
            <w:webHidden/>
          </w:rPr>
          <w:fldChar w:fldCharType="separate"/>
        </w:r>
        <w:r w:rsidR="006A5C34">
          <w:rPr>
            <w:noProof/>
            <w:webHidden/>
          </w:rPr>
          <w:t>67</w:t>
        </w:r>
        <w:r w:rsidR="006A5C34">
          <w:rPr>
            <w:noProof/>
            <w:webHidden/>
          </w:rPr>
          <w:fldChar w:fldCharType="end"/>
        </w:r>
      </w:hyperlink>
    </w:p>
    <w:p w14:paraId="0463AA3F" w14:textId="210C2FAE" w:rsidR="006A5C34" w:rsidRDefault="003554AE">
      <w:pPr>
        <w:pStyle w:val="TOC3"/>
        <w:tabs>
          <w:tab w:val="right" w:leader="dot" w:pos="9350"/>
        </w:tabs>
        <w:rPr>
          <w:rFonts w:eastAsiaTheme="minorEastAsia" w:cstheme="minorBidi"/>
          <w:noProof/>
          <w:szCs w:val="22"/>
        </w:rPr>
      </w:pPr>
      <w:hyperlink w:anchor="_Toc77596105" w:history="1">
        <w:r w:rsidR="006A5C34" w:rsidRPr="00BC7E0F">
          <w:rPr>
            <w:rStyle w:val="Hyperlink"/>
            <w:noProof/>
          </w:rPr>
          <w:t>Fees</w:t>
        </w:r>
        <w:r w:rsidR="006A5C34">
          <w:rPr>
            <w:noProof/>
            <w:webHidden/>
          </w:rPr>
          <w:tab/>
        </w:r>
        <w:r w:rsidR="006A5C34">
          <w:rPr>
            <w:noProof/>
            <w:webHidden/>
          </w:rPr>
          <w:fldChar w:fldCharType="begin"/>
        </w:r>
        <w:r w:rsidR="006A5C34">
          <w:rPr>
            <w:noProof/>
            <w:webHidden/>
          </w:rPr>
          <w:instrText xml:space="preserve"> PAGEREF _Toc77596105 \h </w:instrText>
        </w:r>
        <w:r w:rsidR="006A5C34">
          <w:rPr>
            <w:noProof/>
            <w:webHidden/>
          </w:rPr>
        </w:r>
        <w:r w:rsidR="006A5C34">
          <w:rPr>
            <w:noProof/>
            <w:webHidden/>
          </w:rPr>
          <w:fldChar w:fldCharType="separate"/>
        </w:r>
        <w:r w:rsidR="006A5C34">
          <w:rPr>
            <w:noProof/>
            <w:webHidden/>
          </w:rPr>
          <w:t>67</w:t>
        </w:r>
        <w:r w:rsidR="006A5C34">
          <w:rPr>
            <w:noProof/>
            <w:webHidden/>
          </w:rPr>
          <w:fldChar w:fldCharType="end"/>
        </w:r>
      </w:hyperlink>
    </w:p>
    <w:p w14:paraId="7E86D87F" w14:textId="3A22A803" w:rsidR="006A5C34" w:rsidRDefault="003554AE">
      <w:pPr>
        <w:pStyle w:val="TOC3"/>
        <w:tabs>
          <w:tab w:val="right" w:leader="dot" w:pos="9350"/>
        </w:tabs>
        <w:rPr>
          <w:rFonts w:eastAsiaTheme="minorEastAsia" w:cstheme="minorBidi"/>
          <w:noProof/>
          <w:szCs w:val="22"/>
        </w:rPr>
      </w:pPr>
      <w:hyperlink w:anchor="_Toc77596106" w:history="1">
        <w:r w:rsidR="006A5C34" w:rsidRPr="00BC7E0F">
          <w:rPr>
            <w:rStyle w:val="Hyperlink"/>
            <w:noProof/>
          </w:rPr>
          <w:t>Financial and Compliance Audits</w:t>
        </w:r>
        <w:r w:rsidR="006A5C34">
          <w:rPr>
            <w:noProof/>
            <w:webHidden/>
          </w:rPr>
          <w:tab/>
        </w:r>
        <w:r w:rsidR="006A5C34">
          <w:rPr>
            <w:noProof/>
            <w:webHidden/>
          </w:rPr>
          <w:fldChar w:fldCharType="begin"/>
        </w:r>
        <w:r w:rsidR="006A5C34">
          <w:rPr>
            <w:noProof/>
            <w:webHidden/>
          </w:rPr>
          <w:instrText xml:space="preserve"> PAGEREF _Toc77596106 \h </w:instrText>
        </w:r>
        <w:r w:rsidR="006A5C34">
          <w:rPr>
            <w:noProof/>
            <w:webHidden/>
          </w:rPr>
        </w:r>
        <w:r w:rsidR="006A5C34">
          <w:rPr>
            <w:noProof/>
            <w:webHidden/>
          </w:rPr>
          <w:fldChar w:fldCharType="separate"/>
        </w:r>
        <w:r w:rsidR="006A5C34">
          <w:rPr>
            <w:noProof/>
            <w:webHidden/>
          </w:rPr>
          <w:t>67</w:t>
        </w:r>
        <w:r w:rsidR="006A5C34">
          <w:rPr>
            <w:noProof/>
            <w:webHidden/>
          </w:rPr>
          <w:fldChar w:fldCharType="end"/>
        </w:r>
      </w:hyperlink>
    </w:p>
    <w:p w14:paraId="162C8763" w14:textId="56C69726" w:rsidR="006A5C34" w:rsidRDefault="003554AE">
      <w:pPr>
        <w:pStyle w:val="TOC3"/>
        <w:tabs>
          <w:tab w:val="right" w:leader="dot" w:pos="9350"/>
        </w:tabs>
        <w:rPr>
          <w:rFonts w:eastAsiaTheme="minorEastAsia" w:cstheme="minorBidi"/>
          <w:noProof/>
          <w:szCs w:val="22"/>
        </w:rPr>
      </w:pPr>
      <w:hyperlink w:anchor="_Toc77596107" w:history="1">
        <w:r w:rsidR="006A5C34" w:rsidRPr="00BC7E0F">
          <w:rPr>
            <w:rStyle w:val="Hyperlink"/>
            <w:noProof/>
          </w:rPr>
          <w:t>Function</w:t>
        </w:r>
        <w:r w:rsidR="006A5C34">
          <w:rPr>
            <w:noProof/>
            <w:webHidden/>
          </w:rPr>
          <w:tab/>
        </w:r>
        <w:r w:rsidR="006A5C34">
          <w:rPr>
            <w:noProof/>
            <w:webHidden/>
          </w:rPr>
          <w:fldChar w:fldCharType="begin"/>
        </w:r>
        <w:r w:rsidR="006A5C34">
          <w:rPr>
            <w:noProof/>
            <w:webHidden/>
          </w:rPr>
          <w:instrText xml:space="preserve"> PAGEREF _Toc77596107 \h </w:instrText>
        </w:r>
        <w:r w:rsidR="006A5C34">
          <w:rPr>
            <w:noProof/>
            <w:webHidden/>
          </w:rPr>
        </w:r>
        <w:r w:rsidR="006A5C34">
          <w:rPr>
            <w:noProof/>
            <w:webHidden/>
          </w:rPr>
          <w:fldChar w:fldCharType="separate"/>
        </w:r>
        <w:r w:rsidR="006A5C34">
          <w:rPr>
            <w:noProof/>
            <w:webHidden/>
          </w:rPr>
          <w:t>67</w:t>
        </w:r>
        <w:r w:rsidR="006A5C34">
          <w:rPr>
            <w:noProof/>
            <w:webHidden/>
          </w:rPr>
          <w:fldChar w:fldCharType="end"/>
        </w:r>
      </w:hyperlink>
    </w:p>
    <w:p w14:paraId="45528F32" w14:textId="39F4AB07" w:rsidR="006A5C34" w:rsidRDefault="003554AE">
      <w:pPr>
        <w:pStyle w:val="TOC3"/>
        <w:tabs>
          <w:tab w:val="right" w:leader="dot" w:pos="9350"/>
        </w:tabs>
        <w:rPr>
          <w:rFonts w:eastAsiaTheme="minorEastAsia" w:cstheme="minorBidi"/>
          <w:noProof/>
          <w:szCs w:val="22"/>
        </w:rPr>
      </w:pPr>
      <w:hyperlink w:anchor="_Toc77596108" w:history="1">
        <w:r w:rsidR="006A5C34" w:rsidRPr="00BC7E0F">
          <w:rPr>
            <w:rStyle w:val="Hyperlink"/>
            <w:noProof/>
          </w:rPr>
          <w:t>Gross Bonded Debt</w:t>
        </w:r>
        <w:r w:rsidR="006A5C34">
          <w:rPr>
            <w:noProof/>
            <w:webHidden/>
          </w:rPr>
          <w:tab/>
        </w:r>
        <w:r w:rsidR="006A5C34">
          <w:rPr>
            <w:noProof/>
            <w:webHidden/>
          </w:rPr>
          <w:fldChar w:fldCharType="begin"/>
        </w:r>
        <w:r w:rsidR="006A5C34">
          <w:rPr>
            <w:noProof/>
            <w:webHidden/>
          </w:rPr>
          <w:instrText xml:space="preserve"> PAGEREF _Toc77596108 \h </w:instrText>
        </w:r>
        <w:r w:rsidR="006A5C34">
          <w:rPr>
            <w:noProof/>
            <w:webHidden/>
          </w:rPr>
        </w:r>
        <w:r w:rsidR="006A5C34">
          <w:rPr>
            <w:noProof/>
            <w:webHidden/>
          </w:rPr>
          <w:fldChar w:fldCharType="separate"/>
        </w:r>
        <w:r w:rsidR="006A5C34">
          <w:rPr>
            <w:noProof/>
            <w:webHidden/>
          </w:rPr>
          <w:t>67</w:t>
        </w:r>
        <w:r w:rsidR="006A5C34">
          <w:rPr>
            <w:noProof/>
            <w:webHidden/>
          </w:rPr>
          <w:fldChar w:fldCharType="end"/>
        </w:r>
      </w:hyperlink>
    </w:p>
    <w:p w14:paraId="0B4C4DC7" w14:textId="43D0DBA0" w:rsidR="006A5C34" w:rsidRDefault="003554AE">
      <w:pPr>
        <w:pStyle w:val="TOC3"/>
        <w:tabs>
          <w:tab w:val="right" w:leader="dot" w:pos="9350"/>
        </w:tabs>
        <w:rPr>
          <w:rFonts w:eastAsiaTheme="minorEastAsia" w:cstheme="minorBidi"/>
          <w:noProof/>
          <w:szCs w:val="22"/>
        </w:rPr>
      </w:pPr>
      <w:hyperlink w:anchor="_Toc77596109" w:history="1">
        <w:r w:rsidR="006A5C34" w:rsidRPr="00BC7E0F">
          <w:rPr>
            <w:rStyle w:val="Hyperlink"/>
            <w:noProof/>
          </w:rPr>
          <w:t>Maintenance of Plant</w:t>
        </w:r>
        <w:r w:rsidR="006A5C34">
          <w:rPr>
            <w:noProof/>
            <w:webHidden/>
          </w:rPr>
          <w:tab/>
        </w:r>
        <w:r w:rsidR="006A5C34">
          <w:rPr>
            <w:noProof/>
            <w:webHidden/>
          </w:rPr>
          <w:fldChar w:fldCharType="begin"/>
        </w:r>
        <w:r w:rsidR="006A5C34">
          <w:rPr>
            <w:noProof/>
            <w:webHidden/>
          </w:rPr>
          <w:instrText xml:space="preserve"> PAGEREF _Toc77596109 \h </w:instrText>
        </w:r>
        <w:r w:rsidR="006A5C34">
          <w:rPr>
            <w:noProof/>
            <w:webHidden/>
          </w:rPr>
        </w:r>
        <w:r w:rsidR="006A5C34">
          <w:rPr>
            <w:noProof/>
            <w:webHidden/>
          </w:rPr>
          <w:fldChar w:fldCharType="separate"/>
        </w:r>
        <w:r w:rsidR="006A5C34">
          <w:rPr>
            <w:noProof/>
            <w:webHidden/>
          </w:rPr>
          <w:t>67</w:t>
        </w:r>
        <w:r w:rsidR="006A5C34">
          <w:rPr>
            <w:noProof/>
            <w:webHidden/>
          </w:rPr>
          <w:fldChar w:fldCharType="end"/>
        </w:r>
      </w:hyperlink>
    </w:p>
    <w:p w14:paraId="09509241" w14:textId="15F69FD3" w:rsidR="006A5C34" w:rsidRDefault="003554AE">
      <w:pPr>
        <w:pStyle w:val="TOC3"/>
        <w:tabs>
          <w:tab w:val="right" w:leader="dot" w:pos="9350"/>
        </w:tabs>
        <w:rPr>
          <w:rFonts w:eastAsiaTheme="minorEastAsia" w:cstheme="minorBidi"/>
          <w:noProof/>
          <w:szCs w:val="22"/>
        </w:rPr>
      </w:pPr>
      <w:hyperlink w:anchor="_Toc77596110" w:history="1">
        <w:r w:rsidR="006A5C34" w:rsidRPr="00BC7E0F">
          <w:rPr>
            <w:rStyle w:val="Hyperlink"/>
            <w:noProof/>
          </w:rPr>
          <w:t>Minor Equipment</w:t>
        </w:r>
        <w:r w:rsidR="006A5C34">
          <w:rPr>
            <w:noProof/>
            <w:webHidden/>
          </w:rPr>
          <w:tab/>
        </w:r>
        <w:r w:rsidR="006A5C34">
          <w:rPr>
            <w:noProof/>
            <w:webHidden/>
          </w:rPr>
          <w:fldChar w:fldCharType="begin"/>
        </w:r>
        <w:r w:rsidR="006A5C34">
          <w:rPr>
            <w:noProof/>
            <w:webHidden/>
          </w:rPr>
          <w:instrText xml:space="preserve"> PAGEREF _Toc77596110 \h </w:instrText>
        </w:r>
        <w:r w:rsidR="006A5C34">
          <w:rPr>
            <w:noProof/>
            <w:webHidden/>
          </w:rPr>
        </w:r>
        <w:r w:rsidR="006A5C34">
          <w:rPr>
            <w:noProof/>
            <w:webHidden/>
          </w:rPr>
          <w:fldChar w:fldCharType="separate"/>
        </w:r>
        <w:r w:rsidR="006A5C34">
          <w:rPr>
            <w:noProof/>
            <w:webHidden/>
          </w:rPr>
          <w:t>68</w:t>
        </w:r>
        <w:r w:rsidR="006A5C34">
          <w:rPr>
            <w:noProof/>
            <w:webHidden/>
          </w:rPr>
          <w:fldChar w:fldCharType="end"/>
        </w:r>
      </w:hyperlink>
    </w:p>
    <w:p w14:paraId="73077B9C" w14:textId="741FAC41" w:rsidR="006A5C34" w:rsidRDefault="003554AE">
      <w:pPr>
        <w:pStyle w:val="TOC3"/>
        <w:tabs>
          <w:tab w:val="right" w:leader="dot" w:pos="9350"/>
        </w:tabs>
        <w:rPr>
          <w:rFonts w:eastAsiaTheme="minorEastAsia" w:cstheme="minorBidi"/>
          <w:noProof/>
          <w:szCs w:val="22"/>
        </w:rPr>
      </w:pPr>
      <w:hyperlink w:anchor="_Toc77596111" w:history="1">
        <w:r w:rsidR="006A5C34" w:rsidRPr="00BC7E0F">
          <w:rPr>
            <w:rStyle w:val="Hyperlink"/>
            <w:noProof/>
          </w:rPr>
          <w:t>Operational Budget</w:t>
        </w:r>
        <w:r w:rsidR="006A5C34">
          <w:rPr>
            <w:noProof/>
            <w:webHidden/>
          </w:rPr>
          <w:tab/>
        </w:r>
        <w:r w:rsidR="006A5C34">
          <w:rPr>
            <w:noProof/>
            <w:webHidden/>
          </w:rPr>
          <w:fldChar w:fldCharType="begin"/>
        </w:r>
        <w:r w:rsidR="006A5C34">
          <w:rPr>
            <w:noProof/>
            <w:webHidden/>
          </w:rPr>
          <w:instrText xml:space="preserve"> PAGEREF _Toc77596111 \h </w:instrText>
        </w:r>
        <w:r w:rsidR="006A5C34">
          <w:rPr>
            <w:noProof/>
            <w:webHidden/>
          </w:rPr>
        </w:r>
        <w:r w:rsidR="006A5C34">
          <w:rPr>
            <w:noProof/>
            <w:webHidden/>
          </w:rPr>
          <w:fldChar w:fldCharType="separate"/>
        </w:r>
        <w:r w:rsidR="006A5C34">
          <w:rPr>
            <w:noProof/>
            <w:webHidden/>
          </w:rPr>
          <w:t>68</w:t>
        </w:r>
        <w:r w:rsidR="006A5C34">
          <w:rPr>
            <w:noProof/>
            <w:webHidden/>
          </w:rPr>
          <w:fldChar w:fldCharType="end"/>
        </w:r>
      </w:hyperlink>
    </w:p>
    <w:p w14:paraId="011E1220" w14:textId="46774665" w:rsidR="006A5C34" w:rsidRDefault="003554AE">
      <w:pPr>
        <w:pStyle w:val="TOC3"/>
        <w:tabs>
          <w:tab w:val="right" w:leader="dot" w:pos="9350"/>
        </w:tabs>
        <w:rPr>
          <w:rFonts w:eastAsiaTheme="minorEastAsia" w:cstheme="minorBidi"/>
          <w:noProof/>
          <w:szCs w:val="22"/>
        </w:rPr>
      </w:pPr>
      <w:hyperlink w:anchor="_Toc77596112" w:history="1">
        <w:r w:rsidR="006A5C34" w:rsidRPr="00BC7E0F">
          <w:rPr>
            <w:rStyle w:val="Hyperlink"/>
            <w:noProof/>
          </w:rPr>
          <w:t>Operational Mill Rate</w:t>
        </w:r>
        <w:r w:rsidR="006A5C34">
          <w:rPr>
            <w:noProof/>
            <w:webHidden/>
          </w:rPr>
          <w:tab/>
        </w:r>
        <w:r w:rsidR="006A5C34">
          <w:rPr>
            <w:noProof/>
            <w:webHidden/>
          </w:rPr>
          <w:fldChar w:fldCharType="begin"/>
        </w:r>
        <w:r w:rsidR="006A5C34">
          <w:rPr>
            <w:noProof/>
            <w:webHidden/>
          </w:rPr>
          <w:instrText xml:space="preserve"> PAGEREF _Toc77596112 \h </w:instrText>
        </w:r>
        <w:r w:rsidR="006A5C34">
          <w:rPr>
            <w:noProof/>
            <w:webHidden/>
          </w:rPr>
        </w:r>
        <w:r w:rsidR="006A5C34">
          <w:rPr>
            <w:noProof/>
            <w:webHidden/>
          </w:rPr>
          <w:fldChar w:fldCharType="separate"/>
        </w:r>
        <w:r w:rsidR="006A5C34">
          <w:rPr>
            <w:noProof/>
            <w:webHidden/>
          </w:rPr>
          <w:t>68</w:t>
        </w:r>
        <w:r w:rsidR="006A5C34">
          <w:rPr>
            <w:noProof/>
            <w:webHidden/>
          </w:rPr>
          <w:fldChar w:fldCharType="end"/>
        </w:r>
      </w:hyperlink>
    </w:p>
    <w:p w14:paraId="79AA123D" w14:textId="075B404C" w:rsidR="006A5C34" w:rsidRDefault="003554AE">
      <w:pPr>
        <w:pStyle w:val="TOC3"/>
        <w:tabs>
          <w:tab w:val="right" w:leader="dot" w:pos="9350"/>
        </w:tabs>
        <w:rPr>
          <w:rFonts w:eastAsiaTheme="minorEastAsia" w:cstheme="minorBidi"/>
          <w:noProof/>
          <w:szCs w:val="22"/>
        </w:rPr>
      </w:pPr>
      <w:hyperlink w:anchor="_Toc77596113" w:history="1">
        <w:r w:rsidR="006A5C34" w:rsidRPr="00BC7E0F">
          <w:rPr>
            <w:rStyle w:val="Hyperlink"/>
            <w:noProof/>
          </w:rPr>
          <w:t>Overhead Cost</w:t>
        </w:r>
        <w:r w:rsidR="006A5C34">
          <w:rPr>
            <w:noProof/>
            <w:webHidden/>
          </w:rPr>
          <w:tab/>
        </w:r>
        <w:r w:rsidR="006A5C34">
          <w:rPr>
            <w:noProof/>
            <w:webHidden/>
          </w:rPr>
          <w:fldChar w:fldCharType="begin"/>
        </w:r>
        <w:r w:rsidR="006A5C34">
          <w:rPr>
            <w:noProof/>
            <w:webHidden/>
          </w:rPr>
          <w:instrText xml:space="preserve"> PAGEREF _Toc77596113 \h </w:instrText>
        </w:r>
        <w:r w:rsidR="006A5C34">
          <w:rPr>
            <w:noProof/>
            <w:webHidden/>
          </w:rPr>
        </w:r>
        <w:r w:rsidR="006A5C34">
          <w:rPr>
            <w:noProof/>
            <w:webHidden/>
          </w:rPr>
          <w:fldChar w:fldCharType="separate"/>
        </w:r>
        <w:r w:rsidR="006A5C34">
          <w:rPr>
            <w:noProof/>
            <w:webHidden/>
          </w:rPr>
          <w:t>68</w:t>
        </w:r>
        <w:r w:rsidR="006A5C34">
          <w:rPr>
            <w:noProof/>
            <w:webHidden/>
          </w:rPr>
          <w:fldChar w:fldCharType="end"/>
        </w:r>
      </w:hyperlink>
    </w:p>
    <w:p w14:paraId="0C8AAC58" w14:textId="23351E48" w:rsidR="006A5C34" w:rsidRDefault="003554AE">
      <w:pPr>
        <w:pStyle w:val="TOC3"/>
        <w:tabs>
          <w:tab w:val="right" w:leader="dot" w:pos="9350"/>
        </w:tabs>
        <w:rPr>
          <w:rFonts w:eastAsiaTheme="minorEastAsia" w:cstheme="minorBidi"/>
          <w:noProof/>
          <w:szCs w:val="22"/>
        </w:rPr>
      </w:pPr>
      <w:hyperlink w:anchor="_Toc77596114" w:history="1">
        <w:r w:rsidR="006A5C34" w:rsidRPr="00BC7E0F">
          <w:rPr>
            <w:rStyle w:val="Hyperlink"/>
            <w:noProof/>
          </w:rPr>
          <w:t>Overlapping Debt</w:t>
        </w:r>
        <w:r w:rsidR="006A5C34">
          <w:rPr>
            <w:noProof/>
            <w:webHidden/>
          </w:rPr>
          <w:tab/>
        </w:r>
        <w:r w:rsidR="006A5C34">
          <w:rPr>
            <w:noProof/>
            <w:webHidden/>
          </w:rPr>
          <w:fldChar w:fldCharType="begin"/>
        </w:r>
        <w:r w:rsidR="006A5C34">
          <w:rPr>
            <w:noProof/>
            <w:webHidden/>
          </w:rPr>
          <w:instrText xml:space="preserve"> PAGEREF _Toc77596114 \h </w:instrText>
        </w:r>
        <w:r w:rsidR="006A5C34">
          <w:rPr>
            <w:noProof/>
            <w:webHidden/>
          </w:rPr>
        </w:r>
        <w:r w:rsidR="006A5C34">
          <w:rPr>
            <w:noProof/>
            <w:webHidden/>
          </w:rPr>
          <w:fldChar w:fldCharType="separate"/>
        </w:r>
        <w:r w:rsidR="006A5C34">
          <w:rPr>
            <w:noProof/>
            <w:webHidden/>
          </w:rPr>
          <w:t>68</w:t>
        </w:r>
        <w:r w:rsidR="006A5C34">
          <w:rPr>
            <w:noProof/>
            <w:webHidden/>
          </w:rPr>
          <w:fldChar w:fldCharType="end"/>
        </w:r>
      </w:hyperlink>
    </w:p>
    <w:p w14:paraId="3F02667D" w14:textId="2AE0CD76" w:rsidR="006A5C34" w:rsidRDefault="003554AE">
      <w:pPr>
        <w:pStyle w:val="TOC3"/>
        <w:tabs>
          <w:tab w:val="right" w:leader="dot" w:pos="9350"/>
        </w:tabs>
        <w:rPr>
          <w:rFonts w:eastAsiaTheme="minorEastAsia" w:cstheme="minorBidi"/>
          <w:noProof/>
          <w:szCs w:val="22"/>
        </w:rPr>
      </w:pPr>
      <w:hyperlink w:anchor="_Toc77596115" w:history="1">
        <w:r w:rsidR="006A5C34" w:rsidRPr="00BC7E0F">
          <w:rPr>
            <w:rStyle w:val="Hyperlink"/>
            <w:noProof/>
          </w:rPr>
          <w:t>Remodeling</w:t>
        </w:r>
        <w:r w:rsidR="006A5C34">
          <w:rPr>
            <w:noProof/>
            <w:webHidden/>
          </w:rPr>
          <w:tab/>
        </w:r>
        <w:r w:rsidR="006A5C34">
          <w:rPr>
            <w:noProof/>
            <w:webHidden/>
          </w:rPr>
          <w:fldChar w:fldCharType="begin"/>
        </w:r>
        <w:r w:rsidR="006A5C34">
          <w:rPr>
            <w:noProof/>
            <w:webHidden/>
          </w:rPr>
          <w:instrText xml:space="preserve"> PAGEREF _Toc77596115 \h </w:instrText>
        </w:r>
        <w:r w:rsidR="006A5C34">
          <w:rPr>
            <w:noProof/>
            <w:webHidden/>
          </w:rPr>
        </w:r>
        <w:r w:rsidR="006A5C34">
          <w:rPr>
            <w:noProof/>
            <w:webHidden/>
          </w:rPr>
          <w:fldChar w:fldCharType="separate"/>
        </w:r>
        <w:r w:rsidR="006A5C34">
          <w:rPr>
            <w:noProof/>
            <w:webHidden/>
          </w:rPr>
          <w:t>68</w:t>
        </w:r>
        <w:r w:rsidR="006A5C34">
          <w:rPr>
            <w:noProof/>
            <w:webHidden/>
          </w:rPr>
          <w:fldChar w:fldCharType="end"/>
        </w:r>
      </w:hyperlink>
    </w:p>
    <w:p w14:paraId="5A229DEE" w14:textId="7E14709F" w:rsidR="006A5C34" w:rsidRDefault="003554AE">
      <w:pPr>
        <w:pStyle w:val="TOC3"/>
        <w:tabs>
          <w:tab w:val="right" w:leader="dot" w:pos="9350"/>
        </w:tabs>
        <w:rPr>
          <w:rFonts w:eastAsiaTheme="minorEastAsia" w:cstheme="minorBidi"/>
          <w:noProof/>
          <w:szCs w:val="22"/>
        </w:rPr>
      </w:pPr>
      <w:hyperlink w:anchor="_Toc77596116" w:history="1">
        <w:r w:rsidR="006A5C34" w:rsidRPr="00BC7E0F">
          <w:rPr>
            <w:rStyle w:val="Hyperlink"/>
            <w:noProof/>
          </w:rPr>
          <w:t>Repairs</w:t>
        </w:r>
        <w:r w:rsidR="006A5C34">
          <w:rPr>
            <w:noProof/>
            <w:webHidden/>
          </w:rPr>
          <w:tab/>
        </w:r>
        <w:r w:rsidR="006A5C34">
          <w:rPr>
            <w:noProof/>
            <w:webHidden/>
          </w:rPr>
          <w:fldChar w:fldCharType="begin"/>
        </w:r>
        <w:r w:rsidR="006A5C34">
          <w:rPr>
            <w:noProof/>
            <w:webHidden/>
          </w:rPr>
          <w:instrText xml:space="preserve"> PAGEREF _Toc77596116 \h </w:instrText>
        </w:r>
        <w:r w:rsidR="006A5C34">
          <w:rPr>
            <w:noProof/>
            <w:webHidden/>
          </w:rPr>
        </w:r>
        <w:r w:rsidR="006A5C34">
          <w:rPr>
            <w:noProof/>
            <w:webHidden/>
          </w:rPr>
          <w:fldChar w:fldCharType="separate"/>
        </w:r>
        <w:r w:rsidR="006A5C34">
          <w:rPr>
            <w:noProof/>
            <w:webHidden/>
          </w:rPr>
          <w:t>68</w:t>
        </w:r>
        <w:r w:rsidR="006A5C34">
          <w:rPr>
            <w:noProof/>
            <w:webHidden/>
          </w:rPr>
          <w:fldChar w:fldCharType="end"/>
        </w:r>
      </w:hyperlink>
    </w:p>
    <w:p w14:paraId="7D11891A" w14:textId="65A040D0" w:rsidR="006A5C34" w:rsidRDefault="003554AE">
      <w:pPr>
        <w:pStyle w:val="TOC3"/>
        <w:tabs>
          <w:tab w:val="right" w:leader="dot" w:pos="9350"/>
        </w:tabs>
        <w:rPr>
          <w:rFonts w:eastAsiaTheme="minorEastAsia" w:cstheme="minorBidi"/>
          <w:noProof/>
          <w:szCs w:val="22"/>
        </w:rPr>
      </w:pPr>
      <w:hyperlink w:anchor="_Toc77596117" w:history="1">
        <w:r w:rsidR="006A5C34" w:rsidRPr="00BC7E0F">
          <w:rPr>
            <w:rStyle w:val="Hyperlink"/>
            <w:noProof/>
          </w:rPr>
          <w:t>Replacement of Equipment</w:t>
        </w:r>
        <w:r w:rsidR="006A5C34">
          <w:rPr>
            <w:noProof/>
            <w:webHidden/>
          </w:rPr>
          <w:tab/>
        </w:r>
        <w:r w:rsidR="006A5C34">
          <w:rPr>
            <w:noProof/>
            <w:webHidden/>
          </w:rPr>
          <w:fldChar w:fldCharType="begin"/>
        </w:r>
        <w:r w:rsidR="006A5C34">
          <w:rPr>
            <w:noProof/>
            <w:webHidden/>
          </w:rPr>
          <w:instrText xml:space="preserve"> PAGEREF _Toc77596117 \h </w:instrText>
        </w:r>
        <w:r w:rsidR="006A5C34">
          <w:rPr>
            <w:noProof/>
            <w:webHidden/>
          </w:rPr>
        </w:r>
        <w:r w:rsidR="006A5C34">
          <w:rPr>
            <w:noProof/>
            <w:webHidden/>
          </w:rPr>
          <w:fldChar w:fldCharType="separate"/>
        </w:r>
        <w:r w:rsidR="006A5C34">
          <w:rPr>
            <w:noProof/>
            <w:webHidden/>
          </w:rPr>
          <w:t>68</w:t>
        </w:r>
        <w:r w:rsidR="006A5C34">
          <w:rPr>
            <w:noProof/>
            <w:webHidden/>
          </w:rPr>
          <w:fldChar w:fldCharType="end"/>
        </w:r>
      </w:hyperlink>
    </w:p>
    <w:p w14:paraId="24C59BE4" w14:textId="79A49E9E" w:rsidR="006A5C34" w:rsidRDefault="003554AE">
      <w:pPr>
        <w:pStyle w:val="TOC3"/>
        <w:tabs>
          <w:tab w:val="right" w:leader="dot" w:pos="9350"/>
        </w:tabs>
        <w:rPr>
          <w:rFonts w:eastAsiaTheme="minorEastAsia" w:cstheme="minorBidi"/>
          <w:noProof/>
          <w:szCs w:val="22"/>
        </w:rPr>
      </w:pPr>
      <w:hyperlink w:anchor="_Toc77596118" w:history="1">
        <w:r w:rsidR="006A5C34" w:rsidRPr="00BC7E0F">
          <w:rPr>
            <w:rStyle w:val="Hyperlink"/>
            <w:noProof/>
          </w:rPr>
          <w:t>Reserve</w:t>
        </w:r>
        <w:r w:rsidR="006A5C34">
          <w:rPr>
            <w:noProof/>
            <w:webHidden/>
          </w:rPr>
          <w:tab/>
        </w:r>
        <w:r w:rsidR="006A5C34">
          <w:rPr>
            <w:noProof/>
            <w:webHidden/>
          </w:rPr>
          <w:fldChar w:fldCharType="begin"/>
        </w:r>
        <w:r w:rsidR="006A5C34">
          <w:rPr>
            <w:noProof/>
            <w:webHidden/>
          </w:rPr>
          <w:instrText xml:space="preserve"> PAGEREF _Toc77596118 \h </w:instrText>
        </w:r>
        <w:r w:rsidR="006A5C34">
          <w:rPr>
            <w:noProof/>
            <w:webHidden/>
          </w:rPr>
        </w:r>
        <w:r w:rsidR="006A5C34">
          <w:rPr>
            <w:noProof/>
            <w:webHidden/>
          </w:rPr>
          <w:fldChar w:fldCharType="separate"/>
        </w:r>
        <w:r w:rsidR="006A5C34">
          <w:rPr>
            <w:noProof/>
            <w:webHidden/>
          </w:rPr>
          <w:t>69</w:t>
        </w:r>
        <w:r w:rsidR="006A5C34">
          <w:rPr>
            <w:noProof/>
            <w:webHidden/>
          </w:rPr>
          <w:fldChar w:fldCharType="end"/>
        </w:r>
      </w:hyperlink>
    </w:p>
    <w:p w14:paraId="4BFA2D9A" w14:textId="1BEDF65B" w:rsidR="006A5C34" w:rsidRDefault="003554AE">
      <w:pPr>
        <w:pStyle w:val="TOC3"/>
        <w:tabs>
          <w:tab w:val="right" w:leader="dot" w:pos="9350"/>
        </w:tabs>
        <w:rPr>
          <w:rFonts w:eastAsiaTheme="minorEastAsia" w:cstheme="minorBidi"/>
          <w:noProof/>
          <w:szCs w:val="22"/>
        </w:rPr>
      </w:pPr>
      <w:hyperlink w:anchor="_Toc77596119" w:history="1">
        <w:r w:rsidR="006A5C34" w:rsidRPr="00BC7E0F">
          <w:rPr>
            <w:rStyle w:val="Hyperlink"/>
            <w:noProof/>
          </w:rPr>
          <w:t>Set</w:t>
        </w:r>
        <w:r w:rsidR="006A5C34">
          <w:rPr>
            <w:noProof/>
            <w:webHidden/>
          </w:rPr>
          <w:tab/>
        </w:r>
        <w:r w:rsidR="006A5C34">
          <w:rPr>
            <w:noProof/>
            <w:webHidden/>
          </w:rPr>
          <w:fldChar w:fldCharType="begin"/>
        </w:r>
        <w:r w:rsidR="006A5C34">
          <w:rPr>
            <w:noProof/>
            <w:webHidden/>
          </w:rPr>
          <w:instrText xml:space="preserve"> PAGEREF _Toc77596119 \h </w:instrText>
        </w:r>
        <w:r w:rsidR="006A5C34">
          <w:rPr>
            <w:noProof/>
            <w:webHidden/>
          </w:rPr>
        </w:r>
        <w:r w:rsidR="006A5C34">
          <w:rPr>
            <w:noProof/>
            <w:webHidden/>
          </w:rPr>
          <w:fldChar w:fldCharType="separate"/>
        </w:r>
        <w:r w:rsidR="006A5C34">
          <w:rPr>
            <w:noProof/>
            <w:webHidden/>
          </w:rPr>
          <w:t>69</w:t>
        </w:r>
        <w:r w:rsidR="006A5C34">
          <w:rPr>
            <w:noProof/>
            <w:webHidden/>
          </w:rPr>
          <w:fldChar w:fldCharType="end"/>
        </w:r>
      </w:hyperlink>
    </w:p>
    <w:p w14:paraId="57B45A7D" w14:textId="24ED4BB0" w:rsidR="006A5C34" w:rsidRDefault="003554AE">
      <w:pPr>
        <w:pStyle w:val="TOC3"/>
        <w:tabs>
          <w:tab w:val="right" w:leader="dot" w:pos="9350"/>
        </w:tabs>
        <w:rPr>
          <w:rFonts w:eastAsiaTheme="minorEastAsia" w:cstheme="minorBidi"/>
          <w:noProof/>
          <w:szCs w:val="22"/>
        </w:rPr>
      </w:pPr>
      <w:hyperlink w:anchor="_Toc77596120" w:history="1">
        <w:r w:rsidR="006A5C34" w:rsidRPr="00BC7E0F">
          <w:rPr>
            <w:rStyle w:val="Hyperlink"/>
            <w:noProof/>
          </w:rPr>
          <w:t>Short-Term Debt</w:t>
        </w:r>
        <w:r w:rsidR="006A5C34">
          <w:rPr>
            <w:noProof/>
            <w:webHidden/>
          </w:rPr>
          <w:tab/>
        </w:r>
        <w:r w:rsidR="006A5C34">
          <w:rPr>
            <w:noProof/>
            <w:webHidden/>
          </w:rPr>
          <w:fldChar w:fldCharType="begin"/>
        </w:r>
        <w:r w:rsidR="006A5C34">
          <w:rPr>
            <w:noProof/>
            <w:webHidden/>
          </w:rPr>
          <w:instrText xml:space="preserve"> PAGEREF _Toc77596120 \h </w:instrText>
        </w:r>
        <w:r w:rsidR="006A5C34">
          <w:rPr>
            <w:noProof/>
            <w:webHidden/>
          </w:rPr>
        </w:r>
        <w:r w:rsidR="006A5C34">
          <w:rPr>
            <w:noProof/>
            <w:webHidden/>
          </w:rPr>
          <w:fldChar w:fldCharType="separate"/>
        </w:r>
        <w:r w:rsidR="006A5C34">
          <w:rPr>
            <w:noProof/>
            <w:webHidden/>
          </w:rPr>
          <w:t>69</w:t>
        </w:r>
        <w:r w:rsidR="006A5C34">
          <w:rPr>
            <w:noProof/>
            <w:webHidden/>
          </w:rPr>
          <w:fldChar w:fldCharType="end"/>
        </w:r>
      </w:hyperlink>
    </w:p>
    <w:p w14:paraId="3D005CAE" w14:textId="799EC017" w:rsidR="006A5C34" w:rsidRDefault="003554AE">
      <w:pPr>
        <w:pStyle w:val="TOC3"/>
        <w:tabs>
          <w:tab w:val="right" w:leader="dot" w:pos="9350"/>
        </w:tabs>
        <w:rPr>
          <w:rFonts w:eastAsiaTheme="minorEastAsia" w:cstheme="minorBidi"/>
          <w:noProof/>
          <w:szCs w:val="22"/>
        </w:rPr>
      </w:pPr>
      <w:hyperlink w:anchor="_Toc77596121" w:history="1">
        <w:r w:rsidR="006A5C34" w:rsidRPr="00BC7E0F">
          <w:rPr>
            <w:rStyle w:val="Hyperlink"/>
            <w:noProof/>
          </w:rPr>
          <w:t>Special Audit</w:t>
        </w:r>
        <w:r w:rsidR="006A5C34">
          <w:rPr>
            <w:noProof/>
            <w:webHidden/>
          </w:rPr>
          <w:tab/>
        </w:r>
        <w:r w:rsidR="006A5C34">
          <w:rPr>
            <w:noProof/>
            <w:webHidden/>
          </w:rPr>
          <w:fldChar w:fldCharType="begin"/>
        </w:r>
        <w:r w:rsidR="006A5C34">
          <w:rPr>
            <w:noProof/>
            <w:webHidden/>
          </w:rPr>
          <w:instrText xml:space="preserve"> PAGEREF _Toc77596121 \h </w:instrText>
        </w:r>
        <w:r w:rsidR="006A5C34">
          <w:rPr>
            <w:noProof/>
            <w:webHidden/>
          </w:rPr>
        </w:r>
        <w:r w:rsidR="006A5C34">
          <w:rPr>
            <w:noProof/>
            <w:webHidden/>
          </w:rPr>
          <w:fldChar w:fldCharType="separate"/>
        </w:r>
        <w:r w:rsidR="006A5C34">
          <w:rPr>
            <w:noProof/>
            <w:webHidden/>
          </w:rPr>
          <w:t>69</w:t>
        </w:r>
        <w:r w:rsidR="006A5C34">
          <w:rPr>
            <w:noProof/>
            <w:webHidden/>
          </w:rPr>
          <w:fldChar w:fldCharType="end"/>
        </w:r>
      </w:hyperlink>
    </w:p>
    <w:p w14:paraId="51F04EEF" w14:textId="1FC25AF3" w:rsidR="006A5C34" w:rsidRDefault="003554AE">
      <w:pPr>
        <w:pStyle w:val="TOC3"/>
        <w:tabs>
          <w:tab w:val="right" w:leader="dot" w:pos="9350"/>
        </w:tabs>
        <w:rPr>
          <w:rFonts w:eastAsiaTheme="minorEastAsia" w:cstheme="minorBidi"/>
          <w:noProof/>
          <w:szCs w:val="22"/>
        </w:rPr>
      </w:pPr>
      <w:hyperlink w:anchor="_Toc77596122" w:history="1">
        <w:r w:rsidR="006A5C34" w:rsidRPr="00BC7E0F">
          <w:rPr>
            <w:rStyle w:val="Hyperlink"/>
            <w:noProof/>
          </w:rPr>
          <w:t>State Aid</w:t>
        </w:r>
        <w:r w:rsidR="006A5C34">
          <w:rPr>
            <w:noProof/>
            <w:webHidden/>
          </w:rPr>
          <w:tab/>
        </w:r>
        <w:r w:rsidR="006A5C34">
          <w:rPr>
            <w:noProof/>
            <w:webHidden/>
          </w:rPr>
          <w:fldChar w:fldCharType="begin"/>
        </w:r>
        <w:r w:rsidR="006A5C34">
          <w:rPr>
            <w:noProof/>
            <w:webHidden/>
          </w:rPr>
          <w:instrText xml:space="preserve"> PAGEREF _Toc77596122 \h </w:instrText>
        </w:r>
        <w:r w:rsidR="006A5C34">
          <w:rPr>
            <w:noProof/>
            <w:webHidden/>
          </w:rPr>
        </w:r>
        <w:r w:rsidR="006A5C34">
          <w:rPr>
            <w:noProof/>
            <w:webHidden/>
          </w:rPr>
          <w:fldChar w:fldCharType="separate"/>
        </w:r>
        <w:r w:rsidR="006A5C34">
          <w:rPr>
            <w:noProof/>
            <w:webHidden/>
          </w:rPr>
          <w:t>69</w:t>
        </w:r>
        <w:r w:rsidR="006A5C34">
          <w:rPr>
            <w:noProof/>
            <w:webHidden/>
          </w:rPr>
          <w:fldChar w:fldCharType="end"/>
        </w:r>
      </w:hyperlink>
    </w:p>
    <w:p w14:paraId="0B110ADB" w14:textId="0DC087EF" w:rsidR="006A5C34" w:rsidRDefault="003554AE">
      <w:pPr>
        <w:pStyle w:val="TOC3"/>
        <w:tabs>
          <w:tab w:val="right" w:leader="dot" w:pos="9350"/>
        </w:tabs>
        <w:rPr>
          <w:rFonts w:eastAsiaTheme="minorEastAsia" w:cstheme="minorBidi"/>
          <w:noProof/>
          <w:szCs w:val="22"/>
        </w:rPr>
      </w:pPr>
      <w:hyperlink w:anchor="_Toc77596123" w:history="1">
        <w:r w:rsidR="006A5C34" w:rsidRPr="00BC7E0F">
          <w:rPr>
            <w:rStyle w:val="Hyperlink"/>
            <w:noProof/>
          </w:rPr>
          <w:t>Student Activities</w:t>
        </w:r>
        <w:r w:rsidR="006A5C34">
          <w:rPr>
            <w:noProof/>
            <w:webHidden/>
          </w:rPr>
          <w:tab/>
        </w:r>
        <w:r w:rsidR="006A5C34">
          <w:rPr>
            <w:noProof/>
            <w:webHidden/>
          </w:rPr>
          <w:fldChar w:fldCharType="begin"/>
        </w:r>
        <w:r w:rsidR="006A5C34">
          <w:rPr>
            <w:noProof/>
            <w:webHidden/>
          </w:rPr>
          <w:instrText xml:space="preserve"> PAGEREF _Toc77596123 \h </w:instrText>
        </w:r>
        <w:r w:rsidR="006A5C34">
          <w:rPr>
            <w:noProof/>
            <w:webHidden/>
          </w:rPr>
        </w:r>
        <w:r w:rsidR="006A5C34">
          <w:rPr>
            <w:noProof/>
            <w:webHidden/>
          </w:rPr>
          <w:fldChar w:fldCharType="separate"/>
        </w:r>
        <w:r w:rsidR="006A5C34">
          <w:rPr>
            <w:noProof/>
            <w:webHidden/>
          </w:rPr>
          <w:t>69</w:t>
        </w:r>
        <w:r w:rsidR="006A5C34">
          <w:rPr>
            <w:noProof/>
            <w:webHidden/>
          </w:rPr>
          <w:fldChar w:fldCharType="end"/>
        </w:r>
      </w:hyperlink>
    </w:p>
    <w:p w14:paraId="27DA39D8" w14:textId="064CDF1C" w:rsidR="006A5C34" w:rsidRDefault="003554AE">
      <w:pPr>
        <w:pStyle w:val="TOC3"/>
        <w:tabs>
          <w:tab w:val="right" w:leader="dot" w:pos="9350"/>
        </w:tabs>
        <w:rPr>
          <w:rFonts w:eastAsiaTheme="minorEastAsia" w:cstheme="minorBidi"/>
          <w:noProof/>
          <w:szCs w:val="22"/>
        </w:rPr>
      </w:pPr>
      <w:hyperlink w:anchor="_Toc77596124" w:history="1">
        <w:r w:rsidR="006A5C34" w:rsidRPr="00BC7E0F">
          <w:rPr>
            <w:rStyle w:val="Hyperlink"/>
            <w:noProof/>
          </w:rPr>
          <w:t>Student Fees</w:t>
        </w:r>
        <w:r w:rsidR="006A5C34">
          <w:rPr>
            <w:noProof/>
            <w:webHidden/>
          </w:rPr>
          <w:tab/>
        </w:r>
        <w:r w:rsidR="006A5C34">
          <w:rPr>
            <w:noProof/>
            <w:webHidden/>
          </w:rPr>
          <w:fldChar w:fldCharType="begin"/>
        </w:r>
        <w:r w:rsidR="006A5C34">
          <w:rPr>
            <w:noProof/>
            <w:webHidden/>
          </w:rPr>
          <w:instrText xml:space="preserve"> PAGEREF _Toc77596124 \h </w:instrText>
        </w:r>
        <w:r w:rsidR="006A5C34">
          <w:rPr>
            <w:noProof/>
            <w:webHidden/>
          </w:rPr>
        </w:r>
        <w:r w:rsidR="006A5C34">
          <w:rPr>
            <w:noProof/>
            <w:webHidden/>
          </w:rPr>
          <w:fldChar w:fldCharType="separate"/>
        </w:r>
        <w:r w:rsidR="006A5C34">
          <w:rPr>
            <w:noProof/>
            <w:webHidden/>
          </w:rPr>
          <w:t>69</w:t>
        </w:r>
        <w:r w:rsidR="006A5C34">
          <w:rPr>
            <w:noProof/>
            <w:webHidden/>
          </w:rPr>
          <w:fldChar w:fldCharType="end"/>
        </w:r>
      </w:hyperlink>
    </w:p>
    <w:p w14:paraId="79E9D57A" w14:textId="1666A247" w:rsidR="006A5C34" w:rsidRDefault="003554AE">
      <w:pPr>
        <w:pStyle w:val="TOC3"/>
        <w:tabs>
          <w:tab w:val="right" w:leader="dot" w:pos="9350"/>
        </w:tabs>
        <w:rPr>
          <w:rFonts w:eastAsiaTheme="minorEastAsia" w:cstheme="minorBidi"/>
          <w:noProof/>
          <w:szCs w:val="22"/>
        </w:rPr>
      </w:pPr>
      <w:hyperlink w:anchor="_Toc77596125" w:history="1">
        <w:r w:rsidR="006A5C34" w:rsidRPr="00BC7E0F">
          <w:rPr>
            <w:rStyle w:val="Hyperlink"/>
            <w:noProof/>
          </w:rPr>
          <w:t>Supplies and Materials</w:t>
        </w:r>
        <w:r w:rsidR="006A5C34">
          <w:rPr>
            <w:noProof/>
            <w:webHidden/>
          </w:rPr>
          <w:tab/>
        </w:r>
        <w:r w:rsidR="006A5C34">
          <w:rPr>
            <w:noProof/>
            <w:webHidden/>
          </w:rPr>
          <w:fldChar w:fldCharType="begin"/>
        </w:r>
        <w:r w:rsidR="006A5C34">
          <w:rPr>
            <w:noProof/>
            <w:webHidden/>
          </w:rPr>
          <w:instrText xml:space="preserve"> PAGEREF _Toc77596125 \h </w:instrText>
        </w:r>
        <w:r w:rsidR="006A5C34">
          <w:rPr>
            <w:noProof/>
            <w:webHidden/>
          </w:rPr>
        </w:r>
        <w:r w:rsidR="006A5C34">
          <w:rPr>
            <w:noProof/>
            <w:webHidden/>
          </w:rPr>
          <w:fldChar w:fldCharType="separate"/>
        </w:r>
        <w:r w:rsidR="006A5C34">
          <w:rPr>
            <w:noProof/>
            <w:webHidden/>
          </w:rPr>
          <w:t>69</w:t>
        </w:r>
        <w:r w:rsidR="006A5C34">
          <w:rPr>
            <w:noProof/>
            <w:webHidden/>
          </w:rPr>
          <w:fldChar w:fldCharType="end"/>
        </w:r>
      </w:hyperlink>
    </w:p>
    <w:p w14:paraId="1AAFAA80" w14:textId="7ED86BE1" w:rsidR="006A5C34" w:rsidRDefault="003554AE">
      <w:pPr>
        <w:pStyle w:val="TOC2"/>
        <w:tabs>
          <w:tab w:val="right" w:leader="dot" w:pos="9350"/>
        </w:tabs>
        <w:rPr>
          <w:rFonts w:eastAsiaTheme="minorEastAsia" w:cstheme="minorBidi"/>
          <w:i w:val="0"/>
          <w:iCs w:val="0"/>
          <w:noProof/>
          <w:szCs w:val="22"/>
        </w:rPr>
      </w:pPr>
      <w:hyperlink w:anchor="_Toc77596126" w:history="1">
        <w:r w:rsidR="006A5C34" w:rsidRPr="00BC7E0F">
          <w:rPr>
            <w:rStyle w:val="Hyperlink"/>
            <w:noProof/>
          </w:rPr>
          <w:t>Material Fees</w:t>
        </w:r>
        <w:r w:rsidR="006A5C34">
          <w:rPr>
            <w:noProof/>
            <w:webHidden/>
          </w:rPr>
          <w:tab/>
        </w:r>
        <w:r w:rsidR="006A5C34">
          <w:rPr>
            <w:noProof/>
            <w:webHidden/>
          </w:rPr>
          <w:fldChar w:fldCharType="begin"/>
        </w:r>
        <w:r w:rsidR="006A5C34">
          <w:rPr>
            <w:noProof/>
            <w:webHidden/>
          </w:rPr>
          <w:instrText xml:space="preserve"> PAGEREF _Toc77596126 \h </w:instrText>
        </w:r>
        <w:r w:rsidR="006A5C34">
          <w:rPr>
            <w:noProof/>
            <w:webHidden/>
          </w:rPr>
        </w:r>
        <w:r w:rsidR="006A5C34">
          <w:rPr>
            <w:noProof/>
            <w:webHidden/>
          </w:rPr>
          <w:fldChar w:fldCharType="separate"/>
        </w:r>
        <w:r w:rsidR="006A5C34">
          <w:rPr>
            <w:noProof/>
            <w:webHidden/>
          </w:rPr>
          <w:t>70</w:t>
        </w:r>
        <w:r w:rsidR="006A5C34">
          <w:rPr>
            <w:noProof/>
            <w:webHidden/>
          </w:rPr>
          <w:fldChar w:fldCharType="end"/>
        </w:r>
      </w:hyperlink>
    </w:p>
    <w:p w14:paraId="602CA9AB" w14:textId="3E15C0B3" w:rsidR="006A5C34" w:rsidRDefault="003554AE">
      <w:pPr>
        <w:pStyle w:val="TOC3"/>
        <w:tabs>
          <w:tab w:val="right" w:leader="dot" w:pos="9350"/>
        </w:tabs>
        <w:rPr>
          <w:rFonts w:eastAsiaTheme="minorEastAsia" w:cstheme="minorBidi"/>
          <w:noProof/>
          <w:szCs w:val="22"/>
        </w:rPr>
      </w:pPr>
      <w:hyperlink w:anchor="_Toc77596127" w:history="1">
        <w:r w:rsidR="006A5C34" w:rsidRPr="00BC7E0F">
          <w:rPr>
            <w:rStyle w:val="Hyperlink"/>
            <w:noProof/>
          </w:rPr>
          <w:t>Statutory Requirement</w:t>
        </w:r>
        <w:r w:rsidR="006A5C34">
          <w:rPr>
            <w:noProof/>
            <w:webHidden/>
          </w:rPr>
          <w:tab/>
        </w:r>
        <w:r w:rsidR="006A5C34">
          <w:rPr>
            <w:noProof/>
            <w:webHidden/>
          </w:rPr>
          <w:fldChar w:fldCharType="begin"/>
        </w:r>
        <w:r w:rsidR="006A5C34">
          <w:rPr>
            <w:noProof/>
            <w:webHidden/>
          </w:rPr>
          <w:instrText xml:space="preserve"> PAGEREF _Toc77596127 \h </w:instrText>
        </w:r>
        <w:r w:rsidR="006A5C34">
          <w:rPr>
            <w:noProof/>
            <w:webHidden/>
          </w:rPr>
        </w:r>
        <w:r w:rsidR="006A5C34">
          <w:rPr>
            <w:noProof/>
            <w:webHidden/>
          </w:rPr>
          <w:fldChar w:fldCharType="separate"/>
        </w:r>
        <w:r w:rsidR="006A5C34">
          <w:rPr>
            <w:noProof/>
            <w:webHidden/>
          </w:rPr>
          <w:t>70</w:t>
        </w:r>
        <w:r w:rsidR="006A5C34">
          <w:rPr>
            <w:noProof/>
            <w:webHidden/>
          </w:rPr>
          <w:fldChar w:fldCharType="end"/>
        </w:r>
      </w:hyperlink>
    </w:p>
    <w:p w14:paraId="2C75F5AA" w14:textId="7032BA47" w:rsidR="006A5C34" w:rsidRDefault="003554AE">
      <w:pPr>
        <w:pStyle w:val="TOC3"/>
        <w:tabs>
          <w:tab w:val="right" w:leader="dot" w:pos="9350"/>
        </w:tabs>
        <w:rPr>
          <w:rFonts w:eastAsiaTheme="minorEastAsia" w:cstheme="minorBidi"/>
          <w:noProof/>
          <w:szCs w:val="22"/>
        </w:rPr>
      </w:pPr>
      <w:hyperlink w:anchor="_Toc77596128" w:history="1">
        <w:r w:rsidR="006A5C34" w:rsidRPr="00BC7E0F">
          <w:rPr>
            <w:rStyle w:val="Hyperlink"/>
            <w:noProof/>
          </w:rPr>
          <w:t>Expenditure Definition</w:t>
        </w:r>
        <w:r w:rsidR="006A5C34">
          <w:rPr>
            <w:noProof/>
            <w:webHidden/>
          </w:rPr>
          <w:tab/>
        </w:r>
        <w:r w:rsidR="006A5C34">
          <w:rPr>
            <w:noProof/>
            <w:webHidden/>
          </w:rPr>
          <w:fldChar w:fldCharType="begin"/>
        </w:r>
        <w:r w:rsidR="006A5C34">
          <w:rPr>
            <w:noProof/>
            <w:webHidden/>
          </w:rPr>
          <w:instrText xml:space="preserve"> PAGEREF _Toc77596128 \h </w:instrText>
        </w:r>
        <w:r w:rsidR="006A5C34">
          <w:rPr>
            <w:noProof/>
            <w:webHidden/>
          </w:rPr>
        </w:r>
        <w:r w:rsidR="006A5C34">
          <w:rPr>
            <w:noProof/>
            <w:webHidden/>
          </w:rPr>
          <w:fldChar w:fldCharType="separate"/>
        </w:r>
        <w:r w:rsidR="006A5C34">
          <w:rPr>
            <w:noProof/>
            <w:webHidden/>
          </w:rPr>
          <w:t>70</w:t>
        </w:r>
        <w:r w:rsidR="006A5C34">
          <w:rPr>
            <w:noProof/>
            <w:webHidden/>
          </w:rPr>
          <w:fldChar w:fldCharType="end"/>
        </w:r>
      </w:hyperlink>
    </w:p>
    <w:p w14:paraId="445E4DDA" w14:textId="07BC1AED" w:rsidR="006A5C34" w:rsidRDefault="003554AE">
      <w:pPr>
        <w:pStyle w:val="TOC3"/>
        <w:tabs>
          <w:tab w:val="right" w:leader="dot" w:pos="9350"/>
        </w:tabs>
        <w:rPr>
          <w:rFonts w:eastAsiaTheme="minorEastAsia" w:cstheme="minorBidi"/>
          <w:noProof/>
          <w:szCs w:val="22"/>
        </w:rPr>
      </w:pPr>
      <w:hyperlink w:anchor="_Toc77596129" w:history="1">
        <w:r w:rsidR="006A5C34" w:rsidRPr="00BC7E0F">
          <w:rPr>
            <w:rStyle w:val="Hyperlink"/>
            <w:noProof/>
          </w:rPr>
          <w:t>FAM Definitions</w:t>
        </w:r>
        <w:r w:rsidR="006A5C34">
          <w:rPr>
            <w:noProof/>
            <w:webHidden/>
          </w:rPr>
          <w:tab/>
        </w:r>
        <w:r w:rsidR="006A5C34">
          <w:rPr>
            <w:noProof/>
            <w:webHidden/>
          </w:rPr>
          <w:fldChar w:fldCharType="begin"/>
        </w:r>
        <w:r w:rsidR="006A5C34">
          <w:rPr>
            <w:noProof/>
            <w:webHidden/>
          </w:rPr>
          <w:instrText xml:space="preserve"> PAGEREF _Toc77596129 \h </w:instrText>
        </w:r>
        <w:r w:rsidR="006A5C34">
          <w:rPr>
            <w:noProof/>
            <w:webHidden/>
          </w:rPr>
        </w:r>
        <w:r w:rsidR="006A5C34">
          <w:rPr>
            <w:noProof/>
            <w:webHidden/>
          </w:rPr>
          <w:fldChar w:fldCharType="separate"/>
        </w:r>
        <w:r w:rsidR="006A5C34">
          <w:rPr>
            <w:noProof/>
            <w:webHidden/>
          </w:rPr>
          <w:t>70</w:t>
        </w:r>
        <w:r w:rsidR="006A5C34">
          <w:rPr>
            <w:noProof/>
            <w:webHidden/>
          </w:rPr>
          <w:fldChar w:fldCharType="end"/>
        </w:r>
      </w:hyperlink>
    </w:p>
    <w:p w14:paraId="70DD8EE4" w14:textId="285BE13F" w:rsidR="006A5C34" w:rsidRDefault="003554AE">
      <w:pPr>
        <w:pStyle w:val="TOC4"/>
        <w:tabs>
          <w:tab w:val="right" w:leader="dot" w:pos="9350"/>
        </w:tabs>
        <w:rPr>
          <w:rFonts w:eastAsiaTheme="minorEastAsia" w:cstheme="minorBidi"/>
          <w:noProof/>
          <w:szCs w:val="22"/>
        </w:rPr>
      </w:pPr>
      <w:hyperlink w:anchor="_Toc77596130" w:history="1">
        <w:r w:rsidR="006A5C34" w:rsidRPr="00BC7E0F">
          <w:rPr>
            <w:rStyle w:val="Hyperlink"/>
            <w:noProof/>
          </w:rPr>
          <w:t>Supplies and Materials</w:t>
        </w:r>
        <w:r w:rsidR="006A5C34">
          <w:rPr>
            <w:noProof/>
            <w:webHidden/>
          </w:rPr>
          <w:tab/>
        </w:r>
        <w:r w:rsidR="006A5C34">
          <w:rPr>
            <w:noProof/>
            <w:webHidden/>
          </w:rPr>
          <w:fldChar w:fldCharType="begin"/>
        </w:r>
        <w:r w:rsidR="006A5C34">
          <w:rPr>
            <w:noProof/>
            <w:webHidden/>
          </w:rPr>
          <w:instrText xml:space="preserve"> PAGEREF _Toc77596130 \h </w:instrText>
        </w:r>
        <w:r w:rsidR="006A5C34">
          <w:rPr>
            <w:noProof/>
            <w:webHidden/>
          </w:rPr>
        </w:r>
        <w:r w:rsidR="006A5C34">
          <w:rPr>
            <w:noProof/>
            <w:webHidden/>
          </w:rPr>
          <w:fldChar w:fldCharType="separate"/>
        </w:r>
        <w:r w:rsidR="006A5C34">
          <w:rPr>
            <w:noProof/>
            <w:webHidden/>
          </w:rPr>
          <w:t>70</w:t>
        </w:r>
        <w:r w:rsidR="006A5C34">
          <w:rPr>
            <w:noProof/>
            <w:webHidden/>
          </w:rPr>
          <w:fldChar w:fldCharType="end"/>
        </w:r>
      </w:hyperlink>
    </w:p>
    <w:p w14:paraId="7EBFB3D7" w14:textId="5E37E43B" w:rsidR="006A5C34" w:rsidRDefault="003554AE">
      <w:pPr>
        <w:pStyle w:val="TOC4"/>
        <w:tabs>
          <w:tab w:val="right" w:leader="dot" w:pos="9350"/>
        </w:tabs>
        <w:rPr>
          <w:rFonts w:eastAsiaTheme="minorEastAsia" w:cstheme="minorBidi"/>
          <w:noProof/>
          <w:szCs w:val="22"/>
        </w:rPr>
      </w:pPr>
      <w:hyperlink w:anchor="_Toc77596131" w:history="1">
        <w:r w:rsidR="006A5C34" w:rsidRPr="00BC7E0F">
          <w:rPr>
            <w:rStyle w:val="Hyperlink"/>
            <w:bCs/>
            <w:noProof/>
          </w:rPr>
          <w:t>Minor Equipment</w:t>
        </w:r>
        <w:r w:rsidR="006A5C34">
          <w:rPr>
            <w:noProof/>
            <w:webHidden/>
          </w:rPr>
          <w:tab/>
        </w:r>
        <w:r w:rsidR="006A5C34">
          <w:rPr>
            <w:noProof/>
            <w:webHidden/>
          </w:rPr>
          <w:fldChar w:fldCharType="begin"/>
        </w:r>
        <w:r w:rsidR="006A5C34">
          <w:rPr>
            <w:noProof/>
            <w:webHidden/>
          </w:rPr>
          <w:instrText xml:space="preserve"> PAGEREF _Toc77596131 \h </w:instrText>
        </w:r>
        <w:r w:rsidR="006A5C34">
          <w:rPr>
            <w:noProof/>
            <w:webHidden/>
          </w:rPr>
        </w:r>
        <w:r w:rsidR="006A5C34">
          <w:rPr>
            <w:noProof/>
            <w:webHidden/>
          </w:rPr>
          <w:fldChar w:fldCharType="separate"/>
        </w:r>
        <w:r w:rsidR="006A5C34">
          <w:rPr>
            <w:noProof/>
            <w:webHidden/>
          </w:rPr>
          <w:t>70</w:t>
        </w:r>
        <w:r w:rsidR="006A5C34">
          <w:rPr>
            <w:noProof/>
            <w:webHidden/>
          </w:rPr>
          <w:fldChar w:fldCharType="end"/>
        </w:r>
      </w:hyperlink>
    </w:p>
    <w:p w14:paraId="1B63386B" w14:textId="73B7E561" w:rsidR="006A5C34" w:rsidRDefault="003554AE">
      <w:pPr>
        <w:pStyle w:val="TOC4"/>
        <w:tabs>
          <w:tab w:val="right" w:leader="dot" w:pos="9350"/>
        </w:tabs>
        <w:rPr>
          <w:rFonts w:eastAsiaTheme="minorEastAsia" w:cstheme="minorBidi"/>
          <w:noProof/>
          <w:szCs w:val="22"/>
        </w:rPr>
      </w:pPr>
      <w:hyperlink w:anchor="_Toc77596132" w:history="1">
        <w:r w:rsidR="006A5C34" w:rsidRPr="00BC7E0F">
          <w:rPr>
            <w:rStyle w:val="Hyperlink"/>
            <w:bCs/>
            <w:noProof/>
          </w:rPr>
          <w:t>Equipment</w:t>
        </w:r>
        <w:r w:rsidR="006A5C34">
          <w:rPr>
            <w:noProof/>
            <w:webHidden/>
          </w:rPr>
          <w:tab/>
        </w:r>
        <w:r w:rsidR="006A5C34">
          <w:rPr>
            <w:noProof/>
            <w:webHidden/>
          </w:rPr>
          <w:fldChar w:fldCharType="begin"/>
        </w:r>
        <w:r w:rsidR="006A5C34">
          <w:rPr>
            <w:noProof/>
            <w:webHidden/>
          </w:rPr>
          <w:instrText xml:space="preserve"> PAGEREF _Toc77596132 \h </w:instrText>
        </w:r>
        <w:r w:rsidR="006A5C34">
          <w:rPr>
            <w:noProof/>
            <w:webHidden/>
          </w:rPr>
        </w:r>
        <w:r w:rsidR="006A5C34">
          <w:rPr>
            <w:noProof/>
            <w:webHidden/>
          </w:rPr>
          <w:fldChar w:fldCharType="separate"/>
        </w:r>
        <w:r w:rsidR="006A5C34">
          <w:rPr>
            <w:noProof/>
            <w:webHidden/>
          </w:rPr>
          <w:t>70</w:t>
        </w:r>
        <w:r w:rsidR="006A5C34">
          <w:rPr>
            <w:noProof/>
            <w:webHidden/>
          </w:rPr>
          <w:fldChar w:fldCharType="end"/>
        </w:r>
      </w:hyperlink>
    </w:p>
    <w:p w14:paraId="48781758" w14:textId="0F45C416" w:rsidR="006A5C34" w:rsidRDefault="003554AE">
      <w:pPr>
        <w:pStyle w:val="TOC4"/>
        <w:tabs>
          <w:tab w:val="right" w:leader="dot" w:pos="9350"/>
        </w:tabs>
        <w:rPr>
          <w:rFonts w:eastAsiaTheme="minorEastAsia" w:cstheme="minorBidi"/>
          <w:noProof/>
          <w:szCs w:val="22"/>
        </w:rPr>
      </w:pPr>
      <w:hyperlink w:anchor="_Toc77596133" w:history="1">
        <w:r w:rsidR="006A5C34" w:rsidRPr="00BC7E0F">
          <w:rPr>
            <w:rStyle w:val="Hyperlink"/>
            <w:bCs/>
            <w:noProof/>
          </w:rPr>
          <w:t>Equipment - Fixed</w:t>
        </w:r>
        <w:r w:rsidR="006A5C34">
          <w:rPr>
            <w:noProof/>
            <w:webHidden/>
          </w:rPr>
          <w:tab/>
        </w:r>
        <w:r w:rsidR="006A5C34">
          <w:rPr>
            <w:noProof/>
            <w:webHidden/>
          </w:rPr>
          <w:fldChar w:fldCharType="begin"/>
        </w:r>
        <w:r w:rsidR="006A5C34">
          <w:rPr>
            <w:noProof/>
            <w:webHidden/>
          </w:rPr>
          <w:instrText xml:space="preserve"> PAGEREF _Toc77596133 \h </w:instrText>
        </w:r>
        <w:r w:rsidR="006A5C34">
          <w:rPr>
            <w:noProof/>
            <w:webHidden/>
          </w:rPr>
        </w:r>
        <w:r w:rsidR="006A5C34">
          <w:rPr>
            <w:noProof/>
            <w:webHidden/>
          </w:rPr>
          <w:fldChar w:fldCharType="separate"/>
        </w:r>
        <w:r w:rsidR="006A5C34">
          <w:rPr>
            <w:noProof/>
            <w:webHidden/>
          </w:rPr>
          <w:t>70</w:t>
        </w:r>
        <w:r w:rsidR="006A5C34">
          <w:rPr>
            <w:noProof/>
            <w:webHidden/>
          </w:rPr>
          <w:fldChar w:fldCharType="end"/>
        </w:r>
      </w:hyperlink>
    </w:p>
    <w:p w14:paraId="422466D5" w14:textId="26567366" w:rsidR="006A5C34" w:rsidRDefault="003554AE">
      <w:pPr>
        <w:pStyle w:val="TOC4"/>
        <w:tabs>
          <w:tab w:val="right" w:leader="dot" w:pos="9350"/>
        </w:tabs>
        <w:rPr>
          <w:rFonts w:eastAsiaTheme="minorEastAsia" w:cstheme="minorBidi"/>
          <w:noProof/>
          <w:szCs w:val="22"/>
        </w:rPr>
      </w:pPr>
      <w:hyperlink w:anchor="_Toc77596134" w:history="1">
        <w:r w:rsidR="006A5C34" w:rsidRPr="00BC7E0F">
          <w:rPr>
            <w:rStyle w:val="Hyperlink"/>
            <w:bCs/>
            <w:noProof/>
          </w:rPr>
          <w:t>Equipment - Movable</w:t>
        </w:r>
        <w:r w:rsidR="006A5C34">
          <w:rPr>
            <w:noProof/>
            <w:webHidden/>
          </w:rPr>
          <w:tab/>
        </w:r>
        <w:r w:rsidR="006A5C34">
          <w:rPr>
            <w:noProof/>
            <w:webHidden/>
          </w:rPr>
          <w:fldChar w:fldCharType="begin"/>
        </w:r>
        <w:r w:rsidR="006A5C34">
          <w:rPr>
            <w:noProof/>
            <w:webHidden/>
          </w:rPr>
          <w:instrText xml:space="preserve"> PAGEREF _Toc77596134 \h </w:instrText>
        </w:r>
        <w:r w:rsidR="006A5C34">
          <w:rPr>
            <w:noProof/>
            <w:webHidden/>
          </w:rPr>
        </w:r>
        <w:r w:rsidR="006A5C34">
          <w:rPr>
            <w:noProof/>
            <w:webHidden/>
          </w:rPr>
          <w:fldChar w:fldCharType="separate"/>
        </w:r>
        <w:r w:rsidR="006A5C34">
          <w:rPr>
            <w:noProof/>
            <w:webHidden/>
          </w:rPr>
          <w:t>71</w:t>
        </w:r>
        <w:r w:rsidR="006A5C34">
          <w:rPr>
            <w:noProof/>
            <w:webHidden/>
          </w:rPr>
          <w:fldChar w:fldCharType="end"/>
        </w:r>
      </w:hyperlink>
    </w:p>
    <w:p w14:paraId="0989C762" w14:textId="21D53C49" w:rsidR="006A5C34" w:rsidRDefault="003554AE">
      <w:pPr>
        <w:pStyle w:val="TOC3"/>
        <w:tabs>
          <w:tab w:val="right" w:leader="dot" w:pos="9350"/>
        </w:tabs>
        <w:rPr>
          <w:rFonts w:eastAsiaTheme="minorEastAsia" w:cstheme="minorBidi"/>
          <w:noProof/>
          <w:szCs w:val="22"/>
        </w:rPr>
      </w:pPr>
      <w:hyperlink w:anchor="_Toc77596135" w:history="1">
        <w:r w:rsidR="006A5C34" w:rsidRPr="00BC7E0F">
          <w:rPr>
            <w:rStyle w:val="Hyperlink"/>
            <w:noProof/>
          </w:rPr>
          <w:t>Administrative Code Definitions</w:t>
        </w:r>
        <w:r w:rsidR="006A5C34">
          <w:rPr>
            <w:noProof/>
            <w:webHidden/>
          </w:rPr>
          <w:tab/>
        </w:r>
        <w:r w:rsidR="006A5C34">
          <w:rPr>
            <w:noProof/>
            <w:webHidden/>
          </w:rPr>
          <w:fldChar w:fldCharType="begin"/>
        </w:r>
        <w:r w:rsidR="006A5C34">
          <w:rPr>
            <w:noProof/>
            <w:webHidden/>
          </w:rPr>
          <w:instrText xml:space="preserve"> PAGEREF _Toc77596135 \h </w:instrText>
        </w:r>
        <w:r w:rsidR="006A5C34">
          <w:rPr>
            <w:noProof/>
            <w:webHidden/>
          </w:rPr>
        </w:r>
        <w:r w:rsidR="006A5C34">
          <w:rPr>
            <w:noProof/>
            <w:webHidden/>
          </w:rPr>
          <w:fldChar w:fldCharType="separate"/>
        </w:r>
        <w:r w:rsidR="006A5C34">
          <w:rPr>
            <w:noProof/>
            <w:webHidden/>
          </w:rPr>
          <w:t>71</w:t>
        </w:r>
        <w:r w:rsidR="006A5C34">
          <w:rPr>
            <w:noProof/>
            <w:webHidden/>
          </w:rPr>
          <w:fldChar w:fldCharType="end"/>
        </w:r>
      </w:hyperlink>
    </w:p>
    <w:p w14:paraId="05B2B174" w14:textId="035E581E" w:rsidR="006A5C34" w:rsidRDefault="003554AE">
      <w:pPr>
        <w:pStyle w:val="TOC4"/>
        <w:tabs>
          <w:tab w:val="right" w:leader="dot" w:pos="9350"/>
        </w:tabs>
        <w:rPr>
          <w:rFonts w:eastAsiaTheme="minorEastAsia" w:cstheme="minorBidi"/>
          <w:noProof/>
          <w:szCs w:val="22"/>
        </w:rPr>
      </w:pPr>
      <w:hyperlink w:anchor="_Toc77596136" w:history="1">
        <w:r w:rsidR="006A5C34" w:rsidRPr="00BC7E0F">
          <w:rPr>
            <w:rStyle w:val="Hyperlink"/>
            <w:bCs/>
            <w:noProof/>
          </w:rPr>
          <w:t>Minor Equipment</w:t>
        </w:r>
        <w:r w:rsidR="006A5C34">
          <w:rPr>
            <w:noProof/>
            <w:webHidden/>
          </w:rPr>
          <w:tab/>
        </w:r>
        <w:r w:rsidR="006A5C34">
          <w:rPr>
            <w:noProof/>
            <w:webHidden/>
          </w:rPr>
          <w:fldChar w:fldCharType="begin"/>
        </w:r>
        <w:r w:rsidR="006A5C34">
          <w:rPr>
            <w:noProof/>
            <w:webHidden/>
          </w:rPr>
          <w:instrText xml:space="preserve"> PAGEREF _Toc77596136 \h </w:instrText>
        </w:r>
        <w:r w:rsidR="006A5C34">
          <w:rPr>
            <w:noProof/>
            <w:webHidden/>
          </w:rPr>
        </w:r>
        <w:r w:rsidR="006A5C34">
          <w:rPr>
            <w:noProof/>
            <w:webHidden/>
          </w:rPr>
          <w:fldChar w:fldCharType="separate"/>
        </w:r>
        <w:r w:rsidR="006A5C34">
          <w:rPr>
            <w:noProof/>
            <w:webHidden/>
          </w:rPr>
          <w:t>71</w:t>
        </w:r>
        <w:r w:rsidR="006A5C34">
          <w:rPr>
            <w:noProof/>
            <w:webHidden/>
          </w:rPr>
          <w:fldChar w:fldCharType="end"/>
        </w:r>
      </w:hyperlink>
    </w:p>
    <w:p w14:paraId="334E611E" w14:textId="596094A0" w:rsidR="006A5C34" w:rsidRDefault="003554AE">
      <w:pPr>
        <w:pStyle w:val="TOC4"/>
        <w:tabs>
          <w:tab w:val="right" w:leader="dot" w:pos="9350"/>
        </w:tabs>
        <w:rPr>
          <w:rFonts w:eastAsiaTheme="minorEastAsia" w:cstheme="minorBidi"/>
          <w:noProof/>
          <w:szCs w:val="22"/>
        </w:rPr>
      </w:pPr>
      <w:hyperlink w:anchor="_Toc77596137" w:history="1">
        <w:r w:rsidR="006A5C34" w:rsidRPr="00BC7E0F">
          <w:rPr>
            <w:rStyle w:val="Hyperlink"/>
            <w:bCs/>
            <w:noProof/>
          </w:rPr>
          <w:t>Fixed Equipment</w:t>
        </w:r>
        <w:r w:rsidR="006A5C34">
          <w:rPr>
            <w:noProof/>
            <w:webHidden/>
          </w:rPr>
          <w:tab/>
        </w:r>
        <w:r w:rsidR="006A5C34">
          <w:rPr>
            <w:noProof/>
            <w:webHidden/>
          </w:rPr>
          <w:fldChar w:fldCharType="begin"/>
        </w:r>
        <w:r w:rsidR="006A5C34">
          <w:rPr>
            <w:noProof/>
            <w:webHidden/>
          </w:rPr>
          <w:instrText xml:space="preserve"> PAGEREF _Toc77596137 \h </w:instrText>
        </w:r>
        <w:r w:rsidR="006A5C34">
          <w:rPr>
            <w:noProof/>
            <w:webHidden/>
          </w:rPr>
        </w:r>
        <w:r w:rsidR="006A5C34">
          <w:rPr>
            <w:noProof/>
            <w:webHidden/>
          </w:rPr>
          <w:fldChar w:fldCharType="separate"/>
        </w:r>
        <w:r w:rsidR="006A5C34">
          <w:rPr>
            <w:noProof/>
            <w:webHidden/>
          </w:rPr>
          <w:t>71</w:t>
        </w:r>
        <w:r w:rsidR="006A5C34">
          <w:rPr>
            <w:noProof/>
            <w:webHidden/>
          </w:rPr>
          <w:fldChar w:fldCharType="end"/>
        </w:r>
      </w:hyperlink>
    </w:p>
    <w:p w14:paraId="60F09BA8" w14:textId="5F7356E8" w:rsidR="006A5C34" w:rsidRDefault="003554AE">
      <w:pPr>
        <w:pStyle w:val="TOC4"/>
        <w:tabs>
          <w:tab w:val="right" w:leader="dot" w:pos="9350"/>
        </w:tabs>
        <w:rPr>
          <w:rFonts w:eastAsiaTheme="minorEastAsia" w:cstheme="minorBidi"/>
          <w:noProof/>
          <w:szCs w:val="22"/>
        </w:rPr>
      </w:pPr>
      <w:hyperlink w:anchor="_Toc77596138" w:history="1">
        <w:r w:rsidR="006A5C34" w:rsidRPr="00BC7E0F">
          <w:rPr>
            <w:rStyle w:val="Hyperlink"/>
            <w:bCs/>
            <w:noProof/>
          </w:rPr>
          <w:t>Movable Equipment</w:t>
        </w:r>
        <w:r w:rsidR="006A5C34">
          <w:rPr>
            <w:noProof/>
            <w:webHidden/>
          </w:rPr>
          <w:tab/>
        </w:r>
        <w:r w:rsidR="006A5C34">
          <w:rPr>
            <w:noProof/>
            <w:webHidden/>
          </w:rPr>
          <w:fldChar w:fldCharType="begin"/>
        </w:r>
        <w:r w:rsidR="006A5C34">
          <w:rPr>
            <w:noProof/>
            <w:webHidden/>
          </w:rPr>
          <w:instrText xml:space="preserve"> PAGEREF _Toc77596138 \h </w:instrText>
        </w:r>
        <w:r w:rsidR="006A5C34">
          <w:rPr>
            <w:noProof/>
            <w:webHidden/>
          </w:rPr>
        </w:r>
        <w:r w:rsidR="006A5C34">
          <w:rPr>
            <w:noProof/>
            <w:webHidden/>
          </w:rPr>
          <w:fldChar w:fldCharType="separate"/>
        </w:r>
        <w:r w:rsidR="006A5C34">
          <w:rPr>
            <w:noProof/>
            <w:webHidden/>
          </w:rPr>
          <w:t>71</w:t>
        </w:r>
        <w:r w:rsidR="006A5C34">
          <w:rPr>
            <w:noProof/>
            <w:webHidden/>
          </w:rPr>
          <w:fldChar w:fldCharType="end"/>
        </w:r>
      </w:hyperlink>
    </w:p>
    <w:p w14:paraId="09905B1E" w14:textId="026B857B" w:rsidR="006A5C34" w:rsidRDefault="003554AE">
      <w:pPr>
        <w:pStyle w:val="TOC3"/>
        <w:tabs>
          <w:tab w:val="right" w:leader="dot" w:pos="9350"/>
        </w:tabs>
        <w:rPr>
          <w:rFonts w:eastAsiaTheme="minorEastAsia" w:cstheme="minorBidi"/>
          <w:noProof/>
          <w:szCs w:val="22"/>
        </w:rPr>
      </w:pPr>
      <w:hyperlink w:anchor="_Toc77596139" w:history="1">
        <w:r w:rsidR="006A5C34" w:rsidRPr="00BC7E0F">
          <w:rPr>
            <w:rStyle w:val="Hyperlink"/>
            <w:noProof/>
          </w:rPr>
          <w:t>Methodology</w:t>
        </w:r>
        <w:r w:rsidR="006A5C34">
          <w:rPr>
            <w:noProof/>
            <w:webHidden/>
          </w:rPr>
          <w:tab/>
        </w:r>
        <w:r w:rsidR="006A5C34">
          <w:rPr>
            <w:noProof/>
            <w:webHidden/>
          </w:rPr>
          <w:fldChar w:fldCharType="begin"/>
        </w:r>
        <w:r w:rsidR="006A5C34">
          <w:rPr>
            <w:noProof/>
            <w:webHidden/>
          </w:rPr>
          <w:instrText xml:space="preserve"> PAGEREF _Toc77596139 \h </w:instrText>
        </w:r>
        <w:r w:rsidR="006A5C34">
          <w:rPr>
            <w:noProof/>
            <w:webHidden/>
          </w:rPr>
        </w:r>
        <w:r w:rsidR="006A5C34">
          <w:rPr>
            <w:noProof/>
            <w:webHidden/>
          </w:rPr>
          <w:fldChar w:fldCharType="separate"/>
        </w:r>
        <w:r w:rsidR="006A5C34">
          <w:rPr>
            <w:noProof/>
            <w:webHidden/>
          </w:rPr>
          <w:t>71</w:t>
        </w:r>
        <w:r w:rsidR="006A5C34">
          <w:rPr>
            <w:noProof/>
            <w:webHidden/>
          </w:rPr>
          <w:fldChar w:fldCharType="end"/>
        </w:r>
      </w:hyperlink>
    </w:p>
    <w:p w14:paraId="020454A3" w14:textId="46C57E15" w:rsidR="006A5C34" w:rsidRDefault="003554AE">
      <w:pPr>
        <w:pStyle w:val="TOC3"/>
        <w:tabs>
          <w:tab w:val="right" w:leader="dot" w:pos="9350"/>
        </w:tabs>
        <w:rPr>
          <w:rFonts w:eastAsiaTheme="minorEastAsia" w:cstheme="minorBidi"/>
          <w:noProof/>
          <w:szCs w:val="22"/>
        </w:rPr>
      </w:pPr>
      <w:hyperlink w:anchor="_Toc77596140" w:history="1">
        <w:r w:rsidR="006A5C34" w:rsidRPr="00BC7E0F">
          <w:rPr>
            <w:rStyle w:val="Hyperlink"/>
            <w:noProof/>
          </w:rPr>
          <w:t>Problem Areas</w:t>
        </w:r>
        <w:r w:rsidR="006A5C34">
          <w:rPr>
            <w:noProof/>
            <w:webHidden/>
          </w:rPr>
          <w:tab/>
        </w:r>
        <w:r w:rsidR="006A5C34">
          <w:rPr>
            <w:noProof/>
            <w:webHidden/>
          </w:rPr>
          <w:fldChar w:fldCharType="begin"/>
        </w:r>
        <w:r w:rsidR="006A5C34">
          <w:rPr>
            <w:noProof/>
            <w:webHidden/>
          </w:rPr>
          <w:instrText xml:space="preserve"> PAGEREF _Toc77596140 \h </w:instrText>
        </w:r>
        <w:r w:rsidR="006A5C34">
          <w:rPr>
            <w:noProof/>
            <w:webHidden/>
          </w:rPr>
        </w:r>
        <w:r w:rsidR="006A5C34">
          <w:rPr>
            <w:noProof/>
            <w:webHidden/>
          </w:rPr>
          <w:fldChar w:fldCharType="separate"/>
        </w:r>
        <w:r w:rsidR="006A5C34">
          <w:rPr>
            <w:noProof/>
            <w:webHidden/>
          </w:rPr>
          <w:t>72</w:t>
        </w:r>
        <w:r w:rsidR="006A5C34">
          <w:rPr>
            <w:noProof/>
            <w:webHidden/>
          </w:rPr>
          <w:fldChar w:fldCharType="end"/>
        </w:r>
      </w:hyperlink>
    </w:p>
    <w:p w14:paraId="7B2F904F" w14:textId="6A3FD5E4" w:rsidR="006A5C34" w:rsidRDefault="003554AE">
      <w:pPr>
        <w:pStyle w:val="TOC4"/>
        <w:tabs>
          <w:tab w:val="right" w:leader="dot" w:pos="9350"/>
        </w:tabs>
        <w:rPr>
          <w:rFonts w:eastAsiaTheme="minorEastAsia" w:cstheme="minorBidi"/>
          <w:noProof/>
          <w:szCs w:val="22"/>
        </w:rPr>
      </w:pPr>
      <w:hyperlink w:anchor="_Toc77596141" w:history="1">
        <w:r w:rsidR="006A5C34" w:rsidRPr="00BC7E0F">
          <w:rPr>
            <w:rStyle w:val="Hyperlink"/>
            <w:noProof/>
          </w:rPr>
          <w:t>Academic Administration</w:t>
        </w:r>
        <w:r w:rsidR="006A5C34">
          <w:rPr>
            <w:noProof/>
            <w:webHidden/>
          </w:rPr>
          <w:tab/>
        </w:r>
        <w:r w:rsidR="006A5C34">
          <w:rPr>
            <w:noProof/>
            <w:webHidden/>
          </w:rPr>
          <w:fldChar w:fldCharType="begin"/>
        </w:r>
        <w:r w:rsidR="006A5C34">
          <w:rPr>
            <w:noProof/>
            <w:webHidden/>
          </w:rPr>
          <w:instrText xml:space="preserve"> PAGEREF _Toc77596141 \h </w:instrText>
        </w:r>
        <w:r w:rsidR="006A5C34">
          <w:rPr>
            <w:noProof/>
            <w:webHidden/>
          </w:rPr>
        </w:r>
        <w:r w:rsidR="006A5C34">
          <w:rPr>
            <w:noProof/>
            <w:webHidden/>
          </w:rPr>
          <w:fldChar w:fldCharType="separate"/>
        </w:r>
        <w:r w:rsidR="006A5C34">
          <w:rPr>
            <w:noProof/>
            <w:webHidden/>
          </w:rPr>
          <w:t>72</w:t>
        </w:r>
        <w:r w:rsidR="006A5C34">
          <w:rPr>
            <w:noProof/>
            <w:webHidden/>
          </w:rPr>
          <w:fldChar w:fldCharType="end"/>
        </w:r>
      </w:hyperlink>
    </w:p>
    <w:p w14:paraId="6AC00F26" w14:textId="7ED9D806" w:rsidR="006A5C34" w:rsidRDefault="003554AE">
      <w:pPr>
        <w:pStyle w:val="TOC4"/>
        <w:tabs>
          <w:tab w:val="right" w:leader="dot" w:pos="9350"/>
        </w:tabs>
        <w:rPr>
          <w:rFonts w:eastAsiaTheme="minorEastAsia" w:cstheme="minorBidi"/>
          <w:noProof/>
          <w:szCs w:val="22"/>
        </w:rPr>
      </w:pPr>
      <w:hyperlink w:anchor="_Toc77596142" w:history="1">
        <w:r w:rsidR="006A5C34" w:rsidRPr="00BC7E0F">
          <w:rPr>
            <w:rStyle w:val="Hyperlink"/>
            <w:bCs/>
            <w:noProof/>
          </w:rPr>
          <w:t>Divisional Administration</w:t>
        </w:r>
        <w:r w:rsidR="006A5C34">
          <w:rPr>
            <w:noProof/>
            <w:webHidden/>
          </w:rPr>
          <w:tab/>
        </w:r>
        <w:r w:rsidR="006A5C34">
          <w:rPr>
            <w:noProof/>
            <w:webHidden/>
          </w:rPr>
          <w:fldChar w:fldCharType="begin"/>
        </w:r>
        <w:r w:rsidR="006A5C34">
          <w:rPr>
            <w:noProof/>
            <w:webHidden/>
          </w:rPr>
          <w:instrText xml:space="preserve"> PAGEREF _Toc77596142 \h </w:instrText>
        </w:r>
        <w:r w:rsidR="006A5C34">
          <w:rPr>
            <w:noProof/>
            <w:webHidden/>
          </w:rPr>
        </w:r>
        <w:r w:rsidR="006A5C34">
          <w:rPr>
            <w:noProof/>
            <w:webHidden/>
          </w:rPr>
          <w:fldChar w:fldCharType="separate"/>
        </w:r>
        <w:r w:rsidR="006A5C34">
          <w:rPr>
            <w:noProof/>
            <w:webHidden/>
          </w:rPr>
          <w:t>72</w:t>
        </w:r>
        <w:r w:rsidR="006A5C34">
          <w:rPr>
            <w:noProof/>
            <w:webHidden/>
          </w:rPr>
          <w:fldChar w:fldCharType="end"/>
        </w:r>
      </w:hyperlink>
    </w:p>
    <w:p w14:paraId="65121DA9" w14:textId="67EAD4DF" w:rsidR="006A5C34" w:rsidRDefault="003554AE">
      <w:pPr>
        <w:pStyle w:val="TOC4"/>
        <w:tabs>
          <w:tab w:val="right" w:leader="dot" w:pos="9350"/>
        </w:tabs>
        <w:rPr>
          <w:rFonts w:eastAsiaTheme="minorEastAsia" w:cstheme="minorBidi"/>
          <w:noProof/>
          <w:szCs w:val="22"/>
        </w:rPr>
      </w:pPr>
      <w:hyperlink w:anchor="_Toc77596143" w:history="1">
        <w:r w:rsidR="006A5C34" w:rsidRPr="00BC7E0F">
          <w:rPr>
            <w:rStyle w:val="Hyperlink"/>
            <w:noProof/>
          </w:rPr>
          <w:t>Enterprise Expenditures</w:t>
        </w:r>
        <w:r w:rsidR="006A5C34">
          <w:rPr>
            <w:noProof/>
            <w:webHidden/>
          </w:rPr>
          <w:tab/>
        </w:r>
        <w:r w:rsidR="006A5C34">
          <w:rPr>
            <w:noProof/>
            <w:webHidden/>
          </w:rPr>
          <w:fldChar w:fldCharType="begin"/>
        </w:r>
        <w:r w:rsidR="006A5C34">
          <w:rPr>
            <w:noProof/>
            <w:webHidden/>
          </w:rPr>
          <w:instrText xml:space="preserve"> PAGEREF _Toc77596143 \h </w:instrText>
        </w:r>
        <w:r w:rsidR="006A5C34">
          <w:rPr>
            <w:noProof/>
            <w:webHidden/>
          </w:rPr>
        </w:r>
        <w:r w:rsidR="006A5C34">
          <w:rPr>
            <w:noProof/>
            <w:webHidden/>
          </w:rPr>
          <w:fldChar w:fldCharType="separate"/>
        </w:r>
        <w:r w:rsidR="006A5C34">
          <w:rPr>
            <w:noProof/>
            <w:webHidden/>
          </w:rPr>
          <w:t>72</w:t>
        </w:r>
        <w:r w:rsidR="006A5C34">
          <w:rPr>
            <w:noProof/>
            <w:webHidden/>
          </w:rPr>
          <w:fldChar w:fldCharType="end"/>
        </w:r>
      </w:hyperlink>
    </w:p>
    <w:p w14:paraId="0308DC14" w14:textId="20AA7C33" w:rsidR="006A5C34" w:rsidRDefault="003554AE">
      <w:pPr>
        <w:pStyle w:val="TOC4"/>
        <w:tabs>
          <w:tab w:val="right" w:leader="dot" w:pos="9350"/>
        </w:tabs>
        <w:rPr>
          <w:rFonts w:eastAsiaTheme="minorEastAsia" w:cstheme="minorBidi"/>
          <w:noProof/>
          <w:szCs w:val="22"/>
        </w:rPr>
      </w:pPr>
      <w:hyperlink w:anchor="_Toc77596144" w:history="1">
        <w:r w:rsidR="006A5C34" w:rsidRPr="00BC7E0F">
          <w:rPr>
            <w:rStyle w:val="Hyperlink"/>
            <w:noProof/>
          </w:rPr>
          <w:t>Grouping Instructional Areas</w:t>
        </w:r>
        <w:r w:rsidR="006A5C34">
          <w:rPr>
            <w:noProof/>
            <w:webHidden/>
          </w:rPr>
          <w:tab/>
        </w:r>
        <w:r w:rsidR="006A5C34">
          <w:rPr>
            <w:noProof/>
            <w:webHidden/>
          </w:rPr>
          <w:fldChar w:fldCharType="begin"/>
        </w:r>
        <w:r w:rsidR="006A5C34">
          <w:rPr>
            <w:noProof/>
            <w:webHidden/>
          </w:rPr>
          <w:instrText xml:space="preserve"> PAGEREF _Toc77596144 \h </w:instrText>
        </w:r>
        <w:r w:rsidR="006A5C34">
          <w:rPr>
            <w:noProof/>
            <w:webHidden/>
          </w:rPr>
        </w:r>
        <w:r w:rsidR="006A5C34">
          <w:rPr>
            <w:noProof/>
            <w:webHidden/>
          </w:rPr>
          <w:fldChar w:fldCharType="separate"/>
        </w:r>
        <w:r w:rsidR="006A5C34">
          <w:rPr>
            <w:noProof/>
            <w:webHidden/>
          </w:rPr>
          <w:t>72</w:t>
        </w:r>
        <w:r w:rsidR="006A5C34">
          <w:rPr>
            <w:noProof/>
            <w:webHidden/>
          </w:rPr>
          <w:fldChar w:fldCharType="end"/>
        </w:r>
      </w:hyperlink>
    </w:p>
    <w:p w14:paraId="05EF8C2A" w14:textId="158BF993" w:rsidR="006A5C34" w:rsidRDefault="003554AE">
      <w:pPr>
        <w:pStyle w:val="TOC4"/>
        <w:tabs>
          <w:tab w:val="right" w:leader="dot" w:pos="9350"/>
        </w:tabs>
        <w:rPr>
          <w:rFonts w:eastAsiaTheme="minorEastAsia" w:cstheme="minorBidi"/>
          <w:noProof/>
          <w:szCs w:val="22"/>
        </w:rPr>
      </w:pPr>
      <w:hyperlink w:anchor="_Toc77596145" w:history="1">
        <w:r w:rsidR="006A5C34" w:rsidRPr="00BC7E0F">
          <w:rPr>
            <w:rStyle w:val="Hyperlink"/>
            <w:bCs/>
            <w:noProof/>
          </w:rPr>
          <w:t>Non-instructional Expenditures</w:t>
        </w:r>
        <w:r w:rsidR="006A5C34">
          <w:rPr>
            <w:noProof/>
            <w:webHidden/>
          </w:rPr>
          <w:tab/>
        </w:r>
        <w:r w:rsidR="006A5C34">
          <w:rPr>
            <w:noProof/>
            <w:webHidden/>
          </w:rPr>
          <w:fldChar w:fldCharType="begin"/>
        </w:r>
        <w:r w:rsidR="006A5C34">
          <w:rPr>
            <w:noProof/>
            <w:webHidden/>
          </w:rPr>
          <w:instrText xml:space="preserve"> PAGEREF _Toc77596145 \h </w:instrText>
        </w:r>
        <w:r w:rsidR="006A5C34">
          <w:rPr>
            <w:noProof/>
            <w:webHidden/>
          </w:rPr>
        </w:r>
        <w:r w:rsidR="006A5C34">
          <w:rPr>
            <w:noProof/>
            <w:webHidden/>
          </w:rPr>
          <w:fldChar w:fldCharType="separate"/>
        </w:r>
        <w:r w:rsidR="006A5C34">
          <w:rPr>
            <w:noProof/>
            <w:webHidden/>
          </w:rPr>
          <w:t>72</w:t>
        </w:r>
        <w:r w:rsidR="006A5C34">
          <w:rPr>
            <w:noProof/>
            <w:webHidden/>
          </w:rPr>
          <w:fldChar w:fldCharType="end"/>
        </w:r>
      </w:hyperlink>
    </w:p>
    <w:p w14:paraId="51E0D0C5" w14:textId="1A740A0B" w:rsidR="006A5C34" w:rsidRDefault="003554AE">
      <w:pPr>
        <w:pStyle w:val="TOC4"/>
        <w:tabs>
          <w:tab w:val="right" w:leader="dot" w:pos="9350"/>
        </w:tabs>
        <w:rPr>
          <w:rFonts w:eastAsiaTheme="minorEastAsia" w:cstheme="minorBidi"/>
          <w:noProof/>
          <w:szCs w:val="22"/>
        </w:rPr>
      </w:pPr>
      <w:hyperlink w:anchor="_Toc77596146" w:history="1">
        <w:r w:rsidR="006A5C34" w:rsidRPr="00BC7E0F">
          <w:rPr>
            <w:rStyle w:val="Hyperlink"/>
            <w:bCs/>
            <w:noProof/>
          </w:rPr>
          <w:t>Printing</w:t>
        </w:r>
        <w:r w:rsidR="006A5C34">
          <w:rPr>
            <w:noProof/>
            <w:webHidden/>
          </w:rPr>
          <w:tab/>
        </w:r>
        <w:r w:rsidR="006A5C34">
          <w:rPr>
            <w:noProof/>
            <w:webHidden/>
          </w:rPr>
          <w:fldChar w:fldCharType="begin"/>
        </w:r>
        <w:r w:rsidR="006A5C34">
          <w:rPr>
            <w:noProof/>
            <w:webHidden/>
          </w:rPr>
          <w:instrText xml:space="preserve"> PAGEREF _Toc77596146 \h </w:instrText>
        </w:r>
        <w:r w:rsidR="006A5C34">
          <w:rPr>
            <w:noProof/>
            <w:webHidden/>
          </w:rPr>
        </w:r>
        <w:r w:rsidR="006A5C34">
          <w:rPr>
            <w:noProof/>
            <w:webHidden/>
          </w:rPr>
          <w:fldChar w:fldCharType="separate"/>
        </w:r>
        <w:r w:rsidR="006A5C34">
          <w:rPr>
            <w:noProof/>
            <w:webHidden/>
          </w:rPr>
          <w:t>72</w:t>
        </w:r>
        <w:r w:rsidR="006A5C34">
          <w:rPr>
            <w:noProof/>
            <w:webHidden/>
          </w:rPr>
          <w:fldChar w:fldCharType="end"/>
        </w:r>
      </w:hyperlink>
    </w:p>
    <w:p w14:paraId="38B5F82A" w14:textId="74F399B9" w:rsidR="006A5C34" w:rsidRDefault="003554AE">
      <w:pPr>
        <w:pStyle w:val="TOC4"/>
        <w:tabs>
          <w:tab w:val="right" w:leader="dot" w:pos="9350"/>
        </w:tabs>
        <w:rPr>
          <w:rFonts w:eastAsiaTheme="minorEastAsia" w:cstheme="minorBidi"/>
          <w:noProof/>
          <w:szCs w:val="22"/>
        </w:rPr>
      </w:pPr>
      <w:hyperlink w:anchor="_Toc77596147" w:history="1">
        <w:r w:rsidR="006A5C34" w:rsidRPr="00BC7E0F">
          <w:rPr>
            <w:rStyle w:val="Hyperlink"/>
            <w:noProof/>
          </w:rPr>
          <w:t>Technical Assistance</w:t>
        </w:r>
        <w:r w:rsidR="006A5C34">
          <w:rPr>
            <w:noProof/>
            <w:webHidden/>
          </w:rPr>
          <w:tab/>
        </w:r>
        <w:r w:rsidR="006A5C34">
          <w:rPr>
            <w:noProof/>
            <w:webHidden/>
          </w:rPr>
          <w:fldChar w:fldCharType="begin"/>
        </w:r>
        <w:r w:rsidR="006A5C34">
          <w:rPr>
            <w:noProof/>
            <w:webHidden/>
          </w:rPr>
          <w:instrText xml:space="preserve"> PAGEREF _Toc77596147 \h </w:instrText>
        </w:r>
        <w:r w:rsidR="006A5C34">
          <w:rPr>
            <w:noProof/>
            <w:webHidden/>
          </w:rPr>
        </w:r>
        <w:r w:rsidR="006A5C34">
          <w:rPr>
            <w:noProof/>
            <w:webHidden/>
          </w:rPr>
          <w:fldChar w:fldCharType="separate"/>
        </w:r>
        <w:r w:rsidR="006A5C34">
          <w:rPr>
            <w:noProof/>
            <w:webHidden/>
          </w:rPr>
          <w:t>73</w:t>
        </w:r>
        <w:r w:rsidR="006A5C34">
          <w:rPr>
            <w:noProof/>
            <w:webHidden/>
          </w:rPr>
          <w:fldChar w:fldCharType="end"/>
        </w:r>
      </w:hyperlink>
    </w:p>
    <w:p w14:paraId="37FE2F50" w14:textId="02982AE9" w:rsidR="006A5C34" w:rsidRDefault="003554AE">
      <w:pPr>
        <w:pStyle w:val="TOC3"/>
        <w:tabs>
          <w:tab w:val="right" w:leader="dot" w:pos="9350"/>
        </w:tabs>
        <w:rPr>
          <w:rFonts w:eastAsiaTheme="minorEastAsia" w:cstheme="minorBidi"/>
          <w:noProof/>
          <w:szCs w:val="22"/>
        </w:rPr>
      </w:pPr>
      <w:hyperlink w:anchor="_Toc77596148" w:history="1">
        <w:r w:rsidR="006A5C34" w:rsidRPr="00BC7E0F">
          <w:rPr>
            <w:rStyle w:val="Hyperlink"/>
            <w:noProof/>
          </w:rPr>
          <w:t>Miscellaneous</w:t>
        </w:r>
        <w:r w:rsidR="006A5C34">
          <w:rPr>
            <w:noProof/>
            <w:webHidden/>
          </w:rPr>
          <w:tab/>
        </w:r>
        <w:r w:rsidR="006A5C34">
          <w:rPr>
            <w:noProof/>
            <w:webHidden/>
          </w:rPr>
          <w:fldChar w:fldCharType="begin"/>
        </w:r>
        <w:r w:rsidR="006A5C34">
          <w:rPr>
            <w:noProof/>
            <w:webHidden/>
          </w:rPr>
          <w:instrText xml:space="preserve"> PAGEREF _Toc77596148 \h </w:instrText>
        </w:r>
        <w:r w:rsidR="006A5C34">
          <w:rPr>
            <w:noProof/>
            <w:webHidden/>
          </w:rPr>
        </w:r>
        <w:r w:rsidR="006A5C34">
          <w:rPr>
            <w:noProof/>
            <w:webHidden/>
          </w:rPr>
          <w:fldChar w:fldCharType="separate"/>
        </w:r>
        <w:r w:rsidR="006A5C34">
          <w:rPr>
            <w:noProof/>
            <w:webHidden/>
          </w:rPr>
          <w:t>73</w:t>
        </w:r>
        <w:r w:rsidR="006A5C34">
          <w:rPr>
            <w:noProof/>
            <w:webHidden/>
          </w:rPr>
          <w:fldChar w:fldCharType="end"/>
        </w:r>
      </w:hyperlink>
    </w:p>
    <w:p w14:paraId="2D69D18D" w14:textId="7235995D" w:rsidR="006A5C34" w:rsidRDefault="003554AE">
      <w:pPr>
        <w:pStyle w:val="TOC2"/>
        <w:tabs>
          <w:tab w:val="right" w:leader="dot" w:pos="9350"/>
        </w:tabs>
        <w:rPr>
          <w:rFonts w:eastAsiaTheme="minorEastAsia" w:cstheme="minorBidi"/>
          <w:i w:val="0"/>
          <w:iCs w:val="0"/>
          <w:noProof/>
          <w:szCs w:val="22"/>
        </w:rPr>
      </w:pPr>
      <w:hyperlink w:anchor="_Toc77596149" w:history="1">
        <w:r w:rsidR="006A5C34" w:rsidRPr="00BC7E0F">
          <w:rPr>
            <w:rStyle w:val="Hyperlink"/>
            <w:noProof/>
          </w:rPr>
          <w:t>Non-Governmental Fund Accounting</w:t>
        </w:r>
        <w:r w:rsidR="006A5C34">
          <w:rPr>
            <w:noProof/>
            <w:webHidden/>
          </w:rPr>
          <w:tab/>
        </w:r>
        <w:r w:rsidR="006A5C34">
          <w:rPr>
            <w:noProof/>
            <w:webHidden/>
          </w:rPr>
          <w:fldChar w:fldCharType="begin"/>
        </w:r>
        <w:r w:rsidR="006A5C34">
          <w:rPr>
            <w:noProof/>
            <w:webHidden/>
          </w:rPr>
          <w:instrText xml:space="preserve"> PAGEREF _Toc77596149 \h </w:instrText>
        </w:r>
        <w:r w:rsidR="006A5C34">
          <w:rPr>
            <w:noProof/>
            <w:webHidden/>
          </w:rPr>
        </w:r>
        <w:r w:rsidR="006A5C34">
          <w:rPr>
            <w:noProof/>
            <w:webHidden/>
          </w:rPr>
          <w:fldChar w:fldCharType="separate"/>
        </w:r>
        <w:r w:rsidR="006A5C34">
          <w:rPr>
            <w:noProof/>
            <w:webHidden/>
          </w:rPr>
          <w:t>74</w:t>
        </w:r>
        <w:r w:rsidR="006A5C34">
          <w:rPr>
            <w:noProof/>
            <w:webHidden/>
          </w:rPr>
          <w:fldChar w:fldCharType="end"/>
        </w:r>
      </w:hyperlink>
    </w:p>
    <w:p w14:paraId="4F98DE9F" w14:textId="67A2B1EF" w:rsidR="006A5C34" w:rsidRDefault="003554AE">
      <w:pPr>
        <w:pStyle w:val="TOC3"/>
        <w:tabs>
          <w:tab w:val="right" w:leader="dot" w:pos="9350"/>
        </w:tabs>
        <w:rPr>
          <w:rFonts w:eastAsiaTheme="minorEastAsia" w:cstheme="minorBidi"/>
          <w:noProof/>
          <w:szCs w:val="22"/>
        </w:rPr>
      </w:pPr>
      <w:hyperlink w:anchor="_Toc77596150" w:history="1">
        <w:r w:rsidR="006A5C34" w:rsidRPr="00BC7E0F">
          <w:rPr>
            <w:rStyle w:val="Hyperlink"/>
            <w:noProof/>
          </w:rPr>
          <w:t>Joint Enterprise/Instructional Operations</w:t>
        </w:r>
        <w:r w:rsidR="006A5C34">
          <w:rPr>
            <w:noProof/>
            <w:webHidden/>
          </w:rPr>
          <w:tab/>
        </w:r>
        <w:r w:rsidR="006A5C34">
          <w:rPr>
            <w:noProof/>
            <w:webHidden/>
          </w:rPr>
          <w:fldChar w:fldCharType="begin"/>
        </w:r>
        <w:r w:rsidR="006A5C34">
          <w:rPr>
            <w:noProof/>
            <w:webHidden/>
          </w:rPr>
          <w:instrText xml:space="preserve"> PAGEREF _Toc77596150 \h </w:instrText>
        </w:r>
        <w:r w:rsidR="006A5C34">
          <w:rPr>
            <w:noProof/>
            <w:webHidden/>
          </w:rPr>
        </w:r>
        <w:r w:rsidR="006A5C34">
          <w:rPr>
            <w:noProof/>
            <w:webHidden/>
          </w:rPr>
          <w:fldChar w:fldCharType="separate"/>
        </w:r>
        <w:r w:rsidR="006A5C34">
          <w:rPr>
            <w:noProof/>
            <w:webHidden/>
          </w:rPr>
          <w:t>74</w:t>
        </w:r>
        <w:r w:rsidR="006A5C34">
          <w:rPr>
            <w:noProof/>
            <w:webHidden/>
          </w:rPr>
          <w:fldChar w:fldCharType="end"/>
        </w:r>
      </w:hyperlink>
    </w:p>
    <w:p w14:paraId="36A14FC8" w14:textId="7E711098" w:rsidR="006A5C34" w:rsidRDefault="003554AE">
      <w:pPr>
        <w:pStyle w:val="TOC4"/>
        <w:tabs>
          <w:tab w:val="right" w:leader="dot" w:pos="9350"/>
        </w:tabs>
        <w:rPr>
          <w:rFonts w:eastAsiaTheme="minorEastAsia" w:cstheme="minorBidi"/>
          <w:noProof/>
          <w:szCs w:val="22"/>
        </w:rPr>
      </w:pPr>
      <w:hyperlink w:anchor="_Toc77596151" w:history="1">
        <w:r w:rsidR="006A5C34" w:rsidRPr="00BC7E0F">
          <w:rPr>
            <w:rStyle w:val="Hyperlink"/>
            <w:noProof/>
          </w:rPr>
          <w:t>Definition</w:t>
        </w:r>
        <w:r w:rsidR="006A5C34">
          <w:rPr>
            <w:noProof/>
            <w:webHidden/>
          </w:rPr>
          <w:tab/>
        </w:r>
        <w:r w:rsidR="006A5C34">
          <w:rPr>
            <w:noProof/>
            <w:webHidden/>
          </w:rPr>
          <w:fldChar w:fldCharType="begin"/>
        </w:r>
        <w:r w:rsidR="006A5C34">
          <w:rPr>
            <w:noProof/>
            <w:webHidden/>
          </w:rPr>
          <w:instrText xml:space="preserve"> PAGEREF _Toc77596151 \h </w:instrText>
        </w:r>
        <w:r w:rsidR="006A5C34">
          <w:rPr>
            <w:noProof/>
            <w:webHidden/>
          </w:rPr>
        </w:r>
        <w:r w:rsidR="006A5C34">
          <w:rPr>
            <w:noProof/>
            <w:webHidden/>
          </w:rPr>
          <w:fldChar w:fldCharType="separate"/>
        </w:r>
        <w:r w:rsidR="006A5C34">
          <w:rPr>
            <w:noProof/>
            <w:webHidden/>
          </w:rPr>
          <w:t>74</w:t>
        </w:r>
        <w:r w:rsidR="006A5C34">
          <w:rPr>
            <w:noProof/>
            <w:webHidden/>
          </w:rPr>
          <w:fldChar w:fldCharType="end"/>
        </w:r>
      </w:hyperlink>
    </w:p>
    <w:p w14:paraId="657E7336" w14:textId="62C461DB" w:rsidR="006A5C34" w:rsidRDefault="003554AE">
      <w:pPr>
        <w:pStyle w:val="TOC4"/>
        <w:tabs>
          <w:tab w:val="right" w:leader="dot" w:pos="9350"/>
        </w:tabs>
        <w:rPr>
          <w:rFonts w:eastAsiaTheme="minorEastAsia" w:cstheme="minorBidi"/>
          <w:noProof/>
          <w:szCs w:val="22"/>
        </w:rPr>
      </w:pPr>
      <w:hyperlink w:anchor="_Toc77596152" w:history="1">
        <w:r w:rsidR="006A5C34" w:rsidRPr="00BC7E0F">
          <w:rPr>
            <w:rStyle w:val="Hyperlink"/>
            <w:noProof/>
          </w:rPr>
          <w:t>Examples</w:t>
        </w:r>
        <w:r w:rsidR="006A5C34">
          <w:rPr>
            <w:noProof/>
            <w:webHidden/>
          </w:rPr>
          <w:tab/>
        </w:r>
        <w:r w:rsidR="006A5C34">
          <w:rPr>
            <w:noProof/>
            <w:webHidden/>
          </w:rPr>
          <w:fldChar w:fldCharType="begin"/>
        </w:r>
        <w:r w:rsidR="006A5C34">
          <w:rPr>
            <w:noProof/>
            <w:webHidden/>
          </w:rPr>
          <w:instrText xml:space="preserve"> PAGEREF _Toc77596152 \h </w:instrText>
        </w:r>
        <w:r w:rsidR="006A5C34">
          <w:rPr>
            <w:noProof/>
            <w:webHidden/>
          </w:rPr>
        </w:r>
        <w:r w:rsidR="006A5C34">
          <w:rPr>
            <w:noProof/>
            <w:webHidden/>
          </w:rPr>
          <w:fldChar w:fldCharType="separate"/>
        </w:r>
        <w:r w:rsidR="006A5C34">
          <w:rPr>
            <w:noProof/>
            <w:webHidden/>
          </w:rPr>
          <w:t>74</w:t>
        </w:r>
        <w:r w:rsidR="006A5C34">
          <w:rPr>
            <w:noProof/>
            <w:webHidden/>
          </w:rPr>
          <w:fldChar w:fldCharType="end"/>
        </w:r>
      </w:hyperlink>
    </w:p>
    <w:p w14:paraId="3F16CA5D" w14:textId="3DF97ECC" w:rsidR="006A5C34" w:rsidRDefault="003554AE">
      <w:pPr>
        <w:pStyle w:val="TOC4"/>
        <w:tabs>
          <w:tab w:val="right" w:leader="dot" w:pos="9350"/>
        </w:tabs>
        <w:rPr>
          <w:rFonts w:eastAsiaTheme="minorEastAsia" w:cstheme="minorBidi"/>
          <w:noProof/>
          <w:szCs w:val="22"/>
        </w:rPr>
      </w:pPr>
      <w:hyperlink w:anchor="_Toc77596153" w:history="1">
        <w:r w:rsidR="006A5C34" w:rsidRPr="00BC7E0F">
          <w:rPr>
            <w:rStyle w:val="Hyperlink"/>
            <w:noProof/>
          </w:rPr>
          <w:t>Accounting Treatment</w:t>
        </w:r>
        <w:r w:rsidR="006A5C34">
          <w:rPr>
            <w:noProof/>
            <w:webHidden/>
          </w:rPr>
          <w:tab/>
        </w:r>
        <w:r w:rsidR="006A5C34">
          <w:rPr>
            <w:noProof/>
            <w:webHidden/>
          </w:rPr>
          <w:fldChar w:fldCharType="begin"/>
        </w:r>
        <w:r w:rsidR="006A5C34">
          <w:rPr>
            <w:noProof/>
            <w:webHidden/>
          </w:rPr>
          <w:instrText xml:space="preserve"> PAGEREF _Toc77596153 \h </w:instrText>
        </w:r>
        <w:r w:rsidR="006A5C34">
          <w:rPr>
            <w:noProof/>
            <w:webHidden/>
          </w:rPr>
        </w:r>
        <w:r w:rsidR="006A5C34">
          <w:rPr>
            <w:noProof/>
            <w:webHidden/>
          </w:rPr>
          <w:fldChar w:fldCharType="separate"/>
        </w:r>
        <w:r w:rsidR="006A5C34">
          <w:rPr>
            <w:noProof/>
            <w:webHidden/>
          </w:rPr>
          <w:t>74</w:t>
        </w:r>
        <w:r w:rsidR="006A5C34">
          <w:rPr>
            <w:noProof/>
            <w:webHidden/>
          </w:rPr>
          <w:fldChar w:fldCharType="end"/>
        </w:r>
      </w:hyperlink>
    </w:p>
    <w:p w14:paraId="685E3344" w14:textId="777028D9" w:rsidR="006A5C34" w:rsidRDefault="003554AE">
      <w:pPr>
        <w:pStyle w:val="TOC3"/>
        <w:tabs>
          <w:tab w:val="right" w:leader="dot" w:pos="9350"/>
        </w:tabs>
        <w:rPr>
          <w:rFonts w:eastAsiaTheme="minorEastAsia" w:cstheme="minorBidi"/>
          <w:noProof/>
          <w:szCs w:val="22"/>
        </w:rPr>
      </w:pPr>
      <w:hyperlink w:anchor="_Toc77596154" w:history="1">
        <w:r w:rsidR="006A5C34" w:rsidRPr="00BC7E0F">
          <w:rPr>
            <w:rStyle w:val="Hyperlink"/>
            <w:noProof/>
          </w:rPr>
          <w:t>Enterprise Operations</w:t>
        </w:r>
        <w:r w:rsidR="006A5C34">
          <w:rPr>
            <w:noProof/>
            <w:webHidden/>
          </w:rPr>
          <w:tab/>
        </w:r>
        <w:r w:rsidR="006A5C34">
          <w:rPr>
            <w:noProof/>
            <w:webHidden/>
          </w:rPr>
          <w:fldChar w:fldCharType="begin"/>
        </w:r>
        <w:r w:rsidR="006A5C34">
          <w:rPr>
            <w:noProof/>
            <w:webHidden/>
          </w:rPr>
          <w:instrText xml:space="preserve"> PAGEREF _Toc77596154 \h </w:instrText>
        </w:r>
        <w:r w:rsidR="006A5C34">
          <w:rPr>
            <w:noProof/>
            <w:webHidden/>
          </w:rPr>
        </w:r>
        <w:r w:rsidR="006A5C34">
          <w:rPr>
            <w:noProof/>
            <w:webHidden/>
          </w:rPr>
          <w:fldChar w:fldCharType="separate"/>
        </w:r>
        <w:r w:rsidR="006A5C34">
          <w:rPr>
            <w:noProof/>
            <w:webHidden/>
          </w:rPr>
          <w:t>75</w:t>
        </w:r>
        <w:r w:rsidR="006A5C34">
          <w:rPr>
            <w:noProof/>
            <w:webHidden/>
          </w:rPr>
          <w:fldChar w:fldCharType="end"/>
        </w:r>
      </w:hyperlink>
    </w:p>
    <w:p w14:paraId="00E19D9C" w14:textId="081D8885" w:rsidR="006A5C34" w:rsidRDefault="003554AE">
      <w:pPr>
        <w:pStyle w:val="TOC4"/>
        <w:tabs>
          <w:tab w:val="right" w:leader="dot" w:pos="9350"/>
        </w:tabs>
        <w:rPr>
          <w:rFonts w:eastAsiaTheme="minorEastAsia" w:cstheme="minorBidi"/>
          <w:noProof/>
          <w:szCs w:val="22"/>
        </w:rPr>
      </w:pPr>
      <w:hyperlink w:anchor="_Toc77596155" w:history="1">
        <w:r w:rsidR="006A5C34" w:rsidRPr="00BC7E0F">
          <w:rPr>
            <w:rStyle w:val="Hyperlink"/>
            <w:noProof/>
          </w:rPr>
          <w:t>Definition</w:t>
        </w:r>
        <w:r w:rsidR="006A5C34">
          <w:rPr>
            <w:noProof/>
            <w:webHidden/>
          </w:rPr>
          <w:tab/>
        </w:r>
        <w:r w:rsidR="006A5C34">
          <w:rPr>
            <w:noProof/>
            <w:webHidden/>
          </w:rPr>
          <w:fldChar w:fldCharType="begin"/>
        </w:r>
        <w:r w:rsidR="006A5C34">
          <w:rPr>
            <w:noProof/>
            <w:webHidden/>
          </w:rPr>
          <w:instrText xml:space="preserve"> PAGEREF _Toc77596155 \h </w:instrText>
        </w:r>
        <w:r w:rsidR="006A5C34">
          <w:rPr>
            <w:noProof/>
            <w:webHidden/>
          </w:rPr>
        </w:r>
        <w:r w:rsidR="006A5C34">
          <w:rPr>
            <w:noProof/>
            <w:webHidden/>
          </w:rPr>
          <w:fldChar w:fldCharType="separate"/>
        </w:r>
        <w:r w:rsidR="006A5C34">
          <w:rPr>
            <w:noProof/>
            <w:webHidden/>
          </w:rPr>
          <w:t>75</w:t>
        </w:r>
        <w:r w:rsidR="006A5C34">
          <w:rPr>
            <w:noProof/>
            <w:webHidden/>
          </w:rPr>
          <w:fldChar w:fldCharType="end"/>
        </w:r>
      </w:hyperlink>
    </w:p>
    <w:p w14:paraId="6A681E58" w14:textId="22C8A160" w:rsidR="006A5C34" w:rsidRDefault="003554AE">
      <w:pPr>
        <w:pStyle w:val="TOC4"/>
        <w:tabs>
          <w:tab w:val="right" w:leader="dot" w:pos="9350"/>
        </w:tabs>
        <w:rPr>
          <w:rFonts w:eastAsiaTheme="minorEastAsia" w:cstheme="minorBidi"/>
          <w:noProof/>
          <w:szCs w:val="22"/>
        </w:rPr>
      </w:pPr>
      <w:hyperlink w:anchor="_Toc77596156" w:history="1">
        <w:r w:rsidR="006A5C34" w:rsidRPr="00BC7E0F">
          <w:rPr>
            <w:rStyle w:val="Hyperlink"/>
            <w:noProof/>
          </w:rPr>
          <w:t>Examples</w:t>
        </w:r>
        <w:r w:rsidR="006A5C34">
          <w:rPr>
            <w:noProof/>
            <w:webHidden/>
          </w:rPr>
          <w:tab/>
        </w:r>
        <w:r w:rsidR="006A5C34">
          <w:rPr>
            <w:noProof/>
            <w:webHidden/>
          </w:rPr>
          <w:fldChar w:fldCharType="begin"/>
        </w:r>
        <w:r w:rsidR="006A5C34">
          <w:rPr>
            <w:noProof/>
            <w:webHidden/>
          </w:rPr>
          <w:instrText xml:space="preserve"> PAGEREF _Toc77596156 \h </w:instrText>
        </w:r>
        <w:r w:rsidR="006A5C34">
          <w:rPr>
            <w:noProof/>
            <w:webHidden/>
          </w:rPr>
        </w:r>
        <w:r w:rsidR="006A5C34">
          <w:rPr>
            <w:noProof/>
            <w:webHidden/>
          </w:rPr>
          <w:fldChar w:fldCharType="separate"/>
        </w:r>
        <w:r w:rsidR="006A5C34">
          <w:rPr>
            <w:noProof/>
            <w:webHidden/>
          </w:rPr>
          <w:t>76</w:t>
        </w:r>
        <w:r w:rsidR="006A5C34">
          <w:rPr>
            <w:noProof/>
            <w:webHidden/>
          </w:rPr>
          <w:fldChar w:fldCharType="end"/>
        </w:r>
      </w:hyperlink>
    </w:p>
    <w:p w14:paraId="37610A69" w14:textId="7C2A500A" w:rsidR="006A5C34" w:rsidRDefault="003554AE">
      <w:pPr>
        <w:pStyle w:val="TOC4"/>
        <w:tabs>
          <w:tab w:val="right" w:leader="dot" w:pos="9350"/>
        </w:tabs>
        <w:rPr>
          <w:rFonts w:eastAsiaTheme="minorEastAsia" w:cstheme="minorBidi"/>
          <w:noProof/>
          <w:szCs w:val="22"/>
        </w:rPr>
      </w:pPr>
      <w:hyperlink w:anchor="_Toc77596157" w:history="1">
        <w:r w:rsidR="006A5C34" w:rsidRPr="00BC7E0F">
          <w:rPr>
            <w:rStyle w:val="Hyperlink"/>
            <w:noProof/>
          </w:rPr>
          <w:t>Accounting Treatment</w:t>
        </w:r>
        <w:r w:rsidR="006A5C34">
          <w:rPr>
            <w:noProof/>
            <w:webHidden/>
          </w:rPr>
          <w:tab/>
        </w:r>
        <w:r w:rsidR="006A5C34">
          <w:rPr>
            <w:noProof/>
            <w:webHidden/>
          </w:rPr>
          <w:fldChar w:fldCharType="begin"/>
        </w:r>
        <w:r w:rsidR="006A5C34">
          <w:rPr>
            <w:noProof/>
            <w:webHidden/>
          </w:rPr>
          <w:instrText xml:space="preserve"> PAGEREF _Toc77596157 \h </w:instrText>
        </w:r>
        <w:r w:rsidR="006A5C34">
          <w:rPr>
            <w:noProof/>
            <w:webHidden/>
          </w:rPr>
        </w:r>
        <w:r w:rsidR="006A5C34">
          <w:rPr>
            <w:noProof/>
            <w:webHidden/>
          </w:rPr>
          <w:fldChar w:fldCharType="separate"/>
        </w:r>
        <w:r w:rsidR="006A5C34">
          <w:rPr>
            <w:noProof/>
            <w:webHidden/>
          </w:rPr>
          <w:t>76</w:t>
        </w:r>
        <w:r w:rsidR="006A5C34">
          <w:rPr>
            <w:noProof/>
            <w:webHidden/>
          </w:rPr>
          <w:fldChar w:fldCharType="end"/>
        </w:r>
      </w:hyperlink>
    </w:p>
    <w:p w14:paraId="20D9276D" w14:textId="35D8E25C" w:rsidR="006A5C34" w:rsidRDefault="003554AE">
      <w:pPr>
        <w:pStyle w:val="TOC3"/>
        <w:tabs>
          <w:tab w:val="right" w:leader="dot" w:pos="9350"/>
        </w:tabs>
        <w:rPr>
          <w:rFonts w:eastAsiaTheme="minorEastAsia" w:cstheme="minorBidi"/>
          <w:noProof/>
          <w:szCs w:val="22"/>
        </w:rPr>
      </w:pPr>
      <w:hyperlink w:anchor="_Toc77596158" w:history="1">
        <w:r w:rsidR="006A5C34" w:rsidRPr="00BC7E0F">
          <w:rPr>
            <w:rStyle w:val="Hyperlink"/>
            <w:noProof/>
          </w:rPr>
          <w:t>Internal Service Operations</w:t>
        </w:r>
        <w:r w:rsidR="006A5C34">
          <w:rPr>
            <w:noProof/>
            <w:webHidden/>
          </w:rPr>
          <w:tab/>
        </w:r>
        <w:r w:rsidR="006A5C34">
          <w:rPr>
            <w:noProof/>
            <w:webHidden/>
          </w:rPr>
          <w:fldChar w:fldCharType="begin"/>
        </w:r>
        <w:r w:rsidR="006A5C34">
          <w:rPr>
            <w:noProof/>
            <w:webHidden/>
          </w:rPr>
          <w:instrText xml:space="preserve"> PAGEREF _Toc77596158 \h </w:instrText>
        </w:r>
        <w:r w:rsidR="006A5C34">
          <w:rPr>
            <w:noProof/>
            <w:webHidden/>
          </w:rPr>
        </w:r>
        <w:r w:rsidR="006A5C34">
          <w:rPr>
            <w:noProof/>
            <w:webHidden/>
          </w:rPr>
          <w:fldChar w:fldCharType="separate"/>
        </w:r>
        <w:r w:rsidR="006A5C34">
          <w:rPr>
            <w:noProof/>
            <w:webHidden/>
          </w:rPr>
          <w:t>77</w:t>
        </w:r>
        <w:r w:rsidR="006A5C34">
          <w:rPr>
            <w:noProof/>
            <w:webHidden/>
          </w:rPr>
          <w:fldChar w:fldCharType="end"/>
        </w:r>
      </w:hyperlink>
    </w:p>
    <w:p w14:paraId="45CA4CCD" w14:textId="7B529852" w:rsidR="006A5C34" w:rsidRDefault="003554AE">
      <w:pPr>
        <w:pStyle w:val="TOC4"/>
        <w:tabs>
          <w:tab w:val="right" w:leader="dot" w:pos="9350"/>
        </w:tabs>
        <w:rPr>
          <w:rFonts w:eastAsiaTheme="minorEastAsia" w:cstheme="minorBidi"/>
          <w:noProof/>
          <w:szCs w:val="22"/>
        </w:rPr>
      </w:pPr>
      <w:hyperlink w:anchor="_Toc77596159" w:history="1">
        <w:r w:rsidR="006A5C34" w:rsidRPr="00BC7E0F">
          <w:rPr>
            <w:rStyle w:val="Hyperlink"/>
            <w:noProof/>
          </w:rPr>
          <w:t>Definition</w:t>
        </w:r>
        <w:r w:rsidR="006A5C34">
          <w:rPr>
            <w:noProof/>
            <w:webHidden/>
          </w:rPr>
          <w:tab/>
        </w:r>
        <w:r w:rsidR="006A5C34">
          <w:rPr>
            <w:noProof/>
            <w:webHidden/>
          </w:rPr>
          <w:fldChar w:fldCharType="begin"/>
        </w:r>
        <w:r w:rsidR="006A5C34">
          <w:rPr>
            <w:noProof/>
            <w:webHidden/>
          </w:rPr>
          <w:instrText xml:space="preserve"> PAGEREF _Toc77596159 \h </w:instrText>
        </w:r>
        <w:r w:rsidR="006A5C34">
          <w:rPr>
            <w:noProof/>
            <w:webHidden/>
          </w:rPr>
        </w:r>
        <w:r w:rsidR="006A5C34">
          <w:rPr>
            <w:noProof/>
            <w:webHidden/>
          </w:rPr>
          <w:fldChar w:fldCharType="separate"/>
        </w:r>
        <w:r w:rsidR="006A5C34">
          <w:rPr>
            <w:noProof/>
            <w:webHidden/>
          </w:rPr>
          <w:t>77</w:t>
        </w:r>
        <w:r w:rsidR="006A5C34">
          <w:rPr>
            <w:noProof/>
            <w:webHidden/>
          </w:rPr>
          <w:fldChar w:fldCharType="end"/>
        </w:r>
      </w:hyperlink>
    </w:p>
    <w:p w14:paraId="7CF123E5" w14:textId="1DEE4D6F" w:rsidR="006A5C34" w:rsidRDefault="003554AE">
      <w:pPr>
        <w:pStyle w:val="TOC4"/>
        <w:tabs>
          <w:tab w:val="right" w:leader="dot" w:pos="9350"/>
        </w:tabs>
        <w:rPr>
          <w:rFonts w:eastAsiaTheme="minorEastAsia" w:cstheme="minorBidi"/>
          <w:noProof/>
          <w:szCs w:val="22"/>
        </w:rPr>
      </w:pPr>
      <w:hyperlink w:anchor="_Toc77596160" w:history="1">
        <w:r w:rsidR="006A5C34" w:rsidRPr="00BC7E0F">
          <w:rPr>
            <w:rStyle w:val="Hyperlink"/>
            <w:noProof/>
          </w:rPr>
          <w:t>Examples</w:t>
        </w:r>
        <w:r w:rsidR="006A5C34">
          <w:rPr>
            <w:noProof/>
            <w:webHidden/>
          </w:rPr>
          <w:tab/>
        </w:r>
        <w:r w:rsidR="006A5C34">
          <w:rPr>
            <w:noProof/>
            <w:webHidden/>
          </w:rPr>
          <w:fldChar w:fldCharType="begin"/>
        </w:r>
        <w:r w:rsidR="006A5C34">
          <w:rPr>
            <w:noProof/>
            <w:webHidden/>
          </w:rPr>
          <w:instrText xml:space="preserve"> PAGEREF _Toc77596160 \h </w:instrText>
        </w:r>
        <w:r w:rsidR="006A5C34">
          <w:rPr>
            <w:noProof/>
            <w:webHidden/>
          </w:rPr>
        </w:r>
        <w:r w:rsidR="006A5C34">
          <w:rPr>
            <w:noProof/>
            <w:webHidden/>
          </w:rPr>
          <w:fldChar w:fldCharType="separate"/>
        </w:r>
        <w:r w:rsidR="006A5C34">
          <w:rPr>
            <w:noProof/>
            <w:webHidden/>
          </w:rPr>
          <w:t>77</w:t>
        </w:r>
        <w:r w:rsidR="006A5C34">
          <w:rPr>
            <w:noProof/>
            <w:webHidden/>
          </w:rPr>
          <w:fldChar w:fldCharType="end"/>
        </w:r>
      </w:hyperlink>
    </w:p>
    <w:p w14:paraId="49FAF6B6" w14:textId="0C5B0B5E" w:rsidR="006A5C34" w:rsidRDefault="003554AE">
      <w:pPr>
        <w:pStyle w:val="TOC4"/>
        <w:tabs>
          <w:tab w:val="right" w:leader="dot" w:pos="9350"/>
        </w:tabs>
        <w:rPr>
          <w:rFonts w:eastAsiaTheme="minorEastAsia" w:cstheme="minorBidi"/>
          <w:noProof/>
          <w:szCs w:val="22"/>
        </w:rPr>
      </w:pPr>
      <w:hyperlink w:anchor="_Toc77596161" w:history="1">
        <w:r w:rsidR="006A5C34" w:rsidRPr="00BC7E0F">
          <w:rPr>
            <w:rStyle w:val="Hyperlink"/>
            <w:noProof/>
          </w:rPr>
          <w:t>Accounting Treatment</w:t>
        </w:r>
        <w:r w:rsidR="006A5C34">
          <w:rPr>
            <w:noProof/>
            <w:webHidden/>
          </w:rPr>
          <w:tab/>
        </w:r>
        <w:r w:rsidR="006A5C34">
          <w:rPr>
            <w:noProof/>
            <w:webHidden/>
          </w:rPr>
          <w:fldChar w:fldCharType="begin"/>
        </w:r>
        <w:r w:rsidR="006A5C34">
          <w:rPr>
            <w:noProof/>
            <w:webHidden/>
          </w:rPr>
          <w:instrText xml:space="preserve"> PAGEREF _Toc77596161 \h </w:instrText>
        </w:r>
        <w:r w:rsidR="006A5C34">
          <w:rPr>
            <w:noProof/>
            <w:webHidden/>
          </w:rPr>
        </w:r>
        <w:r w:rsidR="006A5C34">
          <w:rPr>
            <w:noProof/>
            <w:webHidden/>
          </w:rPr>
          <w:fldChar w:fldCharType="separate"/>
        </w:r>
        <w:r w:rsidR="006A5C34">
          <w:rPr>
            <w:noProof/>
            <w:webHidden/>
          </w:rPr>
          <w:t>77</w:t>
        </w:r>
        <w:r w:rsidR="006A5C34">
          <w:rPr>
            <w:noProof/>
            <w:webHidden/>
          </w:rPr>
          <w:fldChar w:fldCharType="end"/>
        </w:r>
      </w:hyperlink>
    </w:p>
    <w:p w14:paraId="3BD77AF6" w14:textId="586EB9E3" w:rsidR="006A5C34" w:rsidRDefault="003554AE">
      <w:pPr>
        <w:pStyle w:val="TOC3"/>
        <w:tabs>
          <w:tab w:val="right" w:leader="dot" w:pos="9350"/>
        </w:tabs>
        <w:rPr>
          <w:rFonts w:eastAsiaTheme="minorEastAsia" w:cstheme="minorBidi"/>
          <w:noProof/>
          <w:szCs w:val="22"/>
        </w:rPr>
      </w:pPr>
      <w:hyperlink w:anchor="_Toc77596162" w:history="1">
        <w:r w:rsidR="006A5C34" w:rsidRPr="00BC7E0F">
          <w:rPr>
            <w:rStyle w:val="Hyperlink"/>
            <w:noProof/>
          </w:rPr>
          <w:t>Fiduciary Activities</w:t>
        </w:r>
        <w:r w:rsidR="006A5C34">
          <w:rPr>
            <w:noProof/>
            <w:webHidden/>
          </w:rPr>
          <w:tab/>
        </w:r>
        <w:r w:rsidR="006A5C34">
          <w:rPr>
            <w:noProof/>
            <w:webHidden/>
          </w:rPr>
          <w:fldChar w:fldCharType="begin"/>
        </w:r>
        <w:r w:rsidR="006A5C34">
          <w:rPr>
            <w:noProof/>
            <w:webHidden/>
          </w:rPr>
          <w:instrText xml:space="preserve"> PAGEREF _Toc77596162 \h </w:instrText>
        </w:r>
        <w:r w:rsidR="006A5C34">
          <w:rPr>
            <w:noProof/>
            <w:webHidden/>
          </w:rPr>
        </w:r>
        <w:r w:rsidR="006A5C34">
          <w:rPr>
            <w:noProof/>
            <w:webHidden/>
          </w:rPr>
          <w:fldChar w:fldCharType="separate"/>
        </w:r>
        <w:r w:rsidR="006A5C34">
          <w:rPr>
            <w:noProof/>
            <w:webHidden/>
          </w:rPr>
          <w:t>78</w:t>
        </w:r>
        <w:r w:rsidR="006A5C34">
          <w:rPr>
            <w:noProof/>
            <w:webHidden/>
          </w:rPr>
          <w:fldChar w:fldCharType="end"/>
        </w:r>
      </w:hyperlink>
    </w:p>
    <w:p w14:paraId="5494F6D9" w14:textId="3CD57021" w:rsidR="006A5C34" w:rsidRDefault="003554AE">
      <w:pPr>
        <w:pStyle w:val="TOC2"/>
        <w:tabs>
          <w:tab w:val="right" w:leader="dot" w:pos="9350"/>
        </w:tabs>
        <w:rPr>
          <w:rFonts w:eastAsiaTheme="minorEastAsia" w:cstheme="minorBidi"/>
          <w:i w:val="0"/>
          <w:iCs w:val="0"/>
          <w:noProof/>
          <w:szCs w:val="22"/>
        </w:rPr>
      </w:pPr>
      <w:hyperlink w:anchor="_Toc77596163" w:history="1">
        <w:r w:rsidR="006A5C34" w:rsidRPr="00BC7E0F">
          <w:rPr>
            <w:rStyle w:val="Hyperlink"/>
            <w:noProof/>
          </w:rPr>
          <w:t>Aidable/Nonaidable Activities</w:t>
        </w:r>
        <w:r w:rsidR="006A5C34">
          <w:rPr>
            <w:noProof/>
            <w:webHidden/>
          </w:rPr>
          <w:tab/>
        </w:r>
        <w:r w:rsidR="006A5C34">
          <w:rPr>
            <w:noProof/>
            <w:webHidden/>
          </w:rPr>
          <w:fldChar w:fldCharType="begin"/>
        </w:r>
        <w:r w:rsidR="006A5C34">
          <w:rPr>
            <w:noProof/>
            <w:webHidden/>
          </w:rPr>
          <w:instrText xml:space="preserve"> PAGEREF _Toc77596163 \h </w:instrText>
        </w:r>
        <w:r w:rsidR="006A5C34">
          <w:rPr>
            <w:noProof/>
            <w:webHidden/>
          </w:rPr>
        </w:r>
        <w:r w:rsidR="006A5C34">
          <w:rPr>
            <w:noProof/>
            <w:webHidden/>
          </w:rPr>
          <w:fldChar w:fldCharType="separate"/>
        </w:r>
        <w:r w:rsidR="006A5C34">
          <w:rPr>
            <w:noProof/>
            <w:webHidden/>
          </w:rPr>
          <w:t>80</w:t>
        </w:r>
        <w:r w:rsidR="006A5C34">
          <w:rPr>
            <w:noProof/>
            <w:webHidden/>
          </w:rPr>
          <w:fldChar w:fldCharType="end"/>
        </w:r>
      </w:hyperlink>
    </w:p>
    <w:p w14:paraId="71CEC79C" w14:textId="4E17EBF6" w:rsidR="006A5C34" w:rsidRDefault="003554AE">
      <w:pPr>
        <w:pStyle w:val="TOC3"/>
        <w:tabs>
          <w:tab w:val="right" w:leader="dot" w:pos="9350"/>
        </w:tabs>
        <w:rPr>
          <w:rFonts w:eastAsiaTheme="minorEastAsia" w:cstheme="minorBidi"/>
          <w:noProof/>
          <w:szCs w:val="22"/>
        </w:rPr>
      </w:pPr>
      <w:hyperlink w:anchor="_Toc77596164" w:history="1">
        <w:r w:rsidR="006A5C34" w:rsidRPr="00BC7E0F">
          <w:rPr>
            <w:rStyle w:val="Hyperlink"/>
            <w:noProof/>
          </w:rPr>
          <w:t>Aidable Activities</w:t>
        </w:r>
        <w:r w:rsidR="006A5C34">
          <w:rPr>
            <w:noProof/>
            <w:webHidden/>
          </w:rPr>
          <w:tab/>
        </w:r>
        <w:r w:rsidR="006A5C34">
          <w:rPr>
            <w:noProof/>
            <w:webHidden/>
          </w:rPr>
          <w:fldChar w:fldCharType="begin"/>
        </w:r>
        <w:r w:rsidR="006A5C34">
          <w:rPr>
            <w:noProof/>
            <w:webHidden/>
          </w:rPr>
          <w:instrText xml:space="preserve"> PAGEREF _Toc77596164 \h </w:instrText>
        </w:r>
        <w:r w:rsidR="006A5C34">
          <w:rPr>
            <w:noProof/>
            <w:webHidden/>
          </w:rPr>
        </w:r>
        <w:r w:rsidR="006A5C34">
          <w:rPr>
            <w:noProof/>
            <w:webHidden/>
          </w:rPr>
          <w:fldChar w:fldCharType="separate"/>
        </w:r>
        <w:r w:rsidR="006A5C34">
          <w:rPr>
            <w:noProof/>
            <w:webHidden/>
          </w:rPr>
          <w:t>80</w:t>
        </w:r>
        <w:r w:rsidR="006A5C34">
          <w:rPr>
            <w:noProof/>
            <w:webHidden/>
          </w:rPr>
          <w:fldChar w:fldCharType="end"/>
        </w:r>
      </w:hyperlink>
    </w:p>
    <w:p w14:paraId="24CC9147" w14:textId="01EEBB3D" w:rsidR="006A5C34" w:rsidRDefault="003554AE">
      <w:pPr>
        <w:pStyle w:val="TOC3"/>
        <w:tabs>
          <w:tab w:val="right" w:leader="dot" w:pos="9350"/>
        </w:tabs>
        <w:rPr>
          <w:rFonts w:eastAsiaTheme="minorEastAsia" w:cstheme="minorBidi"/>
          <w:noProof/>
          <w:szCs w:val="22"/>
        </w:rPr>
      </w:pPr>
      <w:hyperlink w:anchor="_Toc77596165" w:history="1">
        <w:r w:rsidR="006A5C34" w:rsidRPr="00BC7E0F">
          <w:rPr>
            <w:rStyle w:val="Hyperlink"/>
            <w:noProof/>
          </w:rPr>
          <w:t>Nonaidable Activities</w:t>
        </w:r>
        <w:r w:rsidR="006A5C34">
          <w:rPr>
            <w:noProof/>
            <w:webHidden/>
          </w:rPr>
          <w:tab/>
        </w:r>
        <w:r w:rsidR="006A5C34">
          <w:rPr>
            <w:noProof/>
            <w:webHidden/>
          </w:rPr>
          <w:fldChar w:fldCharType="begin"/>
        </w:r>
        <w:r w:rsidR="006A5C34">
          <w:rPr>
            <w:noProof/>
            <w:webHidden/>
          </w:rPr>
          <w:instrText xml:space="preserve"> PAGEREF _Toc77596165 \h </w:instrText>
        </w:r>
        <w:r w:rsidR="006A5C34">
          <w:rPr>
            <w:noProof/>
            <w:webHidden/>
          </w:rPr>
        </w:r>
        <w:r w:rsidR="006A5C34">
          <w:rPr>
            <w:noProof/>
            <w:webHidden/>
          </w:rPr>
          <w:fldChar w:fldCharType="separate"/>
        </w:r>
        <w:r w:rsidR="006A5C34">
          <w:rPr>
            <w:noProof/>
            <w:webHidden/>
          </w:rPr>
          <w:t>80</w:t>
        </w:r>
        <w:r w:rsidR="006A5C34">
          <w:rPr>
            <w:noProof/>
            <w:webHidden/>
          </w:rPr>
          <w:fldChar w:fldCharType="end"/>
        </w:r>
      </w:hyperlink>
    </w:p>
    <w:p w14:paraId="56EE0FF5" w14:textId="363C4D01" w:rsidR="006A5C34" w:rsidRDefault="003554AE">
      <w:pPr>
        <w:pStyle w:val="TOC1"/>
        <w:tabs>
          <w:tab w:val="right" w:leader="dot" w:pos="9350"/>
        </w:tabs>
        <w:rPr>
          <w:rFonts w:eastAsiaTheme="minorEastAsia" w:cstheme="minorBidi"/>
          <w:b w:val="0"/>
          <w:bCs w:val="0"/>
          <w:noProof/>
          <w:szCs w:val="22"/>
        </w:rPr>
      </w:pPr>
      <w:hyperlink w:anchor="_Toc77596166" w:history="1">
        <w:r w:rsidR="006A5C34" w:rsidRPr="00BC7E0F">
          <w:rPr>
            <w:rStyle w:val="Hyperlink"/>
            <w:caps/>
            <w:noProof/>
          </w:rPr>
          <w:t>Annual Budget</w:t>
        </w:r>
        <w:r w:rsidR="006A5C34">
          <w:rPr>
            <w:noProof/>
            <w:webHidden/>
          </w:rPr>
          <w:tab/>
        </w:r>
        <w:r w:rsidR="006A5C34">
          <w:rPr>
            <w:noProof/>
            <w:webHidden/>
          </w:rPr>
          <w:fldChar w:fldCharType="begin"/>
        </w:r>
        <w:r w:rsidR="006A5C34">
          <w:rPr>
            <w:noProof/>
            <w:webHidden/>
          </w:rPr>
          <w:instrText xml:space="preserve"> PAGEREF _Toc77596166 \h </w:instrText>
        </w:r>
        <w:r w:rsidR="006A5C34">
          <w:rPr>
            <w:noProof/>
            <w:webHidden/>
          </w:rPr>
        </w:r>
        <w:r w:rsidR="006A5C34">
          <w:rPr>
            <w:noProof/>
            <w:webHidden/>
          </w:rPr>
          <w:fldChar w:fldCharType="separate"/>
        </w:r>
        <w:r w:rsidR="006A5C34">
          <w:rPr>
            <w:noProof/>
            <w:webHidden/>
          </w:rPr>
          <w:t>82</w:t>
        </w:r>
        <w:r w:rsidR="006A5C34">
          <w:rPr>
            <w:noProof/>
            <w:webHidden/>
          </w:rPr>
          <w:fldChar w:fldCharType="end"/>
        </w:r>
      </w:hyperlink>
    </w:p>
    <w:p w14:paraId="05E70891" w14:textId="1F05189D" w:rsidR="006A5C34" w:rsidRDefault="003554AE">
      <w:pPr>
        <w:pStyle w:val="TOC2"/>
        <w:tabs>
          <w:tab w:val="right" w:leader="dot" w:pos="9350"/>
        </w:tabs>
        <w:rPr>
          <w:rFonts w:eastAsiaTheme="minorEastAsia" w:cstheme="minorBidi"/>
          <w:i w:val="0"/>
          <w:iCs w:val="0"/>
          <w:noProof/>
          <w:szCs w:val="22"/>
        </w:rPr>
      </w:pPr>
      <w:hyperlink w:anchor="_Toc77596167" w:history="1">
        <w:r w:rsidR="006A5C34" w:rsidRPr="00BC7E0F">
          <w:rPr>
            <w:rStyle w:val="Hyperlink"/>
            <w:noProof/>
          </w:rPr>
          <w:t>Introduction</w:t>
        </w:r>
        <w:r w:rsidR="006A5C34">
          <w:rPr>
            <w:noProof/>
            <w:webHidden/>
          </w:rPr>
          <w:tab/>
        </w:r>
        <w:r w:rsidR="006A5C34">
          <w:rPr>
            <w:noProof/>
            <w:webHidden/>
          </w:rPr>
          <w:fldChar w:fldCharType="begin"/>
        </w:r>
        <w:r w:rsidR="006A5C34">
          <w:rPr>
            <w:noProof/>
            <w:webHidden/>
          </w:rPr>
          <w:instrText xml:space="preserve"> PAGEREF _Toc77596167 \h </w:instrText>
        </w:r>
        <w:r w:rsidR="006A5C34">
          <w:rPr>
            <w:noProof/>
            <w:webHidden/>
          </w:rPr>
        </w:r>
        <w:r w:rsidR="006A5C34">
          <w:rPr>
            <w:noProof/>
            <w:webHidden/>
          </w:rPr>
          <w:fldChar w:fldCharType="separate"/>
        </w:r>
        <w:r w:rsidR="006A5C34">
          <w:rPr>
            <w:noProof/>
            <w:webHidden/>
          </w:rPr>
          <w:t>82</w:t>
        </w:r>
        <w:r w:rsidR="006A5C34">
          <w:rPr>
            <w:noProof/>
            <w:webHidden/>
          </w:rPr>
          <w:fldChar w:fldCharType="end"/>
        </w:r>
      </w:hyperlink>
    </w:p>
    <w:p w14:paraId="0B405EFF" w14:textId="702B7F83" w:rsidR="006A5C34" w:rsidRDefault="003554AE">
      <w:pPr>
        <w:pStyle w:val="TOC3"/>
        <w:tabs>
          <w:tab w:val="right" w:leader="dot" w:pos="9350"/>
        </w:tabs>
        <w:rPr>
          <w:rFonts w:eastAsiaTheme="minorEastAsia" w:cstheme="minorBidi"/>
          <w:noProof/>
          <w:szCs w:val="22"/>
        </w:rPr>
      </w:pPr>
      <w:hyperlink w:anchor="_Toc77596168" w:history="1">
        <w:r w:rsidR="006A5C34" w:rsidRPr="00BC7E0F">
          <w:rPr>
            <w:rStyle w:val="Hyperlink"/>
            <w:noProof/>
          </w:rPr>
          <w:t>Organization of Document</w:t>
        </w:r>
        <w:r w:rsidR="006A5C34">
          <w:rPr>
            <w:noProof/>
            <w:webHidden/>
          </w:rPr>
          <w:tab/>
        </w:r>
        <w:r w:rsidR="006A5C34">
          <w:rPr>
            <w:noProof/>
            <w:webHidden/>
          </w:rPr>
          <w:fldChar w:fldCharType="begin"/>
        </w:r>
        <w:r w:rsidR="006A5C34">
          <w:rPr>
            <w:noProof/>
            <w:webHidden/>
          </w:rPr>
          <w:instrText xml:space="preserve"> PAGEREF _Toc77596168 \h </w:instrText>
        </w:r>
        <w:r w:rsidR="006A5C34">
          <w:rPr>
            <w:noProof/>
            <w:webHidden/>
          </w:rPr>
        </w:r>
        <w:r w:rsidR="006A5C34">
          <w:rPr>
            <w:noProof/>
            <w:webHidden/>
          </w:rPr>
          <w:fldChar w:fldCharType="separate"/>
        </w:r>
        <w:r w:rsidR="006A5C34">
          <w:rPr>
            <w:noProof/>
            <w:webHidden/>
          </w:rPr>
          <w:t>82</w:t>
        </w:r>
        <w:r w:rsidR="006A5C34">
          <w:rPr>
            <w:noProof/>
            <w:webHidden/>
          </w:rPr>
          <w:fldChar w:fldCharType="end"/>
        </w:r>
      </w:hyperlink>
    </w:p>
    <w:p w14:paraId="3F891894" w14:textId="08C63BFD" w:rsidR="006A5C34" w:rsidRDefault="003554AE">
      <w:pPr>
        <w:pStyle w:val="TOC3"/>
        <w:tabs>
          <w:tab w:val="right" w:leader="dot" w:pos="9350"/>
        </w:tabs>
        <w:rPr>
          <w:rFonts w:eastAsiaTheme="minorEastAsia" w:cstheme="minorBidi"/>
          <w:noProof/>
          <w:szCs w:val="22"/>
        </w:rPr>
      </w:pPr>
      <w:hyperlink w:anchor="_Toc77596169" w:history="1">
        <w:r w:rsidR="006A5C34" w:rsidRPr="00BC7E0F">
          <w:rPr>
            <w:rStyle w:val="Hyperlink"/>
            <w:noProof/>
          </w:rPr>
          <w:t>Legal Requirements for District Budgets</w:t>
        </w:r>
        <w:r w:rsidR="006A5C34">
          <w:rPr>
            <w:noProof/>
            <w:webHidden/>
          </w:rPr>
          <w:tab/>
        </w:r>
        <w:r w:rsidR="006A5C34">
          <w:rPr>
            <w:noProof/>
            <w:webHidden/>
          </w:rPr>
          <w:fldChar w:fldCharType="begin"/>
        </w:r>
        <w:r w:rsidR="006A5C34">
          <w:rPr>
            <w:noProof/>
            <w:webHidden/>
          </w:rPr>
          <w:instrText xml:space="preserve"> PAGEREF _Toc77596169 \h </w:instrText>
        </w:r>
        <w:r w:rsidR="006A5C34">
          <w:rPr>
            <w:noProof/>
            <w:webHidden/>
          </w:rPr>
        </w:r>
        <w:r w:rsidR="006A5C34">
          <w:rPr>
            <w:noProof/>
            <w:webHidden/>
          </w:rPr>
          <w:fldChar w:fldCharType="separate"/>
        </w:r>
        <w:r w:rsidR="006A5C34">
          <w:rPr>
            <w:noProof/>
            <w:webHidden/>
          </w:rPr>
          <w:t>82</w:t>
        </w:r>
        <w:r w:rsidR="006A5C34">
          <w:rPr>
            <w:noProof/>
            <w:webHidden/>
          </w:rPr>
          <w:fldChar w:fldCharType="end"/>
        </w:r>
      </w:hyperlink>
    </w:p>
    <w:p w14:paraId="0980CB99" w14:textId="6BFC48FE" w:rsidR="006A5C34" w:rsidRDefault="003554AE">
      <w:pPr>
        <w:pStyle w:val="TOC3"/>
        <w:tabs>
          <w:tab w:val="right" w:leader="dot" w:pos="9350"/>
        </w:tabs>
        <w:rPr>
          <w:rFonts w:eastAsiaTheme="minorEastAsia" w:cstheme="minorBidi"/>
          <w:noProof/>
          <w:szCs w:val="22"/>
        </w:rPr>
      </w:pPr>
      <w:hyperlink w:anchor="_Toc77596170" w:history="1">
        <w:r w:rsidR="006A5C34" w:rsidRPr="00BC7E0F">
          <w:rPr>
            <w:rStyle w:val="Hyperlink"/>
            <w:noProof/>
          </w:rPr>
          <w:t>Designated for Subsequent Year</w:t>
        </w:r>
        <w:r w:rsidR="006A5C34">
          <w:rPr>
            <w:noProof/>
            <w:webHidden/>
          </w:rPr>
          <w:tab/>
        </w:r>
        <w:r w:rsidR="006A5C34">
          <w:rPr>
            <w:noProof/>
            <w:webHidden/>
          </w:rPr>
          <w:fldChar w:fldCharType="begin"/>
        </w:r>
        <w:r w:rsidR="006A5C34">
          <w:rPr>
            <w:noProof/>
            <w:webHidden/>
          </w:rPr>
          <w:instrText xml:space="preserve"> PAGEREF _Toc77596170 \h </w:instrText>
        </w:r>
        <w:r w:rsidR="006A5C34">
          <w:rPr>
            <w:noProof/>
            <w:webHidden/>
          </w:rPr>
        </w:r>
        <w:r w:rsidR="006A5C34">
          <w:rPr>
            <w:noProof/>
            <w:webHidden/>
          </w:rPr>
          <w:fldChar w:fldCharType="separate"/>
        </w:r>
        <w:r w:rsidR="006A5C34">
          <w:rPr>
            <w:noProof/>
            <w:webHidden/>
          </w:rPr>
          <w:t>84</w:t>
        </w:r>
        <w:r w:rsidR="006A5C34">
          <w:rPr>
            <w:noProof/>
            <w:webHidden/>
          </w:rPr>
          <w:fldChar w:fldCharType="end"/>
        </w:r>
      </w:hyperlink>
    </w:p>
    <w:p w14:paraId="2D0F5A4A" w14:textId="013F1343" w:rsidR="006A5C34" w:rsidRDefault="003554AE">
      <w:pPr>
        <w:pStyle w:val="TOC3"/>
        <w:tabs>
          <w:tab w:val="right" w:leader="dot" w:pos="9350"/>
        </w:tabs>
        <w:rPr>
          <w:rFonts w:eastAsiaTheme="minorEastAsia" w:cstheme="minorBidi"/>
          <w:noProof/>
          <w:szCs w:val="22"/>
        </w:rPr>
      </w:pPr>
      <w:hyperlink w:anchor="_Toc77596171" w:history="1">
        <w:r w:rsidR="006A5C34" w:rsidRPr="00BC7E0F">
          <w:rPr>
            <w:rStyle w:val="Hyperlink"/>
            <w:noProof/>
          </w:rPr>
          <w:t>Budget Contact</w:t>
        </w:r>
        <w:r w:rsidR="006A5C34">
          <w:rPr>
            <w:noProof/>
            <w:webHidden/>
          </w:rPr>
          <w:tab/>
        </w:r>
        <w:r w:rsidR="006A5C34">
          <w:rPr>
            <w:noProof/>
            <w:webHidden/>
          </w:rPr>
          <w:fldChar w:fldCharType="begin"/>
        </w:r>
        <w:r w:rsidR="006A5C34">
          <w:rPr>
            <w:noProof/>
            <w:webHidden/>
          </w:rPr>
          <w:instrText xml:space="preserve"> PAGEREF _Toc77596171 \h </w:instrText>
        </w:r>
        <w:r w:rsidR="006A5C34">
          <w:rPr>
            <w:noProof/>
            <w:webHidden/>
          </w:rPr>
        </w:r>
        <w:r w:rsidR="006A5C34">
          <w:rPr>
            <w:noProof/>
            <w:webHidden/>
          </w:rPr>
          <w:fldChar w:fldCharType="separate"/>
        </w:r>
        <w:r w:rsidR="006A5C34">
          <w:rPr>
            <w:noProof/>
            <w:webHidden/>
          </w:rPr>
          <w:t>84</w:t>
        </w:r>
        <w:r w:rsidR="006A5C34">
          <w:rPr>
            <w:noProof/>
            <w:webHidden/>
          </w:rPr>
          <w:fldChar w:fldCharType="end"/>
        </w:r>
      </w:hyperlink>
    </w:p>
    <w:p w14:paraId="41079B14" w14:textId="15DF7266" w:rsidR="006A5C34" w:rsidRDefault="003554AE">
      <w:pPr>
        <w:pStyle w:val="TOC2"/>
        <w:tabs>
          <w:tab w:val="right" w:leader="dot" w:pos="9350"/>
        </w:tabs>
        <w:rPr>
          <w:rFonts w:eastAsiaTheme="minorEastAsia" w:cstheme="minorBidi"/>
          <w:i w:val="0"/>
          <w:iCs w:val="0"/>
          <w:noProof/>
          <w:szCs w:val="22"/>
        </w:rPr>
      </w:pPr>
      <w:hyperlink w:anchor="_Toc77596172" w:history="1">
        <w:r w:rsidR="006A5C34" w:rsidRPr="00BC7E0F">
          <w:rPr>
            <w:rStyle w:val="Hyperlink"/>
            <w:noProof/>
          </w:rPr>
          <w:t>Budget Document Format</w:t>
        </w:r>
        <w:r w:rsidR="006A5C34">
          <w:rPr>
            <w:noProof/>
            <w:webHidden/>
          </w:rPr>
          <w:tab/>
        </w:r>
        <w:r w:rsidR="006A5C34">
          <w:rPr>
            <w:noProof/>
            <w:webHidden/>
          </w:rPr>
          <w:fldChar w:fldCharType="begin"/>
        </w:r>
        <w:r w:rsidR="006A5C34">
          <w:rPr>
            <w:noProof/>
            <w:webHidden/>
          </w:rPr>
          <w:instrText xml:space="preserve"> PAGEREF _Toc77596172 \h </w:instrText>
        </w:r>
        <w:r w:rsidR="006A5C34">
          <w:rPr>
            <w:noProof/>
            <w:webHidden/>
          </w:rPr>
        </w:r>
        <w:r w:rsidR="006A5C34">
          <w:rPr>
            <w:noProof/>
            <w:webHidden/>
          </w:rPr>
          <w:fldChar w:fldCharType="separate"/>
        </w:r>
        <w:r w:rsidR="006A5C34">
          <w:rPr>
            <w:noProof/>
            <w:webHidden/>
          </w:rPr>
          <w:t>85</w:t>
        </w:r>
        <w:r w:rsidR="006A5C34">
          <w:rPr>
            <w:noProof/>
            <w:webHidden/>
          </w:rPr>
          <w:fldChar w:fldCharType="end"/>
        </w:r>
      </w:hyperlink>
    </w:p>
    <w:p w14:paraId="5BD53212" w14:textId="419B9C8F" w:rsidR="006A5C34" w:rsidRDefault="003554AE">
      <w:pPr>
        <w:pStyle w:val="TOC3"/>
        <w:tabs>
          <w:tab w:val="right" w:leader="dot" w:pos="9350"/>
        </w:tabs>
        <w:rPr>
          <w:rFonts w:eastAsiaTheme="minorEastAsia" w:cstheme="minorBidi"/>
          <w:noProof/>
          <w:szCs w:val="22"/>
        </w:rPr>
      </w:pPr>
      <w:hyperlink w:anchor="_Toc77596173" w:history="1">
        <w:r w:rsidR="006A5C34" w:rsidRPr="00BC7E0F">
          <w:rPr>
            <w:rStyle w:val="Hyperlink"/>
            <w:noProof/>
          </w:rPr>
          <w:t>Budget Document Criteria</w:t>
        </w:r>
        <w:r w:rsidR="006A5C34">
          <w:rPr>
            <w:noProof/>
            <w:webHidden/>
          </w:rPr>
          <w:tab/>
        </w:r>
        <w:r w:rsidR="006A5C34">
          <w:rPr>
            <w:noProof/>
            <w:webHidden/>
          </w:rPr>
          <w:fldChar w:fldCharType="begin"/>
        </w:r>
        <w:r w:rsidR="006A5C34">
          <w:rPr>
            <w:noProof/>
            <w:webHidden/>
          </w:rPr>
          <w:instrText xml:space="preserve"> PAGEREF _Toc77596173 \h </w:instrText>
        </w:r>
        <w:r w:rsidR="006A5C34">
          <w:rPr>
            <w:noProof/>
            <w:webHidden/>
          </w:rPr>
        </w:r>
        <w:r w:rsidR="006A5C34">
          <w:rPr>
            <w:noProof/>
            <w:webHidden/>
          </w:rPr>
          <w:fldChar w:fldCharType="separate"/>
        </w:r>
        <w:r w:rsidR="006A5C34">
          <w:rPr>
            <w:noProof/>
            <w:webHidden/>
          </w:rPr>
          <w:t>85</w:t>
        </w:r>
        <w:r w:rsidR="006A5C34">
          <w:rPr>
            <w:noProof/>
            <w:webHidden/>
          </w:rPr>
          <w:fldChar w:fldCharType="end"/>
        </w:r>
      </w:hyperlink>
    </w:p>
    <w:p w14:paraId="1CEEB448" w14:textId="16348333" w:rsidR="006A5C34" w:rsidRDefault="003554AE">
      <w:pPr>
        <w:pStyle w:val="TOC3"/>
        <w:tabs>
          <w:tab w:val="right" w:leader="dot" w:pos="9350"/>
        </w:tabs>
        <w:rPr>
          <w:rFonts w:eastAsiaTheme="minorEastAsia" w:cstheme="minorBidi"/>
          <w:noProof/>
          <w:szCs w:val="22"/>
        </w:rPr>
      </w:pPr>
      <w:hyperlink w:anchor="_Toc77596174" w:history="1">
        <w:r w:rsidR="006A5C34" w:rsidRPr="00BC7E0F">
          <w:rPr>
            <w:rStyle w:val="Hyperlink"/>
            <w:noProof/>
          </w:rPr>
          <w:t>Policy Document Section</w:t>
        </w:r>
        <w:r w:rsidR="006A5C34">
          <w:rPr>
            <w:noProof/>
            <w:webHidden/>
          </w:rPr>
          <w:tab/>
        </w:r>
        <w:r w:rsidR="006A5C34">
          <w:rPr>
            <w:noProof/>
            <w:webHidden/>
          </w:rPr>
          <w:fldChar w:fldCharType="begin"/>
        </w:r>
        <w:r w:rsidR="006A5C34">
          <w:rPr>
            <w:noProof/>
            <w:webHidden/>
          </w:rPr>
          <w:instrText xml:space="preserve"> PAGEREF _Toc77596174 \h </w:instrText>
        </w:r>
        <w:r w:rsidR="006A5C34">
          <w:rPr>
            <w:noProof/>
            <w:webHidden/>
          </w:rPr>
        </w:r>
        <w:r w:rsidR="006A5C34">
          <w:rPr>
            <w:noProof/>
            <w:webHidden/>
          </w:rPr>
          <w:fldChar w:fldCharType="separate"/>
        </w:r>
        <w:r w:rsidR="006A5C34">
          <w:rPr>
            <w:noProof/>
            <w:webHidden/>
          </w:rPr>
          <w:t>85</w:t>
        </w:r>
        <w:r w:rsidR="006A5C34">
          <w:rPr>
            <w:noProof/>
            <w:webHidden/>
          </w:rPr>
          <w:fldChar w:fldCharType="end"/>
        </w:r>
      </w:hyperlink>
    </w:p>
    <w:p w14:paraId="0C86FC89" w14:textId="612BDAB0" w:rsidR="006A5C34" w:rsidRDefault="003554AE">
      <w:pPr>
        <w:pStyle w:val="TOC4"/>
        <w:tabs>
          <w:tab w:val="right" w:leader="dot" w:pos="9350"/>
        </w:tabs>
        <w:rPr>
          <w:rFonts w:eastAsiaTheme="minorEastAsia" w:cstheme="minorBidi"/>
          <w:noProof/>
          <w:szCs w:val="22"/>
        </w:rPr>
      </w:pPr>
      <w:hyperlink w:anchor="_Toc77596175" w:history="1">
        <w:r w:rsidR="006A5C34" w:rsidRPr="00BC7E0F">
          <w:rPr>
            <w:rStyle w:val="Hyperlink"/>
            <w:noProof/>
          </w:rPr>
          <w:t>Required Items:</w:t>
        </w:r>
        <w:r w:rsidR="006A5C34">
          <w:rPr>
            <w:noProof/>
            <w:webHidden/>
          </w:rPr>
          <w:tab/>
        </w:r>
        <w:r w:rsidR="006A5C34">
          <w:rPr>
            <w:noProof/>
            <w:webHidden/>
          </w:rPr>
          <w:fldChar w:fldCharType="begin"/>
        </w:r>
        <w:r w:rsidR="006A5C34">
          <w:rPr>
            <w:noProof/>
            <w:webHidden/>
          </w:rPr>
          <w:instrText xml:space="preserve"> PAGEREF _Toc77596175 \h </w:instrText>
        </w:r>
        <w:r w:rsidR="006A5C34">
          <w:rPr>
            <w:noProof/>
            <w:webHidden/>
          </w:rPr>
        </w:r>
        <w:r w:rsidR="006A5C34">
          <w:rPr>
            <w:noProof/>
            <w:webHidden/>
          </w:rPr>
          <w:fldChar w:fldCharType="separate"/>
        </w:r>
        <w:r w:rsidR="006A5C34">
          <w:rPr>
            <w:noProof/>
            <w:webHidden/>
          </w:rPr>
          <w:t>85</w:t>
        </w:r>
        <w:r w:rsidR="006A5C34">
          <w:rPr>
            <w:noProof/>
            <w:webHidden/>
          </w:rPr>
          <w:fldChar w:fldCharType="end"/>
        </w:r>
      </w:hyperlink>
    </w:p>
    <w:p w14:paraId="3192C719" w14:textId="40826B2E" w:rsidR="006A5C34" w:rsidRDefault="003554AE">
      <w:pPr>
        <w:pStyle w:val="TOC4"/>
        <w:tabs>
          <w:tab w:val="right" w:leader="dot" w:pos="9350"/>
        </w:tabs>
        <w:rPr>
          <w:rFonts w:eastAsiaTheme="minorEastAsia" w:cstheme="minorBidi"/>
          <w:noProof/>
          <w:szCs w:val="22"/>
        </w:rPr>
      </w:pPr>
      <w:hyperlink w:anchor="_Toc77596176" w:history="1">
        <w:r w:rsidR="006A5C34" w:rsidRPr="00BC7E0F">
          <w:rPr>
            <w:rStyle w:val="Hyperlink"/>
            <w:noProof/>
          </w:rPr>
          <w:t>Supplemental Items:</w:t>
        </w:r>
        <w:r w:rsidR="006A5C34">
          <w:rPr>
            <w:noProof/>
            <w:webHidden/>
          </w:rPr>
          <w:tab/>
        </w:r>
        <w:r w:rsidR="006A5C34">
          <w:rPr>
            <w:noProof/>
            <w:webHidden/>
          </w:rPr>
          <w:fldChar w:fldCharType="begin"/>
        </w:r>
        <w:r w:rsidR="006A5C34">
          <w:rPr>
            <w:noProof/>
            <w:webHidden/>
          </w:rPr>
          <w:instrText xml:space="preserve"> PAGEREF _Toc77596176 \h </w:instrText>
        </w:r>
        <w:r w:rsidR="006A5C34">
          <w:rPr>
            <w:noProof/>
            <w:webHidden/>
          </w:rPr>
        </w:r>
        <w:r w:rsidR="006A5C34">
          <w:rPr>
            <w:noProof/>
            <w:webHidden/>
          </w:rPr>
          <w:fldChar w:fldCharType="separate"/>
        </w:r>
        <w:r w:rsidR="006A5C34">
          <w:rPr>
            <w:noProof/>
            <w:webHidden/>
          </w:rPr>
          <w:t>86</w:t>
        </w:r>
        <w:r w:rsidR="006A5C34">
          <w:rPr>
            <w:noProof/>
            <w:webHidden/>
          </w:rPr>
          <w:fldChar w:fldCharType="end"/>
        </w:r>
      </w:hyperlink>
    </w:p>
    <w:p w14:paraId="66ECCDD1" w14:textId="311C3FA1" w:rsidR="006A5C34" w:rsidRDefault="003554AE">
      <w:pPr>
        <w:pStyle w:val="TOC3"/>
        <w:tabs>
          <w:tab w:val="right" w:leader="dot" w:pos="9350"/>
        </w:tabs>
        <w:rPr>
          <w:rFonts w:eastAsiaTheme="minorEastAsia" w:cstheme="minorBidi"/>
          <w:noProof/>
          <w:szCs w:val="22"/>
        </w:rPr>
      </w:pPr>
      <w:hyperlink w:anchor="_Toc77596177" w:history="1">
        <w:r w:rsidR="006A5C34" w:rsidRPr="00BC7E0F">
          <w:rPr>
            <w:rStyle w:val="Hyperlink"/>
            <w:noProof/>
          </w:rPr>
          <w:t>Financial Plan Section</w:t>
        </w:r>
        <w:r w:rsidR="006A5C34">
          <w:rPr>
            <w:noProof/>
            <w:webHidden/>
          </w:rPr>
          <w:tab/>
        </w:r>
        <w:r w:rsidR="006A5C34">
          <w:rPr>
            <w:noProof/>
            <w:webHidden/>
          </w:rPr>
          <w:fldChar w:fldCharType="begin"/>
        </w:r>
        <w:r w:rsidR="006A5C34">
          <w:rPr>
            <w:noProof/>
            <w:webHidden/>
          </w:rPr>
          <w:instrText xml:space="preserve"> PAGEREF _Toc77596177 \h </w:instrText>
        </w:r>
        <w:r w:rsidR="006A5C34">
          <w:rPr>
            <w:noProof/>
            <w:webHidden/>
          </w:rPr>
        </w:r>
        <w:r w:rsidR="006A5C34">
          <w:rPr>
            <w:noProof/>
            <w:webHidden/>
          </w:rPr>
          <w:fldChar w:fldCharType="separate"/>
        </w:r>
        <w:r w:rsidR="006A5C34">
          <w:rPr>
            <w:noProof/>
            <w:webHidden/>
          </w:rPr>
          <w:t>87</w:t>
        </w:r>
        <w:r w:rsidR="006A5C34">
          <w:rPr>
            <w:noProof/>
            <w:webHidden/>
          </w:rPr>
          <w:fldChar w:fldCharType="end"/>
        </w:r>
      </w:hyperlink>
    </w:p>
    <w:p w14:paraId="25A0AC8F" w14:textId="5AFF59F1" w:rsidR="006A5C34" w:rsidRDefault="003554AE">
      <w:pPr>
        <w:pStyle w:val="TOC4"/>
        <w:tabs>
          <w:tab w:val="right" w:leader="dot" w:pos="9350"/>
        </w:tabs>
        <w:rPr>
          <w:rFonts w:eastAsiaTheme="minorEastAsia" w:cstheme="minorBidi"/>
          <w:noProof/>
          <w:szCs w:val="22"/>
        </w:rPr>
      </w:pPr>
      <w:hyperlink w:anchor="_Toc77596178" w:history="1">
        <w:r w:rsidR="006A5C34" w:rsidRPr="00BC7E0F">
          <w:rPr>
            <w:rStyle w:val="Hyperlink"/>
            <w:noProof/>
          </w:rPr>
          <w:t>Required Items:</w:t>
        </w:r>
        <w:r w:rsidR="006A5C34">
          <w:rPr>
            <w:noProof/>
            <w:webHidden/>
          </w:rPr>
          <w:tab/>
        </w:r>
        <w:r w:rsidR="006A5C34">
          <w:rPr>
            <w:noProof/>
            <w:webHidden/>
          </w:rPr>
          <w:fldChar w:fldCharType="begin"/>
        </w:r>
        <w:r w:rsidR="006A5C34">
          <w:rPr>
            <w:noProof/>
            <w:webHidden/>
          </w:rPr>
          <w:instrText xml:space="preserve"> PAGEREF _Toc77596178 \h </w:instrText>
        </w:r>
        <w:r w:rsidR="006A5C34">
          <w:rPr>
            <w:noProof/>
            <w:webHidden/>
          </w:rPr>
        </w:r>
        <w:r w:rsidR="006A5C34">
          <w:rPr>
            <w:noProof/>
            <w:webHidden/>
          </w:rPr>
          <w:fldChar w:fldCharType="separate"/>
        </w:r>
        <w:r w:rsidR="006A5C34">
          <w:rPr>
            <w:noProof/>
            <w:webHidden/>
          </w:rPr>
          <w:t>87</w:t>
        </w:r>
        <w:r w:rsidR="006A5C34">
          <w:rPr>
            <w:noProof/>
            <w:webHidden/>
          </w:rPr>
          <w:fldChar w:fldCharType="end"/>
        </w:r>
      </w:hyperlink>
    </w:p>
    <w:p w14:paraId="2008B76D" w14:textId="2FF7F10F" w:rsidR="006A5C34" w:rsidRDefault="003554AE">
      <w:pPr>
        <w:pStyle w:val="TOC4"/>
        <w:tabs>
          <w:tab w:val="right" w:leader="dot" w:pos="9350"/>
        </w:tabs>
        <w:rPr>
          <w:rFonts w:eastAsiaTheme="minorEastAsia" w:cstheme="minorBidi"/>
          <w:noProof/>
          <w:szCs w:val="22"/>
        </w:rPr>
      </w:pPr>
      <w:hyperlink w:anchor="_Toc77596179" w:history="1">
        <w:r w:rsidR="006A5C34" w:rsidRPr="00BC7E0F">
          <w:rPr>
            <w:rStyle w:val="Hyperlink"/>
            <w:bCs/>
            <w:noProof/>
          </w:rPr>
          <w:t>Supplemental Items:</w:t>
        </w:r>
        <w:r w:rsidR="006A5C34">
          <w:rPr>
            <w:noProof/>
            <w:webHidden/>
          </w:rPr>
          <w:tab/>
        </w:r>
        <w:r w:rsidR="006A5C34">
          <w:rPr>
            <w:noProof/>
            <w:webHidden/>
          </w:rPr>
          <w:fldChar w:fldCharType="begin"/>
        </w:r>
        <w:r w:rsidR="006A5C34">
          <w:rPr>
            <w:noProof/>
            <w:webHidden/>
          </w:rPr>
          <w:instrText xml:space="preserve"> PAGEREF _Toc77596179 \h </w:instrText>
        </w:r>
        <w:r w:rsidR="006A5C34">
          <w:rPr>
            <w:noProof/>
            <w:webHidden/>
          </w:rPr>
        </w:r>
        <w:r w:rsidR="006A5C34">
          <w:rPr>
            <w:noProof/>
            <w:webHidden/>
          </w:rPr>
          <w:fldChar w:fldCharType="separate"/>
        </w:r>
        <w:r w:rsidR="006A5C34">
          <w:rPr>
            <w:noProof/>
            <w:webHidden/>
          </w:rPr>
          <w:t>88</w:t>
        </w:r>
        <w:r w:rsidR="006A5C34">
          <w:rPr>
            <w:noProof/>
            <w:webHidden/>
          </w:rPr>
          <w:fldChar w:fldCharType="end"/>
        </w:r>
      </w:hyperlink>
    </w:p>
    <w:p w14:paraId="0971A366" w14:textId="2B129D4B" w:rsidR="006A5C34" w:rsidRDefault="003554AE">
      <w:pPr>
        <w:pStyle w:val="TOC3"/>
        <w:tabs>
          <w:tab w:val="right" w:leader="dot" w:pos="9350"/>
        </w:tabs>
        <w:rPr>
          <w:rFonts w:eastAsiaTheme="minorEastAsia" w:cstheme="minorBidi"/>
          <w:noProof/>
          <w:szCs w:val="22"/>
        </w:rPr>
      </w:pPr>
      <w:hyperlink w:anchor="_Toc77596180" w:history="1">
        <w:r w:rsidR="006A5C34" w:rsidRPr="00BC7E0F">
          <w:rPr>
            <w:rStyle w:val="Hyperlink"/>
            <w:noProof/>
          </w:rPr>
          <w:t>Operations Guide Section</w:t>
        </w:r>
        <w:r w:rsidR="006A5C34">
          <w:rPr>
            <w:noProof/>
            <w:webHidden/>
          </w:rPr>
          <w:tab/>
        </w:r>
        <w:r w:rsidR="006A5C34">
          <w:rPr>
            <w:noProof/>
            <w:webHidden/>
          </w:rPr>
          <w:fldChar w:fldCharType="begin"/>
        </w:r>
        <w:r w:rsidR="006A5C34">
          <w:rPr>
            <w:noProof/>
            <w:webHidden/>
          </w:rPr>
          <w:instrText xml:space="preserve"> PAGEREF _Toc77596180 \h </w:instrText>
        </w:r>
        <w:r w:rsidR="006A5C34">
          <w:rPr>
            <w:noProof/>
            <w:webHidden/>
          </w:rPr>
        </w:r>
        <w:r w:rsidR="006A5C34">
          <w:rPr>
            <w:noProof/>
            <w:webHidden/>
          </w:rPr>
          <w:fldChar w:fldCharType="separate"/>
        </w:r>
        <w:r w:rsidR="006A5C34">
          <w:rPr>
            <w:noProof/>
            <w:webHidden/>
          </w:rPr>
          <w:t>88</w:t>
        </w:r>
        <w:r w:rsidR="006A5C34">
          <w:rPr>
            <w:noProof/>
            <w:webHidden/>
          </w:rPr>
          <w:fldChar w:fldCharType="end"/>
        </w:r>
      </w:hyperlink>
    </w:p>
    <w:p w14:paraId="67962884" w14:textId="31ED3508" w:rsidR="006A5C34" w:rsidRDefault="003554AE">
      <w:pPr>
        <w:pStyle w:val="TOC4"/>
        <w:tabs>
          <w:tab w:val="right" w:leader="dot" w:pos="9350"/>
        </w:tabs>
        <w:rPr>
          <w:rFonts w:eastAsiaTheme="minorEastAsia" w:cstheme="minorBidi"/>
          <w:noProof/>
          <w:szCs w:val="22"/>
        </w:rPr>
      </w:pPr>
      <w:hyperlink w:anchor="_Toc77596181" w:history="1">
        <w:r w:rsidR="006A5C34" w:rsidRPr="00BC7E0F">
          <w:rPr>
            <w:rStyle w:val="Hyperlink"/>
            <w:noProof/>
          </w:rPr>
          <w:t>Supplemental Items:</w:t>
        </w:r>
        <w:r w:rsidR="006A5C34">
          <w:rPr>
            <w:noProof/>
            <w:webHidden/>
          </w:rPr>
          <w:tab/>
        </w:r>
        <w:r w:rsidR="006A5C34">
          <w:rPr>
            <w:noProof/>
            <w:webHidden/>
          </w:rPr>
          <w:fldChar w:fldCharType="begin"/>
        </w:r>
        <w:r w:rsidR="006A5C34">
          <w:rPr>
            <w:noProof/>
            <w:webHidden/>
          </w:rPr>
          <w:instrText xml:space="preserve"> PAGEREF _Toc77596181 \h </w:instrText>
        </w:r>
        <w:r w:rsidR="006A5C34">
          <w:rPr>
            <w:noProof/>
            <w:webHidden/>
          </w:rPr>
        </w:r>
        <w:r w:rsidR="006A5C34">
          <w:rPr>
            <w:noProof/>
            <w:webHidden/>
          </w:rPr>
          <w:fldChar w:fldCharType="separate"/>
        </w:r>
        <w:r w:rsidR="006A5C34">
          <w:rPr>
            <w:noProof/>
            <w:webHidden/>
          </w:rPr>
          <w:t>88</w:t>
        </w:r>
        <w:r w:rsidR="006A5C34">
          <w:rPr>
            <w:noProof/>
            <w:webHidden/>
          </w:rPr>
          <w:fldChar w:fldCharType="end"/>
        </w:r>
      </w:hyperlink>
    </w:p>
    <w:p w14:paraId="069D2D18" w14:textId="1526D0F3" w:rsidR="006A5C34" w:rsidRDefault="003554AE">
      <w:pPr>
        <w:pStyle w:val="TOC3"/>
        <w:tabs>
          <w:tab w:val="right" w:leader="dot" w:pos="9350"/>
        </w:tabs>
        <w:rPr>
          <w:rFonts w:eastAsiaTheme="minorEastAsia" w:cstheme="minorBidi"/>
          <w:noProof/>
          <w:szCs w:val="22"/>
        </w:rPr>
      </w:pPr>
      <w:hyperlink w:anchor="_Toc77596182" w:history="1">
        <w:r w:rsidR="006A5C34" w:rsidRPr="00BC7E0F">
          <w:rPr>
            <w:rStyle w:val="Hyperlink"/>
            <w:noProof/>
          </w:rPr>
          <w:t>Communications Device Section</w:t>
        </w:r>
        <w:r w:rsidR="006A5C34">
          <w:rPr>
            <w:noProof/>
            <w:webHidden/>
          </w:rPr>
          <w:tab/>
        </w:r>
        <w:r w:rsidR="006A5C34">
          <w:rPr>
            <w:noProof/>
            <w:webHidden/>
          </w:rPr>
          <w:fldChar w:fldCharType="begin"/>
        </w:r>
        <w:r w:rsidR="006A5C34">
          <w:rPr>
            <w:noProof/>
            <w:webHidden/>
          </w:rPr>
          <w:instrText xml:space="preserve"> PAGEREF _Toc77596182 \h </w:instrText>
        </w:r>
        <w:r w:rsidR="006A5C34">
          <w:rPr>
            <w:noProof/>
            <w:webHidden/>
          </w:rPr>
        </w:r>
        <w:r w:rsidR="006A5C34">
          <w:rPr>
            <w:noProof/>
            <w:webHidden/>
          </w:rPr>
          <w:fldChar w:fldCharType="separate"/>
        </w:r>
        <w:r w:rsidR="006A5C34">
          <w:rPr>
            <w:noProof/>
            <w:webHidden/>
          </w:rPr>
          <w:t>89</w:t>
        </w:r>
        <w:r w:rsidR="006A5C34">
          <w:rPr>
            <w:noProof/>
            <w:webHidden/>
          </w:rPr>
          <w:fldChar w:fldCharType="end"/>
        </w:r>
      </w:hyperlink>
    </w:p>
    <w:p w14:paraId="56D79CBA" w14:textId="416998AA" w:rsidR="006A5C34" w:rsidRDefault="003554AE">
      <w:pPr>
        <w:pStyle w:val="TOC4"/>
        <w:tabs>
          <w:tab w:val="right" w:leader="dot" w:pos="9350"/>
        </w:tabs>
        <w:rPr>
          <w:rFonts w:eastAsiaTheme="minorEastAsia" w:cstheme="minorBidi"/>
          <w:noProof/>
          <w:szCs w:val="22"/>
        </w:rPr>
      </w:pPr>
      <w:hyperlink w:anchor="_Toc77596183" w:history="1">
        <w:r w:rsidR="006A5C34" w:rsidRPr="00BC7E0F">
          <w:rPr>
            <w:rStyle w:val="Hyperlink"/>
            <w:noProof/>
          </w:rPr>
          <w:t>Required Items:</w:t>
        </w:r>
        <w:r w:rsidR="006A5C34">
          <w:rPr>
            <w:noProof/>
            <w:webHidden/>
          </w:rPr>
          <w:tab/>
        </w:r>
        <w:r w:rsidR="006A5C34">
          <w:rPr>
            <w:noProof/>
            <w:webHidden/>
          </w:rPr>
          <w:fldChar w:fldCharType="begin"/>
        </w:r>
        <w:r w:rsidR="006A5C34">
          <w:rPr>
            <w:noProof/>
            <w:webHidden/>
          </w:rPr>
          <w:instrText xml:space="preserve"> PAGEREF _Toc77596183 \h </w:instrText>
        </w:r>
        <w:r w:rsidR="006A5C34">
          <w:rPr>
            <w:noProof/>
            <w:webHidden/>
          </w:rPr>
        </w:r>
        <w:r w:rsidR="006A5C34">
          <w:rPr>
            <w:noProof/>
            <w:webHidden/>
          </w:rPr>
          <w:fldChar w:fldCharType="separate"/>
        </w:r>
        <w:r w:rsidR="006A5C34">
          <w:rPr>
            <w:noProof/>
            <w:webHidden/>
          </w:rPr>
          <w:t>89</w:t>
        </w:r>
        <w:r w:rsidR="006A5C34">
          <w:rPr>
            <w:noProof/>
            <w:webHidden/>
          </w:rPr>
          <w:fldChar w:fldCharType="end"/>
        </w:r>
      </w:hyperlink>
    </w:p>
    <w:p w14:paraId="28A46F74" w14:textId="49A48C53" w:rsidR="006A5C34" w:rsidRDefault="003554AE">
      <w:pPr>
        <w:pStyle w:val="TOC4"/>
        <w:tabs>
          <w:tab w:val="right" w:leader="dot" w:pos="9350"/>
        </w:tabs>
        <w:rPr>
          <w:rFonts w:eastAsiaTheme="minorEastAsia" w:cstheme="minorBidi"/>
          <w:noProof/>
          <w:szCs w:val="22"/>
        </w:rPr>
      </w:pPr>
      <w:hyperlink w:anchor="_Toc77596184" w:history="1">
        <w:r w:rsidR="006A5C34" w:rsidRPr="00BC7E0F">
          <w:rPr>
            <w:rStyle w:val="Hyperlink"/>
            <w:noProof/>
          </w:rPr>
          <w:t>Supplemental Items:</w:t>
        </w:r>
        <w:r w:rsidR="006A5C34">
          <w:rPr>
            <w:noProof/>
            <w:webHidden/>
          </w:rPr>
          <w:tab/>
        </w:r>
        <w:r w:rsidR="006A5C34">
          <w:rPr>
            <w:noProof/>
            <w:webHidden/>
          </w:rPr>
          <w:fldChar w:fldCharType="begin"/>
        </w:r>
        <w:r w:rsidR="006A5C34">
          <w:rPr>
            <w:noProof/>
            <w:webHidden/>
          </w:rPr>
          <w:instrText xml:space="preserve"> PAGEREF _Toc77596184 \h </w:instrText>
        </w:r>
        <w:r w:rsidR="006A5C34">
          <w:rPr>
            <w:noProof/>
            <w:webHidden/>
          </w:rPr>
        </w:r>
        <w:r w:rsidR="006A5C34">
          <w:rPr>
            <w:noProof/>
            <w:webHidden/>
          </w:rPr>
          <w:fldChar w:fldCharType="separate"/>
        </w:r>
        <w:r w:rsidR="006A5C34">
          <w:rPr>
            <w:noProof/>
            <w:webHidden/>
          </w:rPr>
          <w:t>89</w:t>
        </w:r>
        <w:r w:rsidR="006A5C34">
          <w:rPr>
            <w:noProof/>
            <w:webHidden/>
          </w:rPr>
          <w:fldChar w:fldCharType="end"/>
        </w:r>
      </w:hyperlink>
    </w:p>
    <w:p w14:paraId="47546D7D" w14:textId="51799544" w:rsidR="006A5C34" w:rsidRDefault="003554AE">
      <w:pPr>
        <w:pStyle w:val="TOC3"/>
        <w:tabs>
          <w:tab w:val="right" w:leader="dot" w:pos="9350"/>
        </w:tabs>
        <w:rPr>
          <w:rFonts w:eastAsiaTheme="minorEastAsia" w:cstheme="minorBidi"/>
          <w:noProof/>
          <w:szCs w:val="22"/>
        </w:rPr>
      </w:pPr>
      <w:hyperlink w:anchor="_Toc77596185" w:history="1">
        <w:r w:rsidR="006A5C34" w:rsidRPr="00BC7E0F">
          <w:rPr>
            <w:rStyle w:val="Hyperlink"/>
            <w:noProof/>
          </w:rPr>
          <w:t>Description of Functional Units</w:t>
        </w:r>
        <w:r w:rsidR="006A5C34">
          <w:rPr>
            <w:noProof/>
            <w:webHidden/>
          </w:rPr>
          <w:tab/>
        </w:r>
        <w:r w:rsidR="006A5C34">
          <w:rPr>
            <w:noProof/>
            <w:webHidden/>
          </w:rPr>
          <w:fldChar w:fldCharType="begin"/>
        </w:r>
        <w:r w:rsidR="006A5C34">
          <w:rPr>
            <w:noProof/>
            <w:webHidden/>
          </w:rPr>
          <w:instrText xml:space="preserve"> PAGEREF _Toc77596185 \h </w:instrText>
        </w:r>
        <w:r w:rsidR="006A5C34">
          <w:rPr>
            <w:noProof/>
            <w:webHidden/>
          </w:rPr>
        </w:r>
        <w:r w:rsidR="006A5C34">
          <w:rPr>
            <w:noProof/>
            <w:webHidden/>
          </w:rPr>
          <w:fldChar w:fldCharType="separate"/>
        </w:r>
        <w:r w:rsidR="006A5C34">
          <w:rPr>
            <w:noProof/>
            <w:webHidden/>
          </w:rPr>
          <w:t>90</w:t>
        </w:r>
        <w:r w:rsidR="006A5C34">
          <w:rPr>
            <w:noProof/>
            <w:webHidden/>
          </w:rPr>
          <w:fldChar w:fldCharType="end"/>
        </w:r>
      </w:hyperlink>
    </w:p>
    <w:p w14:paraId="0CF91EAB" w14:textId="5B084F85" w:rsidR="006A5C34" w:rsidRDefault="003554AE">
      <w:pPr>
        <w:pStyle w:val="TOC4"/>
        <w:tabs>
          <w:tab w:val="right" w:leader="dot" w:pos="9350"/>
        </w:tabs>
        <w:rPr>
          <w:rFonts w:eastAsiaTheme="minorEastAsia" w:cstheme="minorBidi"/>
          <w:noProof/>
          <w:szCs w:val="22"/>
        </w:rPr>
      </w:pPr>
      <w:hyperlink w:anchor="_Toc77596186" w:history="1">
        <w:r w:rsidR="006A5C34" w:rsidRPr="00BC7E0F">
          <w:rPr>
            <w:rStyle w:val="Hyperlink"/>
            <w:noProof/>
          </w:rPr>
          <w:t>Expenditures</w:t>
        </w:r>
        <w:r w:rsidR="006A5C34">
          <w:rPr>
            <w:noProof/>
            <w:webHidden/>
          </w:rPr>
          <w:tab/>
        </w:r>
        <w:r w:rsidR="006A5C34">
          <w:rPr>
            <w:noProof/>
            <w:webHidden/>
          </w:rPr>
          <w:fldChar w:fldCharType="begin"/>
        </w:r>
        <w:r w:rsidR="006A5C34">
          <w:rPr>
            <w:noProof/>
            <w:webHidden/>
          </w:rPr>
          <w:instrText xml:space="preserve"> PAGEREF _Toc77596186 \h </w:instrText>
        </w:r>
        <w:r w:rsidR="006A5C34">
          <w:rPr>
            <w:noProof/>
            <w:webHidden/>
          </w:rPr>
        </w:r>
        <w:r w:rsidR="006A5C34">
          <w:rPr>
            <w:noProof/>
            <w:webHidden/>
          </w:rPr>
          <w:fldChar w:fldCharType="separate"/>
        </w:r>
        <w:r w:rsidR="006A5C34">
          <w:rPr>
            <w:noProof/>
            <w:webHidden/>
          </w:rPr>
          <w:t>90</w:t>
        </w:r>
        <w:r w:rsidR="006A5C34">
          <w:rPr>
            <w:noProof/>
            <w:webHidden/>
          </w:rPr>
          <w:fldChar w:fldCharType="end"/>
        </w:r>
      </w:hyperlink>
    </w:p>
    <w:p w14:paraId="4C1A39D2" w14:textId="3C2F1EBA" w:rsidR="006A5C34" w:rsidRDefault="003554AE">
      <w:pPr>
        <w:pStyle w:val="TOC4"/>
        <w:tabs>
          <w:tab w:val="right" w:leader="dot" w:pos="9350"/>
        </w:tabs>
        <w:rPr>
          <w:rFonts w:eastAsiaTheme="minorEastAsia" w:cstheme="minorBidi"/>
          <w:noProof/>
          <w:szCs w:val="22"/>
        </w:rPr>
      </w:pPr>
      <w:hyperlink w:anchor="_Toc77596187" w:history="1">
        <w:r w:rsidR="006A5C34" w:rsidRPr="00BC7E0F">
          <w:rPr>
            <w:rStyle w:val="Hyperlink"/>
            <w:noProof/>
          </w:rPr>
          <w:t>Revenues</w:t>
        </w:r>
        <w:r w:rsidR="006A5C34">
          <w:rPr>
            <w:noProof/>
            <w:webHidden/>
          </w:rPr>
          <w:tab/>
        </w:r>
        <w:r w:rsidR="006A5C34">
          <w:rPr>
            <w:noProof/>
            <w:webHidden/>
          </w:rPr>
          <w:fldChar w:fldCharType="begin"/>
        </w:r>
        <w:r w:rsidR="006A5C34">
          <w:rPr>
            <w:noProof/>
            <w:webHidden/>
          </w:rPr>
          <w:instrText xml:space="preserve"> PAGEREF _Toc77596187 \h </w:instrText>
        </w:r>
        <w:r w:rsidR="006A5C34">
          <w:rPr>
            <w:noProof/>
            <w:webHidden/>
          </w:rPr>
        </w:r>
        <w:r w:rsidR="006A5C34">
          <w:rPr>
            <w:noProof/>
            <w:webHidden/>
          </w:rPr>
          <w:fldChar w:fldCharType="separate"/>
        </w:r>
        <w:r w:rsidR="006A5C34">
          <w:rPr>
            <w:noProof/>
            <w:webHidden/>
          </w:rPr>
          <w:t>91</w:t>
        </w:r>
        <w:r w:rsidR="006A5C34">
          <w:rPr>
            <w:noProof/>
            <w:webHidden/>
          </w:rPr>
          <w:fldChar w:fldCharType="end"/>
        </w:r>
      </w:hyperlink>
    </w:p>
    <w:p w14:paraId="252913DE" w14:textId="61619F66" w:rsidR="006A5C34" w:rsidRDefault="003554AE">
      <w:pPr>
        <w:pStyle w:val="TOC3"/>
        <w:tabs>
          <w:tab w:val="right" w:leader="dot" w:pos="9350"/>
        </w:tabs>
        <w:rPr>
          <w:rFonts w:eastAsiaTheme="minorEastAsia" w:cstheme="minorBidi"/>
          <w:noProof/>
          <w:szCs w:val="22"/>
        </w:rPr>
      </w:pPr>
      <w:hyperlink w:anchor="_Toc77596188" w:history="1">
        <w:r w:rsidR="006A5C34" w:rsidRPr="00BC7E0F">
          <w:rPr>
            <w:rStyle w:val="Hyperlink"/>
            <w:noProof/>
          </w:rPr>
          <w:t>Basis of Accounting</w:t>
        </w:r>
        <w:r w:rsidR="006A5C34">
          <w:rPr>
            <w:noProof/>
            <w:webHidden/>
          </w:rPr>
          <w:tab/>
        </w:r>
        <w:r w:rsidR="006A5C34">
          <w:rPr>
            <w:noProof/>
            <w:webHidden/>
          </w:rPr>
          <w:fldChar w:fldCharType="begin"/>
        </w:r>
        <w:r w:rsidR="006A5C34">
          <w:rPr>
            <w:noProof/>
            <w:webHidden/>
          </w:rPr>
          <w:instrText xml:space="preserve"> PAGEREF _Toc77596188 \h </w:instrText>
        </w:r>
        <w:r w:rsidR="006A5C34">
          <w:rPr>
            <w:noProof/>
            <w:webHidden/>
          </w:rPr>
        </w:r>
        <w:r w:rsidR="006A5C34">
          <w:rPr>
            <w:noProof/>
            <w:webHidden/>
          </w:rPr>
          <w:fldChar w:fldCharType="separate"/>
        </w:r>
        <w:r w:rsidR="006A5C34">
          <w:rPr>
            <w:noProof/>
            <w:webHidden/>
          </w:rPr>
          <w:t>92</w:t>
        </w:r>
        <w:r w:rsidR="006A5C34">
          <w:rPr>
            <w:noProof/>
            <w:webHidden/>
          </w:rPr>
          <w:fldChar w:fldCharType="end"/>
        </w:r>
      </w:hyperlink>
    </w:p>
    <w:p w14:paraId="33EBF8AD" w14:textId="00851232" w:rsidR="006A5C34" w:rsidRDefault="003554AE">
      <w:pPr>
        <w:pStyle w:val="TOC3"/>
        <w:tabs>
          <w:tab w:val="right" w:leader="dot" w:pos="9350"/>
        </w:tabs>
        <w:rPr>
          <w:rFonts w:eastAsiaTheme="minorEastAsia" w:cstheme="minorBidi"/>
          <w:noProof/>
          <w:szCs w:val="22"/>
        </w:rPr>
      </w:pPr>
      <w:hyperlink w:anchor="_Toc77596189" w:history="1">
        <w:r w:rsidR="006A5C34" w:rsidRPr="00BC7E0F">
          <w:rPr>
            <w:rStyle w:val="Hyperlink"/>
            <w:noProof/>
          </w:rPr>
          <w:t>Basis of Budgeting</w:t>
        </w:r>
        <w:r w:rsidR="006A5C34">
          <w:rPr>
            <w:noProof/>
            <w:webHidden/>
          </w:rPr>
          <w:tab/>
        </w:r>
        <w:r w:rsidR="006A5C34">
          <w:rPr>
            <w:noProof/>
            <w:webHidden/>
          </w:rPr>
          <w:fldChar w:fldCharType="begin"/>
        </w:r>
        <w:r w:rsidR="006A5C34">
          <w:rPr>
            <w:noProof/>
            <w:webHidden/>
          </w:rPr>
          <w:instrText xml:space="preserve"> PAGEREF _Toc77596189 \h </w:instrText>
        </w:r>
        <w:r w:rsidR="006A5C34">
          <w:rPr>
            <w:noProof/>
            <w:webHidden/>
          </w:rPr>
        </w:r>
        <w:r w:rsidR="006A5C34">
          <w:rPr>
            <w:noProof/>
            <w:webHidden/>
          </w:rPr>
          <w:fldChar w:fldCharType="separate"/>
        </w:r>
        <w:r w:rsidR="006A5C34">
          <w:rPr>
            <w:noProof/>
            <w:webHidden/>
          </w:rPr>
          <w:t>92</w:t>
        </w:r>
        <w:r w:rsidR="006A5C34">
          <w:rPr>
            <w:noProof/>
            <w:webHidden/>
          </w:rPr>
          <w:fldChar w:fldCharType="end"/>
        </w:r>
      </w:hyperlink>
    </w:p>
    <w:p w14:paraId="7EAFD431" w14:textId="35C963DB" w:rsidR="006A5C34" w:rsidRDefault="003554AE">
      <w:pPr>
        <w:pStyle w:val="TOC2"/>
        <w:tabs>
          <w:tab w:val="right" w:leader="dot" w:pos="9350"/>
        </w:tabs>
        <w:rPr>
          <w:rFonts w:eastAsiaTheme="minorEastAsia" w:cstheme="minorBidi"/>
          <w:i w:val="0"/>
          <w:iCs w:val="0"/>
          <w:noProof/>
          <w:szCs w:val="22"/>
        </w:rPr>
      </w:pPr>
      <w:hyperlink w:anchor="_Toc77596190" w:history="1">
        <w:r w:rsidR="006A5C34" w:rsidRPr="00BC7E0F">
          <w:rPr>
            <w:rStyle w:val="Hyperlink"/>
            <w:noProof/>
          </w:rPr>
          <w:t>Sample Statements and Schedules</w:t>
        </w:r>
        <w:r w:rsidR="006A5C34">
          <w:rPr>
            <w:noProof/>
            <w:webHidden/>
          </w:rPr>
          <w:tab/>
        </w:r>
        <w:r w:rsidR="006A5C34">
          <w:rPr>
            <w:noProof/>
            <w:webHidden/>
          </w:rPr>
          <w:fldChar w:fldCharType="begin"/>
        </w:r>
        <w:r w:rsidR="006A5C34">
          <w:rPr>
            <w:noProof/>
            <w:webHidden/>
          </w:rPr>
          <w:instrText xml:space="preserve"> PAGEREF _Toc77596190 \h </w:instrText>
        </w:r>
        <w:r w:rsidR="006A5C34">
          <w:rPr>
            <w:noProof/>
            <w:webHidden/>
          </w:rPr>
        </w:r>
        <w:r w:rsidR="006A5C34">
          <w:rPr>
            <w:noProof/>
            <w:webHidden/>
          </w:rPr>
          <w:fldChar w:fldCharType="separate"/>
        </w:r>
        <w:r w:rsidR="006A5C34">
          <w:rPr>
            <w:noProof/>
            <w:webHidden/>
          </w:rPr>
          <w:t>93</w:t>
        </w:r>
        <w:r w:rsidR="006A5C34">
          <w:rPr>
            <w:noProof/>
            <w:webHidden/>
          </w:rPr>
          <w:fldChar w:fldCharType="end"/>
        </w:r>
      </w:hyperlink>
    </w:p>
    <w:p w14:paraId="3A6C69B7" w14:textId="64573683" w:rsidR="006A5C34" w:rsidRDefault="003554AE">
      <w:pPr>
        <w:pStyle w:val="TOC3"/>
        <w:tabs>
          <w:tab w:val="right" w:leader="dot" w:pos="9350"/>
        </w:tabs>
        <w:rPr>
          <w:rFonts w:eastAsiaTheme="minorEastAsia" w:cstheme="minorBidi"/>
          <w:noProof/>
          <w:szCs w:val="22"/>
        </w:rPr>
      </w:pPr>
      <w:hyperlink w:anchor="_Toc77596191" w:history="1">
        <w:r w:rsidR="006A5C34" w:rsidRPr="00BC7E0F">
          <w:rPr>
            <w:rStyle w:val="Hyperlink"/>
            <w:noProof/>
          </w:rPr>
          <w:t>Budgetary Statements of Resources, Uses and Changes in Fund Balance</w:t>
        </w:r>
        <w:r w:rsidR="006A5C34">
          <w:rPr>
            <w:noProof/>
            <w:webHidden/>
          </w:rPr>
          <w:tab/>
        </w:r>
        <w:r w:rsidR="006A5C34">
          <w:rPr>
            <w:noProof/>
            <w:webHidden/>
          </w:rPr>
          <w:fldChar w:fldCharType="begin"/>
        </w:r>
        <w:r w:rsidR="006A5C34">
          <w:rPr>
            <w:noProof/>
            <w:webHidden/>
          </w:rPr>
          <w:instrText xml:space="preserve"> PAGEREF _Toc77596191 \h </w:instrText>
        </w:r>
        <w:r w:rsidR="006A5C34">
          <w:rPr>
            <w:noProof/>
            <w:webHidden/>
          </w:rPr>
        </w:r>
        <w:r w:rsidR="006A5C34">
          <w:rPr>
            <w:noProof/>
            <w:webHidden/>
          </w:rPr>
          <w:fldChar w:fldCharType="separate"/>
        </w:r>
        <w:r w:rsidR="006A5C34">
          <w:rPr>
            <w:noProof/>
            <w:webHidden/>
          </w:rPr>
          <w:t>95</w:t>
        </w:r>
        <w:r w:rsidR="006A5C34">
          <w:rPr>
            <w:noProof/>
            <w:webHidden/>
          </w:rPr>
          <w:fldChar w:fldCharType="end"/>
        </w:r>
      </w:hyperlink>
    </w:p>
    <w:p w14:paraId="6C206C84" w14:textId="524076B1" w:rsidR="006A5C34" w:rsidRDefault="003554AE">
      <w:pPr>
        <w:pStyle w:val="TOC3"/>
        <w:tabs>
          <w:tab w:val="right" w:leader="dot" w:pos="9350"/>
        </w:tabs>
        <w:rPr>
          <w:rFonts w:eastAsiaTheme="minorEastAsia" w:cstheme="minorBidi"/>
          <w:noProof/>
          <w:szCs w:val="22"/>
        </w:rPr>
      </w:pPr>
      <w:hyperlink w:anchor="_Toc77596192" w:history="1">
        <w:r w:rsidR="006A5C34" w:rsidRPr="00BC7E0F">
          <w:rPr>
            <w:rStyle w:val="Hyperlink"/>
            <w:noProof/>
          </w:rPr>
          <w:t>Legal Debt Limitations</w:t>
        </w:r>
        <w:r w:rsidR="006A5C34">
          <w:rPr>
            <w:noProof/>
            <w:webHidden/>
          </w:rPr>
          <w:tab/>
        </w:r>
        <w:r w:rsidR="006A5C34">
          <w:rPr>
            <w:noProof/>
            <w:webHidden/>
          </w:rPr>
          <w:fldChar w:fldCharType="begin"/>
        </w:r>
        <w:r w:rsidR="006A5C34">
          <w:rPr>
            <w:noProof/>
            <w:webHidden/>
          </w:rPr>
          <w:instrText xml:space="preserve"> PAGEREF _Toc77596192 \h </w:instrText>
        </w:r>
        <w:r w:rsidR="006A5C34">
          <w:rPr>
            <w:noProof/>
            <w:webHidden/>
          </w:rPr>
        </w:r>
        <w:r w:rsidR="006A5C34">
          <w:rPr>
            <w:noProof/>
            <w:webHidden/>
          </w:rPr>
          <w:fldChar w:fldCharType="separate"/>
        </w:r>
        <w:r w:rsidR="006A5C34">
          <w:rPr>
            <w:noProof/>
            <w:webHidden/>
          </w:rPr>
          <w:t>108</w:t>
        </w:r>
        <w:r w:rsidR="006A5C34">
          <w:rPr>
            <w:noProof/>
            <w:webHidden/>
          </w:rPr>
          <w:fldChar w:fldCharType="end"/>
        </w:r>
      </w:hyperlink>
    </w:p>
    <w:p w14:paraId="32EFF865" w14:textId="78875EB0" w:rsidR="006A5C34" w:rsidRDefault="003554AE">
      <w:pPr>
        <w:pStyle w:val="TOC2"/>
        <w:tabs>
          <w:tab w:val="right" w:leader="dot" w:pos="9350"/>
        </w:tabs>
        <w:rPr>
          <w:rFonts w:eastAsiaTheme="minorEastAsia" w:cstheme="minorBidi"/>
          <w:i w:val="0"/>
          <w:iCs w:val="0"/>
          <w:noProof/>
          <w:szCs w:val="22"/>
        </w:rPr>
      </w:pPr>
      <w:hyperlink w:anchor="_Toc77596193" w:history="1">
        <w:r w:rsidR="006A5C34" w:rsidRPr="00BC7E0F">
          <w:rPr>
            <w:rStyle w:val="Hyperlink"/>
            <w:noProof/>
          </w:rPr>
          <w:t>General Requirements</w:t>
        </w:r>
        <w:r w:rsidR="006A5C34">
          <w:rPr>
            <w:noProof/>
            <w:webHidden/>
          </w:rPr>
          <w:tab/>
        </w:r>
        <w:r w:rsidR="006A5C34">
          <w:rPr>
            <w:noProof/>
            <w:webHidden/>
          </w:rPr>
          <w:fldChar w:fldCharType="begin"/>
        </w:r>
        <w:r w:rsidR="006A5C34">
          <w:rPr>
            <w:noProof/>
            <w:webHidden/>
          </w:rPr>
          <w:instrText xml:space="preserve"> PAGEREF _Toc77596193 \h </w:instrText>
        </w:r>
        <w:r w:rsidR="006A5C34">
          <w:rPr>
            <w:noProof/>
            <w:webHidden/>
          </w:rPr>
        </w:r>
        <w:r w:rsidR="006A5C34">
          <w:rPr>
            <w:noProof/>
            <w:webHidden/>
          </w:rPr>
          <w:fldChar w:fldCharType="separate"/>
        </w:r>
        <w:r w:rsidR="006A5C34">
          <w:rPr>
            <w:noProof/>
            <w:webHidden/>
          </w:rPr>
          <w:t>112</w:t>
        </w:r>
        <w:r w:rsidR="006A5C34">
          <w:rPr>
            <w:noProof/>
            <w:webHidden/>
          </w:rPr>
          <w:fldChar w:fldCharType="end"/>
        </w:r>
      </w:hyperlink>
    </w:p>
    <w:p w14:paraId="3B18F8A8" w14:textId="46B192C5" w:rsidR="006A5C34" w:rsidRDefault="003554AE">
      <w:pPr>
        <w:pStyle w:val="TOC3"/>
        <w:tabs>
          <w:tab w:val="right" w:leader="dot" w:pos="9350"/>
        </w:tabs>
        <w:rPr>
          <w:rFonts w:eastAsiaTheme="minorEastAsia" w:cstheme="minorBidi"/>
          <w:noProof/>
          <w:szCs w:val="22"/>
        </w:rPr>
      </w:pPr>
      <w:hyperlink w:anchor="_Toc77596194" w:history="1">
        <w:r w:rsidR="006A5C34" w:rsidRPr="00BC7E0F">
          <w:rPr>
            <w:rStyle w:val="Hyperlink"/>
            <w:noProof/>
          </w:rPr>
          <w:t>Appropriations/Expenditures</w:t>
        </w:r>
        <w:r w:rsidR="006A5C34">
          <w:rPr>
            <w:noProof/>
            <w:webHidden/>
          </w:rPr>
          <w:tab/>
        </w:r>
        <w:r w:rsidR="006A5C34">
          <w:rPr>
            <w:noProof/>
            <w:webHidden/>
          </w:rPr>
          <w:fldChar w:fldCharType="begin"/>
        </w:r>
        <w:r w:rsidR="006A5C34">
          <w:rPr>
            <w:noProof/>
            <w:webHidden/>
          </w:rPr>
          <w:instrText xml:space="preserve"> PAGEREF _Toc77596194 \h </w:instrText>
        </w:r>
        <w:r w:rsidR="006A5C34">
          <w:rPr>
            <w:noProof/>
            <w:webHidden/>
          </w:rPr>
        </w:r>
        <w:r w:rsidR="006A5C34">
          <w:rPr>
            <w:noProof/>
            <w:webHidden/>
          </w:rPr>
          <w:fldChar w:fldCharType="separate"/>
        </w:r>
        <w:r w:rsidR="006A5C34">
          <w:rPr>
            <w:noProof/>
            <w:webHidden/>
          </w:rPr>
          <w:t>112</w:t>
        </w:r>
        <w:r w:rsidR="006A5C34">
          <w:rPr>
            <w:noProof/>
            <w:webHidden/>
          </w:rPr>
          <w:fldChar w:fldCharType="end"/>
        </w:r>
      </w:hyperlink>
    </w:p>
    <w:p w14:paraId="48082730" w14:textId="1B97A346" w:rsidR="006A5C34" w:rsidRDefault="003554AE">
      <w:pPr>
        <w:pStyle w:val="TOC3"/>
        <w:tabs>
          <w:tab w:val="right" w:leader="dot" w:pos="9350"/>
        </w:tabs>
        <w:rPr>
          <w:rFonts w:eastAsiaTheme="minorEastAsia" w:cstheme="minorBidi"/>
          <w:noProof/>
          <w:szCs w:val="22"/>
        </w:rPr>
      </w:pPr>
      <w:hyperlink w:anchor="_Toc77596195" w:history="1">
        <w:r w:rsidR="006A5C34" w:rsidRPr="00BC7E0F">
          <w:rPr>
            <w:rStyle w:val="Hyperlink"/>
            <w:noProof/>
          </w:rPr>
          <w:t>Contingencies</w:t>
        </w:r>
        <w:r w:rsidR="006A5C34">
          <w:rPr>
            <w:noProof/>
            <w:webHidden/>
          </w:rPr>
          <w:tab/>
        </w:r>
        <w:r w:rsidR="006A5C34">
          <w:rPr>
            <w:noProof/>
            <w:webHidden/>
          </w:rPr>
          <w:fldChar w:fldCharType="begin"/>
        </w:r>
        <w:r w:rsidR="006A5C34">
          <w:rPr>
            <w:noProof/>
            <w:webHidden/>
          </w:rPr>
          <w:instrText xml:space="preserve"> PAGEREF _Toc77596195 \h </w:instrText>
        </w:r>
        <w:r w:rsidR="006A5C34">
          <w:rPr>
            <w:noProof/>
            <w:webHidden/>
          </w:rPr>
        </w:r>
        <w:r w:rsidR="006A5C34">
          <w:rPr>
            <w:noProof/>
            <w:webHidden/>
          </w:rPr>
          <w:fldChar w:fldCharType="separate"/>
        </w:r>
        <w:r w:rsidR="006A5C34">
          <w:rPr>
            <w:noProof/>
            <w:webHidden/>
          </w:rPr>
          <w:t>112</w:t>
        </w:r>
        <w:r w:rsidR="006A5C34">
          <w:rPr>
            <w:noProof/>
            <w:webHidden/>
          </w:rPr>
          <w:fldChar w:fldCharType="end"/>
        </w:r>
      </w:hyperlink>
    </w:p>
    <w:p w14:paraId="7BD43453" w14:textId="2FFAA3FC" w:rsidR="006A5C34" w:rsidRDefault="003554AE">
      <w:pPr>
        <w:pStyle w:val="TOC3"/>
        <w:tabs>
          <w:tab w:val="right" w:leader="dot" w:pos="9350"/>
        </w:tabs>
        <w:rPr>
          <w:rFonts w:eastAsiaTheme="minorEastAsia" w:cstheme="minorBidi"/>
          <w:noProof/>
          <w:szCs w:val="22"/>
        </w:rPr>
      </w:pPr>
      <w:hyperlink w:anchor="_Toc77596196" w:history="1">
        <w:r w:rsidR="006A5C34" w:rsidRPr="00BC7E0F">
          <w:rPr>
            <w:rStyle w:val="Hyperlink"/>
            <w:noProof/>
          </w:rPr>
          <w:t>Reservations / Designations</w:t>
        </w:r>
        <w:r w:rsidR="006A5C34">
          <w:rPr>
            <w:noProof/>
            <w:webHidden/>
          </w:rPr>
          <w:tab/>
        </w:r>
        <w:r w:rsidR="006A5C34">
          <w:rPr>
            <w:noProof/>
            <w:webHidden/>
          </w:rPr>
          <w:fldChar w:fldCharType="begin"/>
        </w:r>
        <w:r w:rsidR="006A5C34">
          <w:rPr>
            <w:noProof/>
            <w:webHidden/>
          </w:rPr>
          <w:instrText xml:space="preserve"> PAGEREF _Toc77596196 \h </w:instrText>
        </w:r>
        <w:r w:rsidR="006A5C34">
          <w:rPr>
            <w:noProof/>
            <w:webHidden/>
          </w:rPr>
        </w:r>
        <w:r w:rsidR="006A5C34">
          <w:rPr>
            <w:noProof/>
            <w:webHidden/>
          </w:rPr>
          <w:fldChar w:fldCharType="separate"/>
        </w:r>
        <w:r w:rsidR="006A5C34">
          <w:rPr>
            <w:noProof/>
            <w:webHidden/>
          </w:rPr>
          <w:t>112</w:t>
        </w:r>
        <w:r w:rsidR="006A5C34">
          <w:rPr>
            <w:noProof/>
            <w:webHidden/>
          </w:rPr>
          <w:fldChar w:fldCharType="end"/>
        </w:r>
      </w:hyperlink>
    </w:p>
    <w:p w14:paraId="16E856D5" w14:textId="55995682" w:rsidR="006A5C34" w:rsidRDefault="003554AE">
      <w:pPr>
        <w:pStyle w:val="TOC3"/>
        <w:tabs>
          <w:tab w:val="right" w:leader="dot" w:pos="9350"/>
        </w:tabs>
        <w:rPr>
          <w:rFonts w:eastAsiaTheme="minorEastAsia" w:cstheme="minorBidi"/>
          <w:noProof/>
          <w:szCs w:val="22"/>
        </w:rPr>
      </w:pPr>
      <w:hyperlink w:anchor="_Toc77596197" w:history="1">
        <w:r w:rsidR="006A5C34" w:rsidRPr="00BC7E0F">
          <w:rPr>
            <w:rStyle w:val="Hyperlink"/>
            <w:noProof/>
          </w:rPr>
          <w:t>Tax Levy</w:t>
        </w:r>
        <w:r w:rsidR="006A5C34">
          <w:rPr>
            <w:noProof/>
            <w:webHidden/>
          </w:rPr>
          <w:tab/>
        </w:r>
        <w:r w:rsidR="006A5C34">
          <w:rPr>
            <w:noProof/>
            <w:webHidden/>
          </w:rPr>
          <w:fldChar w:fldCharType="begin"/>
        </w:r>
        <w:r w:rsidR="006A5C34">
          <w:rPr>
            <w:noProof/>
            <w:webHidden/>
          </w:rPr>
          <w:instrText xml:space="preserve"> PAGEREF _Toc77596197 \h </w:instrText>
        </w:r>
        <w:r w:rsidR="006A5C34">
          <w:rPr>
            <w:noProof/>
            <w:webHidden/>
          </w:rPr>
        </w:r>
        <w:r w:rsidR="006A5C34">
          <w:rPr>
            <w:noProof/>
            <w:webHidden/>
          </w:rPr>
          <w:fldChar w:fldCharType="separate"/>
        </w:r>
        <w:r w:rsidR="006A5C34">
          <w:rPr>
            <w:noProof/>
            <w:webHidden/>
          </w:rPr>
          <w:t>112</w:t>
        </w:r>
        <w:r w:rsidR="006A5C34">
          <w:rPr>
            <w:noProof/>
            <w:webHidden/>
          </w:rPr>
          <w:fldChar w:fldCharType="end"/>
        </w:r>
      </w:hyperlink>
    </w:p>
    <w:p w14:paraId="6A57D476" w14:textId="74EBB8A5" w:rsidR="006A5C34" w:rsidRDefault="003554AE">
      <w:pPr>
        <w:pStyle w:val="TOC2"/>
        <w:tabs>
          <w:tab w:val="right" w:leader="dot" w:pos="9350"/>
        </w:tabs>
        <w:rPr>
          <w:rFonts w:eastAsiaTheme="minorEastAsia" w:cstheme="minorBidi"/>
          <w:i w:val="0"/>
          <w:iCs w:val="0"/>
          <w:noProof/>
          <w:szCs w:val="22"/>
        </w:rPr>
      </w:pPr>
      <w:hyperlink w:anchor="_Toc77596198" w:history="1">
        <w:r w:rsidR="006A5C34" w:rsidRPr="00BC7E0F">
          <w:rPr>
            <w:rStyle w:val="Hyperlink"/>
            <w:noProof/>
          </w:rPr>
          <w:t>Budget Modification</w:t>
        </w:r>
        <w:r w:rsidR="006A5C34">
          <w:rPr>
            <w:noProof/>
            <w:webHidden/>
          </w:rPr>
          <w:tab/>
        </w:r>
        <w:r w:rsidR="006A5C34">
          <w:rPr>
            <w:noProof/>
            <w:webHidden/>
          </w:rPr>
          <w:fldChar w:fldCharType="begin"/>
        </w:r>
        <w:r w:rsidR="006A5C34">
          <w:rPr>
            <w:noProof/>
            <w:webHidden/>
          </w:rPr>
          <w:instrText xml:space="preserve"> PAGEREF _Toc77596198 \h </w:instrText>
        </w:r>
        <w:r w:rsidR="006A5C34">
          <w:rPr>
            <w:noProof/>
            <w:webHidden/>
          </w:rPr>
        </w:r>
        <w:r w:rsidR="006A5C34">
          <w:rPr>
            <w:noProof/>
            <w:webHidden/>
          </w:rPr>
          <w:fldChar w:fldCharType="separate"/>
        </w:r>
        <w:r w:rsidR="006A5C34">
          <w:rPr>
            <w:noProof/>
            <w:webHidden/>
          </w:rPr>
          <w:t>113</w:t>
        </w:r>
        <w:r w:rsidR="006A5C34">
          <w:rPr>
            <w:noProof/>
            <w:webHidden/>
          </w:rPr>
          <w:fldChar w:fldCharType="end"/>
        </w:r>
      </w:hyperlink>
    </w:p>
    <w:p w14:paraId="467E9DB7" w14:textId="3BB12CA8" w:rsidR="006A5C34" w:rsidRDefault="003554AE">
      <w:pPr>
        <w:pStyle w:val="TOC3"/>
        <w:tabs>
          <w:tab w:val="right" w:leader="dot" w:pos="9350"/>
        </w:tabs>
        <w:rPr>
          <w:rFonts w:eastAsiaTheme="minorEastAsia" w:cstheme="minorBidi"/>
          <w:noProof/>
          <w:szCs w:val="22"/>
        </w:rPr>
      </w:pPr>
      <w:hyperlink w:anchor="_Toc77596199" w:history="1">
        <w:r w:rsidR="006A5C34" w:rsidRPr="00BC7E0F">
          <w:rPr>
            <w:rStyle w:val="Hyperlink"/>
            <w:noProof/>
          </w:rPr>
          <w:t>Budget Modification</w:t>
        </w:r>
        <w:r w:rsidR="006A5C34">
          <w:rPr>
            <w:noProof/>
            <w:webHidden/>
          </w:rPr>
          <w:tab/>
        </w:r>
        <w:r w:rsidR="006A5C34">
          <w:rPr>
            <w:noProof/>
            <w:webHidden/>
          </w:rPr>
          <w:fldChar w:fldCharType="begin"/>
        </w:r>
        <w:r w:rsidR="006A5C34">
          <w:rPr>
            <w:noProof/>
            <w:webHidden/>
          </w:rPr>
          <w:instrText xml:space="preserve"> PAGEREF _Toc77596199 \h </w:instrText>
        </w:r>
        <w:r w:rsidR="006A5C34">
          <w:rPr>
            <w:noProof/>
            <w:webHidden/>
          </w:rPr>
        </w:r>
        <w:r w:rsidR="006A5C34">
          <w:rPr>
            <w:noProof/>
            <w:webHidden/>
          </w:rPr>
          <w:fldChar w:fldCharType="separate"/>
        </w:r>
        <w:r w:rsidR="006A5C34">
          <w:rPr>
            <w:noProof/>
            <w:webHidden/>
          </w:rPr>
          <w:t>113</w:t>
        </w:r>
        <w:r w:rsidR="006A5C34">
          <w:rPr>
            <w:noProof/>
            <w:webHidden/>
          </w:rPr>
          <w:fldChar w:fldCharType="end"/>
        </w:r>
      </w:hyperlink>
    </w:p>
    <w:p w14:paraId="02755013" w14:textId="13C56EBB" w:rsidR="006A5C34" w:rsidRDefault="003554AE">
      <w:pPr>
        <w:pStyle w:val="TOC4"/>
        <w:tabs>
          <w:tab w:val="right" w:leader="dot" w:pos="9350"/>
        </w:tabs>
        <w:rPr>
          <w:rFonts w:eastAsiaTheme="minorEastAsia" w:cstheme="minorBidi"/>
          <w:noProof/>
          <w:szCs w:val="22"/>
        </w:rPr>
      </w:pPr>
      <w:hyperlink w:anchor="_Toc77596200" w:history="1">
        <w:r w:rsidR="006A5C34" w:rsidRPr="00BC7E0F">
          <w:rPr>
            <w:rStyle w:val="Hyperlink"/>
            <w:noProof/>
          </w:rPr>
          <w:t>System Office Reporting</w:t>
        </w:r>
        <w:r w:rsidR="006A5C34">
          <w:rPr>
            <w:noProof/>
            <w:webHidden/>
          </w:rPr>
          <w:tab/>
        </w:r>
        <w:r w:rsidR="006A5C34">
          <w:rPr>
            <w:noProof/>
            <w:webHidden/>
          </w:rPr>
          <w:fldChar w:fldCharType="begin"/>
        </w:r>
        <w:r w:rsidR="006A5C34">
          <w:rPr>
            <w:noProof/>
            <w:webHidden/>
          </w:rPr>
          <w:instrText xml:space="preserve"> PAGEREF _Toc77596200 \h </w:instrText>
        </w:r>
        <w:r w:rsidR="006A5C34">
          <w:rPr>
            <w:noProof/>
            <w:webHidden/>
          </w:rPr>
        </w:r>
        <w:r w:rsidR="006A5C34">
          <w:rPr>
            <w:noProof/>
            <w:webHidden/>
          </w:rPr>
          <w:fldChar w:fldCharType="separate"/>
        </w:r>
        <w:r w:rsidR="006A5C34">
          <w:rPr>
            <w:noProof/>
            <w:webHidden/>
          </w:rPr>
          <w:t>113</w:t>
        </w:r>
        <w:r w:rsidR="006A5C34">
          <w:rPr>
            <w:noProof/>
            <w:webHidden/>
          </w:rPr>
          <w:fldChar w:fldCharType="end"/>
        </w:r>
      </w:hyperlink>
    </w:p>
    <w:p w14:paraId="698D8D2A" w14:textId="7B0AFEFE" w:rsidR="006A5C34" w:rsidRDefault="003554AE">
      <w:pPr>
        <w:pStyle w:val="TOC4"/>
        <w:tabs>
          <w:tab w:val="right" w:leader="dot" w:pos="9350"/>
        </w:tabs>
        <w:rPr>
          <w:rFonts w:eastAsiaTheme="minorEastAsia" w:cstheme="minorBidi"/>
          <w:noProof/>
          <w:szCs w:val="22"/>
        </w:rPr>
      </w:pPr>
      <w:hyperlink w:anchor="_Toc77596201" w:history="1">
        <w:r w:rsidR="006A5C34" w:rsidRPr="00BC7E0F">
          <w:rPr>
            <w:rStyle w:val="Hyperlink"/>
            <w:noProof/>
          </w:rPr>
          <w:t>Budget Modification (Sample)</w:t>
        </w:r>
        <w:r w:rsidR="006A5C34">
          <w:rPr>
            <w:noProof/>
            <w:webHidden/>
          </w:rPr>
          <w:tab/>
        </w:r>
        <w:r w:rsidR="006A5C34">
          <w:rPr>
            <w:noProof/>
            <w:webHidden/>
          </w:rPr>
          <w:fldChar w:fldCharType="begin"/>
        </w:r>
        <w:r w:rsidR="006A5C34">
          <w:rPr>
            <w:noProof/>
            <w:webHidden/>
          </w:rPr>
          <w:instrText xml:space="preserve"> PAGEREF _Toc77596201 \h </w:instrText>
        </w:r>
        <w:r w:rsidR="006A5C34">
          <w:rPr>
            <w:noProof/>
            <w:webHidden/>
          </w:rPr>
        </w:r>
        <w:r w:rsidR="006A5C34">
          <w:rPr>
            <w:noProof/>
            <w:webHidden/>
          </w:rPr>
          <w:fldChar w:fldCharType="separate"/>
        </w:r>
        <w:r w:rsidR="006A5C34">
          <w:rPr>
            <w:noProof/>
            <w:webHidden/>
          </w:rPr>
          <w:t>114</w:t>
        </w:r>
        <w:r w:rsidR="006A5C34">
          <w:rPr>
            <w:noProof/>
            <w:webHidden/>
          </w:rPr>
          <w:fldChar w:fldCharType="end"/>
        </w:r>
      </w:hyperlink>
    </w:p>
    <w:p w14:paraId="766D812A" w14:textId="4D688DA6" w:rsidR="006A5C34" w:rsidRDefault="003554AE">
      <w:pPr>
        <w:pStyle w:val="TOC1"/>
        <w:tabs>
          <w:tab w:val="right" w:leader="dot" w:pos="9350"/>
        </w:tabs>
        <w:rPr>
          <w:rFonts w:eastAsiaTheme="minorEastAsia" w:cstheme="minorBidi"/>
          <w:b w:val="0"/>
          <w:bCs w:val="0"/>
          <w:noProof/>
          <w:szCs w:val="22"/>
        </w:rPr>
      </w:pPr>
      <w:hyperlink w:anchor="_Toc77596202" w:history="1">
        <w:r w:rsidR="006A5C34" w:rsidRPr="00BC7E0F">
          <w:rPr>
            <w:rStyle w:val="Hyperlink"/>
            <w:caps/>
            <w:noProof/>
          </w:rPr>
          <w:t>The Financial and Single Audit</w:t>
        </w:r>
        <w:r w:rsidR="006A5C34">
          <w:rPr>
            <w:noProof/>
            <w:webHidden/>
          </w:rPr>
          <w:tab/>
        </w:r>
        <w:r w:rsidR="006A5C34">
          <w:rPr>
            <w:noProof/>
            <w:webHidden/>
          </w:rPr>
          <w:fldChar w:fldCharType="begin"/>
        </w:r>
        <w:r w:rsidR="006A5C34">
          <w:rPr>
            <w:noProof/>
            <w:webHidden/>
          </w:rPr>
          <w:instrText xml:space="preserve"> PAGEREF _Toc77596202 \h </w:instrText>
        </w:r>
        <w:r w:rsidR="006A5C34">
          <w:rPr>
            <w:noProof/>
            <w:webHidden/>
          </w:rPr>
        </w:r>
        <w:r w:rsidR="006A5C34">
          <w:rPr>
            <w:noProof/>
            <w:webHidden/>
          </w:rPr>
          <w:fldChar w:fldCharType="separate"/>
        </w:r>
        <w:r w:rsidR="006A5C34">
          <w:rPr>
            <w:noProof/>
            <w:webHidden/>
          </w:rPr>
          <w:t>115</w:t>
        </w:r>
        <w:r w:rsidR="006A5C34">
          <w:rPr>
            <w:noProof/>
            <w:webHidden/>
          </w:rPr>
          <w:fldChar w:fldCharType="end"/>
        </w:r>
      </w:hyperlink>
    </w:p>
    <w:p w14:paraId="6201113B" w14:textId="417369DE" w:rsidR="006A5C34" w:rsidRDefault="003554AE">
      <w:pPr>
        <w:pStyle w:val="TOC2"/>
        <w:tabs>
          <w:tab w:val="right" w:leader="dot" w:pos="9350"/>
        </w:tabs>
        <w:rPr>
          <w:rFonts w:eastAsiaTheme="minorEastAsia" w:cstheme="minorBidi"/>
          <w:i w:val="0"/>
          <w:iCs w:val="0"/>
          <w:noProof/>
          <w:szCs w:val="22"/>
        </w:rPr>
      </w:pPr>
      <w:hyperlink w:anchor="_Toc77596203" w:history="1">
        <w:r w:rsidR="006A5C34" w:rsidRPr="00BC7E0F">
          <w:rPr>
            <w:rStyle w:val="Hyperlink"/>
            <w:noProof/>
          </w:rPr>
          <w:t>Financial Audits</w:t>
        </w:r>
        <w:r w:rsidR="006A5C34">
          <w:rPr>
            <w:noProof/>
            <w:webHidden/>
          </w:rPr>
          <w:tab/>
        </w:r>
        <w:r w:rsidR="006A5C34">
          <w:rPr>
            <w:noProof/>
            <w:webHidden/>
          </w:rPr>
          <w:fldChar w:fldCharType="begin"/>
        </w:r>
        <w:r w:rsidR="006A5C34">
          <w:rPr>
            <w:noProof/>
            <w:webHidden/>
          </w:rPr>
          <w:instrText xml:space="preserve"> PAGEREF _Toc77596203 \h </w:instrText>
        </w:r>
        <w:r w:rsidR="006A5C34">
          <w:rPr>
            <w:noProof/>
            <w:webHidden/>
          </w:rPr>
        </w:r>
        <w:r w:rsidR="006A5C34">
          <w:rPr>
            <w:noProof/>
            <w:webHidden/>
          </w:rPr>
          <w:fldChar w:fldCharType="separate"/>
        </w:r>
        <w:r w:rsidR="006A5C34">
          <w:rPr>
            <w:noProof/>
            <w:webHidden/>
          </w:rPr>
          <w:t>115</w:t>
        </w:r>
        <w:r w:rsidR="006A5C34">
          <w:rPr>
            <w:noProof/>
            <w:webHidden/>
          </w:rPr>
          <w:fldChar w:fldCharType="end"/>
        </w:r>
      </w:hyperlink>
    </w:p>
    <w:p w14:paraId="5DFEF0B4" w14:textId="2C4E9694" w:rsidR="006A5C34" w:rsidRDefault="003554AE">
      <w:pPr>
        <w:pStyle w:val="TOC3"/>
        <w:tabs>
          <w:tab w:val="right" w:leader="dot" w:pos="9350"/>
        </w:tabs>
        <w:rPr>
          <w:rFonts w:eastAsiaTheme="minorEastAsia" w:cstheme="minorBidi"/>
          <w:noProof/>
          <w:szCs w:val="22"/>
        </w:rPr>
      </w:pPr>
      <w:hyperlink w:anchor="_Toc77596204" w:history="1">
        <w:r w:rsidR="006A5C34" w:rsidRPr="00BC7E0F">
          <w:rPr>
            <w:rStyle w:val="Hyperlink"/>
            <w:noProof/>
          </w:rPr>
          <w:t>Purpose and Description</w:t>
        </w:r>
        <w:r w:rsidR="006A5C34">
          <w:rPr>
            <w:noProof/>
            <w:webHidden/>
          </w:rPr>
          <w:tab/>
        </w:r>
        <w:r w:rsidR="006A5C34">
          <w:rPr>
            <w:noProof/>
            <w:webHidden/>
          </w:rPr>
          <w:fldChar w:fldCharType="begin"/>
        </w:r>
        <w:r w:rsidR="006A5C34">
          <w:rPr>
            <w:noProof/>
            <w:webHidden/>
          </w:rPr>
          <w:instrText xml:space="preserve"> PAGEREF _Toc77596204 \h </w:instrText>
        </w:r>
        <w:r w:rsidR="006A5C34">
          <w:rPr>
            <w:noProof/>
            <w:webHidden/>
          </w:rPr>
        </w:r>
        <w:r w:rsidR="006A5C34">
          <w:rPr>
            <w:noProof/>
            <w:webHidden/>
          </w:rPr>
          <w:fldChar w:fldCharType="separate"/>
        </w:r>
        <w:r w:rsidR="006A5C34">
          <w:rPr>
            <w:noProof/>
            <w:webHidden/>
          </w:rPr>
          <w:t>115</w:t>
        </w:r>
        <w:r w:rsidR="006A5C34">
          <w:rPr>
            <w:noProof/>
            <w:webHidden/>
          </w:rPr>
          <w:fldChar w:fldCharType="end"/>
        </w:r>
      </w:hyperlink>
    </w:p>
    <w:p w14:paraId="1865154A" w14:textId="62F769FD" w:rsidR="006A5C34" w:rsidRDefault="003554AE">
      <w:pPr>
        <w:pStyle w:val="TOC3"/>
        <w:tabs>
          <w:tab w:val="right" w:leader="dot" w:pos="9350"/>
        </w:tabs>
        <w:rPr>
          <w:rFonts w:eastAsiaTheme="minorEastAsia" w:cstheme="minorBidi"/>
          <w:noProof/>
          <w:szCs w:val="22"/>
        </w:rPr>
      </w:pPr>
      <w:hyperlink w:anchor="_Toc77596205" w:history="1">
        <w:r w:rsidR="006A5C34" w:rsidRPr="00BC7E0F">
          <w:rPr>
            <w:rStyle w:val="Hyperlink"/>
            <w:noProof/>
          </w:rPr>
          <w:t>Audit Contact</w:t>
        </w:r>
        <w:r w:rsidR="006A5C34">
          <w:rPr>
            <w:noProof/>
            <w:webHidden/>
          </w:rPr>
          <w:tab/>
        </w:r>
        <w:r w:rsidR="006A5C34">
          <w:rPr>
            <w:noProof/>
            <w:webHidden/>
          </w:rPr>
          <w:fldChar w:fldCharType="begin"/>
        </w:r>
        <w:r w:rsidR="006A5C34">
          <w:rPr>
            <w:noProof/>
            <w:webHidden/>
          </w:rPr>
          <w:instrText xml:space="preserve"> PAGEREF _Toc77596205 \h </w:instrText>
        </w:r>
        <w:r w:rsidR="006A5C34">
          <w:rPr>
            <w:noProof/>
            <w:webHidden/>
          </w:rPr>
        </w:r>
        <w:r w:rsidR="006A5C34">
          <w:rPr>
            <w:noProof/>
            <w:webHidden/>
          </w:rPr>
          <w:fldChar w:fldCharType="separate"/>
        </w:r>
        <w:r w:rsidR="006A5C34">
          <w:rPr>
            <w:noProof/>
            <w:webHidden/>
          </w:rPr>
          <w:t>115</w:t>
        </w:r>
        <w:r w:rsidR="006A5C34">
          <w:rPr>
            <w:noProof/>
            <w:webHidden/>
          </w:rPr>
          <w:fldChar w:fldCharType="end"/>
        </w:r>
      </w:hyperlink>
    </w:p>
    <w:p w14:paraId="78EE80EF" w14:textId="0B4B5F59" w:rsidR="006A5C34" w:rsidRDefault="003554AE">
      <w:pPr>
        <w:pStyle w:val="TOC3"/>
        <w:tabs>
          <w:tab w:val="right" w:leader="dot" w:pos="9350"/>
        </w:tabs>
        <w:rPr>
          <w:rFonts w:eastAsiaTheme="minorEastAsia" w:cstheme="minorBidi"/>
          <w:noProof/>
          <w:szCs w:val="22"/>
        </w:rPr>
      </w:pPr>
      <w:hyperlink w:anchor="_Toc77596206" w:history="1">
        <w:r w:rsidR="006A5C34" w:rsidRPr="00BC7E0F">
          <w:rPr>
            <w:rStyle w:val="Hyperlink"/>
            <w:noProof/>
          </w:rPr>
          <w:t>Major Accounting Policies</w:t>
        </w:r>
        <w:r w:rsidR="006A5C34">
          <w:rPr>
            <w:noProof/>
            <w:webHidden/>
          </w:rPr>
          <w:tab/>
        </w:r>
        <w:r w:rsidR="006A5C34">
          <w:rPr>
            <w:noProof/>
            <w:webHidden/>
          </w:rPr>
          <w:fldChar w:fldCharType="begin"/>
        </w:r>
        <w:r w:rsidR="006A5C34">
          <w:rPr>
            <w:noProof/>
            <w:webHidden/>
          </w:rPr>
          <w:instrText xml:space="preserve"> PAGEREF _Toc77596206 \h </w:instrText>
        </w:r>
        <w:r w:rsidR="006A5C34">
          <w:rPr>
            <w:noProof/>
            <w:webHidden/>
          </w:rPr>
        </w:r>
        <w:r w:rsidR="006A5C34">
          <w:rPr>
            <w:noProof/>
            <w:webHidden/>
          </w:rPr>
          <w:fldChar w:fldCharType="separate"/>
        </w:r>
        <w:r w:rsidR="006A5C34">
          <w:rPr>
            <w:noProof/>
            <w:webHidden/>
          </w:rPr>
          <w:t>115</w:t>
        </w:r>
        <w:r w:rsidR="006A5C34">
          <w:rPr>
            <w:noProof/>
            <w:webHidden/>
          </w:rPr>
          <w:fldChar w:fldCharType="end"/>
        </w:r>
      </w:hyperlink>
    </w:p>
    <w:p w14:paraId="70D554D8" w14:textId="2181F1E7" w:rsidR="006A5C34" w:rsidRDefault="003554AE">
      <w:pPr>
        <w:pStyle w:val="TOC3"/>
        <w:tabs>
          <w:tab w:val="right" w:leader="dot" w:pos="9350"/>
        </w:tabs>
        <w:rPr>
          <w:rFonts w:eastAsiaTheme="minorEastAsia" w:cstheme="minorBidi"/>
          <w:noProof/>
          <w:szCs w:val="22"/>
        </w:rPr>
      </w:pPr>
      <w:hyperlink w:anchor="_Toc77596207" w:history="1">
        <w:r w:rsidR="006A5C34" w:rsidRPr="00BC7E0F">
          <w:rPr>
            <w:rStyle w:val="Hyperlink"/>
            <w:noProof/>
          </w:rPr>
          <w:t>Procurement of Audit Services</w:t>
        </w:r>
        <w:r w:rsidR="006A5C34">
          <w:rPr>
            <w:noProof/>
            <w:webHidden/>
          </w:rPr>
          <w:tab/>
        </w:r>
        <w:r w:rsidR="006A5C34">
          <w:rPr>
            <w:noProof/>
            <w:webHidden/>
          </w:rPr>
          <w:fldChar w:fldCharType="begin"/>
        </w:r>
        <w:r w:rsidR="006A5C34">
          <w:rPr>
            <w:noProof/>
            <w:webHidden/>
          </w:rPr>
          <w:instrText xml:space="preserve"> PAGEREF _Toc77596207 \h </w:instrText>
        </w:r>
        <w:r w:rsidR="006A5C34">
          <w:rPr>
            <w:noProof/>
            <w:webHidden/>
          </w:rPr>
        </w:r>
        <w:r w:rsidR="006A5C34">
          <w:rPr>
            <w:noProof/>
            <w:webHidden/>
          </w:rPr>
          <w:fldChar w:fldCharType="separate"/>
        </w:r>
        <w:r w:rsidR="006A5C34">
          <w:rPr>
            <w:noProof/>
            <w:webHidden/>
          </w:rPr>
          <w:t>116</w:t>
        </w:r>
        <w:r w:rsidR="006A5C34">
          <w:rPr>
            <w:noProof/>
            <w:webHidden/>
          </w:rPr>
          <w:fldChar w:fldCharType="end"/>
        </w:r>
      </w:hyperlink>
    </w:p>
    <w:p w14:paraId="4324E4C5" w14:textId="3C9B83C9" w:rsidR="006A5C34" w:rsidRDefault="003554AE">
      <w:pPr>
        <w:pStyle w:val="TOC3"/>
        <w:tabs>
          <w:tab w:val="right" w:leader="dot" w:pos="9350"/>
        </w:tabs>
        <w:rPr>
          <w:rFonts w:eastAsiaTheme="minorEastAsia" w:cstheme="minorBidi"/>
          <w:noProof/>
          <w:szCs w:val="22"/>
        </w:rPr>
      </w:pPr>
      <w:hyperlink w:anchor="_Toc77596208" w:history="1">
        <w:r w:rsidR="006A5C34" w:rsidRPr="00BC7E0F">
          <w:rPr>
            <w:rStyle w:val="Hyperlink"/>
            <w:noProof/>
          </w:rPr>
          <w:t>The Audit</w:t>
        </w:r>
        <w:r w:rsidR="006A5C34">
          <w:rPr>
            <w:noProof/>
            <w:webHidden/>
          </w:rPr>
          <w:tab/>
        </w:r>
        <w:r w:rsidR="006A5C34">
          <w:rPr>
            <w:noProof/>
            <w:webHidden/>
          </w:rPr>
          <w:fldChar w:fldCharType="begin"/>
        </w:r>
        <w:r w:rsidR="006A5C34">
          <w:rPr>
            <w:noProof/>
            <w:webHidden/>
          </w:rPr>
          <w:instrText xml:space="preserve"> PAGEREF _Toc77596208 \h </w:instrText>
        </w:r>
        <w:r w:rsidR="006A5C34">
          <w:rPr>
            <w:noProof/>
            <w:webHidden/>
          </w:rPr>
        </w:r>
        <w:r w:rsidR="006A5C34">
          <w:rPr>
            <w:noProof/>
            <w:webHidden/>
          </w:rPr>
          <w:fldChar w:fldCharType="separate"/>
        </w:r>
        <w:r w:rsidR="006A5C34">
          <w:rPr>
            <w:noProof/>
            <w:webHidden/>
          </w:rPr>
          <w:t>116</w:t>
        </w:r>
        <w:r w:rsidR="006A5C34">
          <w:rPr>
            <w:noProof/>
            <w:webHidden/>
          </w:rPr>
          <w:fldChar w:fldCharType="end"/>
        </w:r>
      </w:hyperlink>
    </w:p>
    <w:p w14:paraId="79692E9B" w14:textId="460B5583" w:rsidR="006A5C34" w:rsidRDefault="003554AE">
      <w:pPr>
        <w:pStyle w:val="TOC3"/>
        <w:tabs>
          <w:tab w:val="right" w:leader="dot" w:pos="9350"/>
        </w:tabs>
        <w:rPr>
          <w:rFonts w:eastAsiaTheme="minorEastAsia" w:cstheme="minorBidi"/>
          <w:noProof/>
          <w:szCs w:val="22"/>
        </w:rPr>
      </w:pPr>
      <w:hyperlink w:anchor="_Toc77596209" w:history="1">
        <w:r w:rsidR="006A5C34" w:rsidRPr="00BC7E0F">
          <w:rPr>
            <w:rStyle w:val="Hyperlink"/>
            <w:noProof/>
          </w:rPr>
          <w:t>Engagement Letters</w:t>
        </w:r>
        <w:r w:rsidR="006A5C34">
          <w:rPr>
            <w:noProof/>
            <w:webHidden/>
          </w:rPr>
          <w:tab/>
        </w:r>
        <w:r w:rsidR="006A5C34">
          <w:rPr>
            <w:noProof/>
            <w:webHidden/>
          </w:rPr>
          <w:fldChar w:fldCharType="begin"/>
        </w:r>
        <w:r w:rsidR="006A5C34">
          <w:rPr>
            <w:noProof/>
            <w:webHidden/>
          </w:rPr>
          <w:instrText xml:space="preserve"> PAGEREF _Toc77596209 \h </w:instrText>
        </w:r>
        <w:r w:rsidR="006A5C34">
          <w:rPr>
            <w:noProof/>
            <w:webHidden/>
          </w:rPr>
        </w:r>
        <w:r w:rsidR="006A5C34">
          <w:rPr>
            <w:noProof/>
            <w:webHidden/>
          </w:rPr>
          <w:fldChar w:fldCharType="separate"/>
        </w:r>
        <w:r w:rsidR="006A5C34">
          <w:rPr>
            <w:noProof/>
            <w:webHidden/>
          </w:rPr>
          <w:t>116</w:t>
        </w:r>
        <w:r w:rsidR="006A5C34">
          <w:rPr>
            <w:noProof/>
            <w:webHidden/>
          </w:rPr>
          <w:fldChar w:fldCharType="end"/>
        </w:r>
      </w:hyperlink>
    </w:p>
    <w:p w14:paraId="532DF6BB" w14:textId="3748D0EB" w:rsidR="006A5C34" w:rsidRDefault="003554AE">
      <w:pPr>
        <w:pStyle w:val="TOC3"/>
        <w:tabs>
          <w:tab w:val="right" w:leader="dot" w:pos="9350"/>
        </w:tabs>
        <w:rPr>
          <w:rFonts w:eastAsiaTheme="minorEastAsia" w:cstheme="minorBidi"/>
          <w:noProof/>
          <w:szCs w:val="22"/>
        </w:rPr>
      </w:pPr>
      <w:hyperlink w:anchor="_Toc77596210" w:history="1">
        <w:r w:rsidR="006A5C34" w:rsidRPr="00BC7E0F">
          <w:rPr>
            <w:rStyle w:val="Hyperlink"/>
            <w:noProof/>
          </w:rPr>
          <w:t>Representation Letters</w:t>
        </w:r>
        <w:r w:rsidR="006A5C34">
          <w:rPr>
            <w:noProof/>
            <w:webHidden/>
          </w:rPr>
          <w:tab/>
        </w:r>
        <w:r w:rsidR="006A5C34">
          <w:rPr>
            <w:noProof/>
            <w:webHidden/>
          </w:rPr>
          <w:fldChar w:fldCharType="begin"/>
        </w:r>
        <w:r w:rsidR="006A5C34">
          <w:rPr>
            <w:noProof/>
            <w:webHidden/>
          </w:rPr>
          <w:instrText xml:space="preserve"> PAGEREF _Toc77596210 \h </w:instrText>
        </w:r>
        <w:r w:rsidR="006A5C34">
          <w:rPr>
            <w:noProof/>
            <w:webHidden/>
          </w:rPr>
        </w:r>
        <w:r w:rsidR="006A5C34">
          <w:rPr>
            <w:noProof/>
            <w:webHidden/>
          </w:rPr>
          <w:fldChar w:fldCharType="separate"/>
        </w:r>
        <w:r w:rsidR="006A5C34">
          <w:rPr>
            <w:noProof/>
            <w:webHidden/>
          </w:rPr>
          <w:t>117</w:t>
        </w:r>
        <w:r w:rsidR="006A5C34">
          <w:rPr>
            <w:noProof/>
            <w:webHidden/>
          </w:rPr>
          <w:fldChar w:fldCharType="end"/>
        </w:r>
      </w:hyperlink>
    </w:p>
    <w:p w14:paraId="255F38AE" w14:textId="54E0A10D" w:rsidR="006A5C34" w:rsidRDefault="003554AE">
      <w:pPr>
        <w:pStyle w:val="TOC3"/>
        <w:tabs>
          <w:tab w:val="right" w:leader="dot" w:pos="9350"/>
        </w:tabs>
        <w:rPr>
          <w:rFonts w:eastAsiaTheme="minorEastAsia" w:cstheme="minorBidi"/>
          <w:noProof/>
          <w:szCs w:val="22"/>
        </w:rPr>
      </w:pPr>
      <w:hyperlink w:anchor="_Toc77596211" w:history="1">
        <w:r w:rsidR="006A5C34" w:rsidRPr="00BC7E0F">
          <w:rPr>
            <w:rStyle w:val="Hyperlink"/>
            <w:noProof/>
          </w:rPr>
          <w:t>Attorney Letters</w:t>
        </w:r>
        <w:r w:rsidR="006A5C34">
          <w:rPr>
            <w:noProof/>
            <w:webHidden/>
          </w:rPr>
          <w:tab/>
        </w:r>
        <w:r w:rsidR="006A5C34">
          <w:rPr>
            <w:noProof/>
            <w:webHidden/>
          </w:rPr>
          <w:fldChar w:fldCharType="begin"/>
        </w:r>
        <w:r w:rsidR="006A5C34">
          <w:rPr>
            <w:noProof/>
            <w:webHidden/>
          </w:rPr>
          <w:instrText xml:space="preserve"> PAGEREF _Toc77596211 \h </w:instrText>
        </w:r>
        <w:r w:rsidR="006A5C34">
          <w:rPr>
            <w:noProof/>
            <w:webHidden/>
          </w:rPr>
        </w:r>
        <w:r w:rsidR="006A5C34">
          <w:rPr>
            <w:noProof/>
            <w:webHidden/>
          </w:rPr>
          <w:fldChar w:fldCharType="separate"/>
        </w:r>
        <w:r w:rsidR="006A5C34">
          <w:rPr>
            <w:noProof/>
            <w:webHidden/>
          </w:rPr>
          <w:t>117</w:t>
        </w:r>
        <w:r w:rsidR="006A5C34">
          <w:rPr>
            <w:noProof/>
            <w:webHidden/>
          </w:rPr>
          <w:fldChar w:fldCharType="end"/>
        </w:r>
      </w:hyperlink>
    </w:p>
    <w:p w14:paraId="510E2F65" w14:textId="5F44E7F4" w:rsidR="006A5C34" w:rsidRDefault="003554AE">
      <w:pPr>
        <w:pStyle w:val="TOC3"/>
        <w:tabs>
          <w:tab w:val="right" w:leader="dot" w:pos="9350"/>
        </w:tabs>
        <w:rPr>
          <w:rFonts w:eastAsiaTheme="minorEastAsia" w:cstheme="minorBidi"/>
          <w:noProof/>
          <w:szCs w:val="22"/>
        </w:rPr>
      </w:pPr>
      <w:hyperlink w:anchor="_Toc77596212" w:history="1">
        <w:r w:rsidR="006A5C34" w:rsidRPr="00BC7E0F">
          <w:rPr>
            <w:rStyle w:val="Hyperlink"/>
            <w:noProof/>
          </w:rPr>
          <w:t>Auditor's Report</w:t>
        </w:r>
        <w:r w:rsidR="006A5C34">
          <w:rPr>
            <w:noProof/>
            <w:webHidden/>
          </w:rPr>
          <w:tab/>
        </w:r>
        <w:r w:rsidR="006A5C34">
          <w:rPr>
            <w:noProof/>
            <w:webHidden/>
          </w:rPr>
          <w:fldChar w:fldCharType="begin"/>
        </w:r>
        <w:r w:rsidR="006A5C34">
          <w:rPr>
            <w:noProof/>
            <w:webHidden/>
          </w:rPr>
          <w:instrText xml:space="preserve"> PAGEREF _Toc77596212 \h </w:instrText>
        </w:r>
        <w:r w:rsidR="006A5C34">
          <w:rPr>
            <w:noProof/>
            <w:webHidden/>
          </w:rPr>
        </w:r>
        <w:r w:rsidR="006A5C34">
          <w:rPr>
            <w:noProof/>
            <w:webHidden/>
          </w:rPr>
          <w:fldChar w:fldCharType="separate"/>
        </w:r>
        <w:r w:rsidR="006A5C34">
          <w:rPr>
            <w:noProof/>
            <w:webHidden/>
          </w:rPr>
          <w:t>117</w:t>
        </w:r>
        <w:r w:rsidR="006A5C34">
          <w:rPr>
            <w:noProof/>
            <w:webHidden/>
          </w:rPr>
          <w:fldChar w:fldCharType="end"/>
        </w:r>
      </w:hyperlink>
    </w:p>
    <w:p w14:paraId="283D1AC5" w14:textId="5736D7DB" w:rsidR="006A5C34" w:rsidRDefault="003554AE">
      <w:pPr>
        <w:pStyle w:val="TOC3"/>
        <w:tabs>
          <w:tab w:val="right" w:leader="dot" w:pos="9350"/>
        </w:tabs>
        <w:rPr>
          <w:rFonts w:eastAsiaTheme="minorEastAsia" w:cstheme="minorBidi"/>
          <w:noProof/>
          <w:szCs w:val="22"/>
        </w:rPr>
      </w:pPr>
      <w:hyperlink w:anchor="_Toc77596213" w:history="1">
        <w:r w:rsidR="006A5C34" w:rsidRPr="00BC7E0F">
          <w:rPr>
            <w:rStyle w:val="Hyperlink"/>
            <w:noProof/>
          </w:rPr>
          <w:t>Submission Requirements</w:t>
        </w:r>
        <w:r w:rsidR="006A5C34">
          <w:rPr>
            <w:noProof/>
            <w:webHidden/>
          </w:rPr>
          <w:tab/>
        </w:r>
        <w:r w:rsidR="006A5C34">
          <w:rPr>
            <w:noProof/>
            <w:webHidden/>
          </w:rPr>
          <w:fldChar w:fldCharType="begin"/>
        </w:r>
        <w:r w:rsidR="006A5C34">
          <w:rPr>
            <w:noProof/>
            <w:webHidden/>
          </w:rPr>
          <w:instrText xml:space="preserve"> PAGEREF _Toc77596213 \h </w:instrText>
        </w:r>
        <w:r w:rsidR="006A5C34">
          <w:rPr>
            <w:noProof/>
            <w:webHidden/>
          </w:rPr>
        </w:r>
        <w:r w:rsidR="006A5C34">
          <w:rPr>
            <w:noProof/>
            <w:webHidden/>
          </w:rPr>
          <w:fldChar w:fldCharType="separate"/>
        </w:r>
        <w:r w:rsidR="006A5C34">
          <w:rPr>
            <w:noProof/>
            <w:webHidden/>
          </w:rPr>
          <w:t>118</w:t>
        </w:r>
        <w:r w:rsidR="006A5C34">
          <w:rPr>
            <w:noProof/>
            <w:webHidden/>
          </w:rPr>
          <w:fldChar w:fldCharType="end"/>
        </w:r>
      </w:hyperlink>
    </w:p>
    <w:p w14:paraId="4B38D2AE" w14:textId="1146E8BB" w:rsidR="006A5C34" w:rsidRDefault="003554AE">
      <w:pPr>
        <w:pStyle w:val="TOC3"/>
        <w:tabs>
          <w:tab w:val="right" w:leader="dot" w:pos="9350"/>
        </w:tabs>
        <w:rPr>
          <w:rFonts w:eastAsiaTheme="minorEastAsia" w:cstheme="minorBidi"/>
          <w:noProof/>
          <w:szCs w:val="22"/>
        </w:rPr>
      </w:pPr>
      <w:hyperlink w:anchor="_Toc77596214" w:history="1">
        <w:r w:rsidR="006A5C34" w:rsidRPr="00BC7E0F">
          <w:rPr>
            <w:rStyle w:val="Hyperlink"/>
            <w:noProof/>
          </w:rPr>
          <w:t>Submission List</w:t>
        </w:r>
        <w:r w:rsidR="006A5C34">
          <w:rPr>
            <w:noProof/>
            <w:webHidden/>
          </w:rPr>
          <w:tab/>
        </w:r>
        <w:r w:rsidR="006A5C34">
          <w:rPr>
            <w:noProof/>
            <w:webHidden/>
          </w:rPr>
          <w:fldChar w:fldCharType="begin"/>
        </w:r>
        <w:r w:rsidR="006A5C34">
          <w:rPr>
            <w:noProof/>
            <w:webHidden/>
          </w:rPr>
          <w:instrText xml:space="preserve"> PAGEREF _Toc77596214 \h </w:instrText>
        </w:r>
        <w:r w:rsidR="006A5C34">
          <w:rPr>
            <w:noProof/>
            <w:webHidden/>
          </w:rPr>
        </w:r>
        <w:r w:rsidR="006A5C34">
          <w:rPr>
            <w:noProof/>
            <w:webHidden/>
          </w:rPr>
          <w:fldChar w:fldCharType="separate"/>
        </w:r>
        <w:r w:rsidR="006A5C34">
          <w:rPr>
            <w:noProof/>
            <w:webHidden/>
          </w:rPr>
          <w:t>118</w:t>
        </w:r>
        <w:r w:rsidR="006A5C34">
          <w:rPr>
            <w:noProof/>
            <w:webHidden/>
          </w:rPr>
          <w:fldChar w:fldCharType="end"/>
        </w:r>
      </w:hyperlink>
    </w:p>
    <w:p w14:paraId="5DF73241" w14:textId="7D9FC9EB" w:rsidR="006A5C34" w:rsidRDefault="003554AE">
      <w:pPr>
        <w:pStyle w:val="TOC2"/>
        <w:tabs>
          <w:tab w:val="right" w:leader="dot" w:pos="9350"/>
        </w:tabs>
        <w:rPr>
          <w:rFonts w:eastAsiaTheme="minorEastAsia" w:cstheme="minorBidi"/>
          <w:i w:val="0"/>
          <w:iCs w:val="0"/>
          <w:noProof/>
          <w:szCs w:val="22"/>
        </w:rPr>
      </w:pPr>
      <w:hyperlink w:anchor="_Toc77596215" w:history="1">
        <w:r w:rsidR="006A5C34" w:rsidRPr="00BC7E0F">
          <w:rPr>
            <w:rStyle w:val="Hyperlink"/>
            <w:noProof/>
          </w:rPr>
          <w:t>The Audited Financial Report (AFR)</w:t>
        </w:r>
        <w:r w:rsidR="006A5C34">
          <w:rPr>
            <w:noProof/>
            <w:webHidden/>
          </w:rPr>
          <w:tab/>
        </w:r>
        <w:r w:rsidR="006A5C34">
          <w:rPr>
            <w:noProof/>
            <w:webHidden/>
          </w:rPr>
          <w:fldChar w:fldCharType="begin"/>
        </w:r>
        <w:r w:rsidR="006A5C34">
          <w:rPr>
            <w:noProof/>
            <w:webHidden/>
          </w:rPr>
          <w:instrText xml:space="preserve"> PAGEREF _Toc77596215 \h </w:instrText>
        </w:r>
        <w:r w:rsidR="006A5C34">
          <w:rPr>
            <w:noProof/>
            <w:webHidden/>
          </w:rPr>
        </w:r>
        <w:r w:rsidR="006A5C34">
          <w:rPr>
            <w:noProof/>
            <w:webHidden/>
          </w:rPr>
          <w:fldChar w:fldCharType="separate"/>
        </w:r>
        <w:r w:rsidR="006A5C34">
          <w:rPr>
            <w:noProof/>
            <w:webHidden/>
          </w:rPr>
          <w:t>120</w:t>
        </w:r>
        <w:r w:rsidR="006A5C34">
          <w:rPr>
            <w:noProof/>
            <w:webHidden/>
          </w:rPr>
          <w:fldChar w:fldCharType="end"/>
        </w:r>
      </w:hyperlink>
    </w:p>
    <w:p w14:paraId="6F4FC7AB" w14:textId="0BE7B4B2" w:rsidR="006A5C34" w:rsidRDefault="003554AE">
      <w:pPr>
        <w:pStyle w:val="TOC4"/>
        <w:tabs>
          <w:tab w:val="right" w:leader="dot" w:pos="9350"/>
        </w:tabs>
        <w:rPr>
          <w:rFonts w:eastAsiaTheme="minorEastAsia" w:cstheme="minorBidi"/>
          <w:noProof/>
          <w:szCs w:val="22"/>
        </w:rPr>
      </w:pPr>
      <w:hyperlink w:anchor="_Toc77596216" w:history="1">
        <w:r w:rsidR="006A5C34" w:rsidRPr="00BC7E0F">
          <w:rPr>
            <w:rStyle w:val="Hyperlink"/>
            <w:noProof/>
          </w:rPr>
          <w:t>Contents</w:t>
        </w:r>
        <w:r w:rsidR="006A5C34">
          <w:rPr>
            <w:noProof/>
            <w:webHidden/>
          </w:rPr>
          <w:tab/>
        </w:r>
        <w:r w:rsidR="006A5C34">
          <w:rPr>
            <w:noProof/>
            <w:webHidden/>
          </w:rPr>
          <w:fldChar w:fldCharType="begin"/>
        </w:r>
        <w:r w:rsidR="006A5C34">
          <w:rPr>
            <w:noProof/>
            <w:webHidden/>
          </w:rPr>
          <w:instrText xml:space="preserve"> PAGEREF _Toc77596216 \h </w:instrText>
        </w:r>
        <w:r w:rsidR="006A5C34">
          <w:rPr>
            <w:noProof/>
            <w:webHidden/>
          </w:rPr>
        </w:r>
        <w:r w:rsidR="006A5C34">
          <w:rPr>
            <w:noProof/>
            <w:webHidden/>
          </w:rPr>
          <w:fldChar w:fldCharType="separate"/>
        </w:r>
        <w:r w:rsidR="006A5C34">
          <w:rPr>
            <w:noProof/>
            <w:webHidden/>
          </w:rPr>
          <w:t>120</w:t>
        </w:r>
        <w:r w:rsidR="006A5C34">
          <w:rPr>
            <w:noProof/>
            <w:webHidden/>
          </w:rPr>
          <w:fldChar w:fldCharType="end"/>
        </w:r>
      </w:hyperlink>
    </w:p>
    <w:p w14:paraId="62ABE614" w14:textId="5460A70A" w:rsidR="006A5C34" w:rsidRDefault="003554AE">
      <w:pPr>
        <w:pStyle w:val="TOC4"/>
        <w:tabs>
          <w:tab w:val="right" w:leader="dot" w:pos="9350"/>
        </w:tabs>
        <w:rPr>
          <w:rFonts w:eastAsiaTheme="minorEastAsia" w:cstheme="minorBidi"/>
          <w:noProof/>
          <w:szCs w:val="22"/>
        </w:rPr>
      </w:pPr>
      <w:hyperlink w:anchor="_Toc77596217" w:history="1">
        <w:r w:rsidR="006A5C34" w:rsidRPr="00BC7E0F">
          <w:rPr>
            <w:rStyle w:val="Hyperlink"/>
            <w:noProof/>
          </w:rPr>
          <w:t>Internal Control</w:t>
        </w:r>
        <w:r w:rsidR="006A5C34">
          <w:rPr>
            <w:noProof/>
            <w:webHidden/>
          </w:rPr>
          <w:tab/>
        </w:r>
        <w:r w:rsidR="006A5C34">
          <w:rPr>
            <w:noProof/>
            <w:webHidden/>
          </w:rPr>
          <w:fldChar w:fldCharType="begin"/>
        </w:r>
        <w:r w:rsidR="006A5C34">
          <w:rPr>
            <w:noProof/>
            <w:webHidden/>
          </w:rPr>
          <w:instrText xml:space="preserve"> PAGEREF _Toc77596217 \h </w:instrText>
        </w:r>
        <w:r w:rsidR="006A5C34">
          <w:rPr>
            <w:noProof/>
            <w:webHidden/>
          </w:rPr>
        </w:r>
        <w:r w:rsidR="006A5C34">
          <w:rPr>
            <w:noProof/>
            <w:webHidden/>
          </w:rPr>
          <w:fldChar w:fldCharType="separate"/>
        </w:r>
        <w:r w:rsidR="006A5C34">
          <w:rPr>
            <w:noProof/>
            <w:webHidden/>
          </w:rPr>
          <w:t>127</w:t>
        </w:r>
        <w:r w:rsidR="006A5C34">
          <w:rPr>
            <w:noProof/>
            <w:webHidden/>
          </w:rPr>
          <w:fldChar w:fldCharType="end"/>
        </w:r>
      </w:hyperlink>
    </w:p>
    <w:p w14:paraId="77A669F3" w14:textId="62BCDE21" w:rsidR="006A5C34" w:rsidRDefault="003554AE">
      <w:pPr>
        <w:pStyle w:val="TOC4"/>
        <w:tabs>
          <w:tab w:val="right" w:leader="dot" w:pos="9350"/>
        </w:tabs>
        <w:rPr>
          <w:rFonts w:eastAsiaTheme="minorEastAsia" w:cstheme="minorBidi"/>
          <w:noProof/>
          <w:szCs w:val="22"/>
        </w:rPr>
      </w:pPr>
      <w:hyperlink w:anchor="_Toc77596218" w:history="1">
        <w:r w:rsidR="006A5C34" w:rsidRPr="00BC7E0F">
          <w:rPr>
            <w:rStyle w:val="Hyperlink"/>
            <w:noProof/>
          </w:rPr>
          <w:t>The Management Letter/SAS 114 Communication</w:t>
        </w:r>
        <w:r w:rsidR="006A5C34">
          <w:rPr>
            <w:noProof/>
            <w:webHidden/>
          </w:rPr>
          <w:tab/>
        </w:r>
        <w:r w:rsidR="006A5C34">
          <w:rPr>
            <w:noProof/>
            <w:webHidden/>
          </w:rPr>
          <w:fldChar w:fldCharType="begin"/>
        </w:r>
        <w:r w:rsidR="006A5C34">
          <w:rPr>
            <w:noProof/>
            <w:webHidden/>
          </w:rPr>
          <w:instrText xml:space="preserve"> PAGEREF _Toc77596218 \h </w:instrText>
        </w:r>
        <w:r w:rsidR="006A5C34">
          <w:rPr>
            <w:noProof/>
            <w:webHidden/>
          </w:rPr>
        </w:r>
        <w:r w:rsidR="006A5C34">
          <w:rPr>
            <w:noProof/>
            <w:webHidden/>
          </w:rPr>
          <w:fldChar w:fldCharType="separate"/>
        </w:r>
        <w:r w:rsidR="006A5C34">
          <w:rPr>
            <w:noProof/>
            <w:webHidden/>
          </w:rPr>
          <w:t>127</w:t>
        </w:r>
        <w:r w:rsidR="006A5C34">
          <w:rPr>
            <w:noProof/>
            <w:webHidden/>
          </w:rPr>
          <w:fldChar w:fldCharType="end"/>
        </w:r>
      </w:hyperlink>
    </w:p>
    <w:p w14:paraId="463B8391" w14:textId="1E75DE29" w:rsidR="006A5C34" w:rsidRDefault="003554AE">
      <w:pPr>
        <w:pStyle w:val="TOC4"/>
        <w:tabs>
          <w:tab w:val="right" w:leader="dot" w:pos="9350"/>
        </w:tabs>
        <w:rPr>
          <w:rFonts w:eastAsiaTheme="minorEastAsia" w:cstheme="minorBidi"/>
          <w:noProof/>
          <w:szCs w:val="22"/>
        </w:rPr>
      </w:pPr>
      <w:hyperlink w:anchor="_Toc77596219" w:history="1">
        <w:r w:rsidR="006A5C34" w:rsidRPr="00BC7E0F">
          <w:rPr>
            <w:rStyle w:val="Hyperlink"/>
            <w:noProof/>
          </w:rPr>
          <w:t>Working Papers</w:t>
        </w:r>
        <w:r w:rsidR="006A5C34">
          <w:rPr>
            <w:noProof/>
            <w:webHidden/>
          </w:rPr>
          <w:tab/>
        </w:r>
        <w:r w:rsidR="006A5C34">
          <w:rPr>
            <w:noProof/>
            <w:webHidden/>
          </w:rPr>
          <w:fldChar w:fldCharType="begin"/>
        </w:r>
        <w:r w:rsidR="006A5C34">
          <w:rPr>
            <w:noProof/>
            <w:webHidden/>
          </w:rPr>
          <w:instrText xml:space="preserve"> PAGEREF _Toc77596219 \h </w:instrText>
        </w:r>
        <w:r w:rsidR="006A5C34">
          <w:rPr>
            <w:noProof/>
            <w:webHidden/>
          </w:rPr>
        </w:r>
        <w:r w:rsidR="006A5C34">
          <w:rPr>
            <w:noProof/>
            <w:webHidden/>
          </w:rPr>
          <w:fldChar w:fldCharType="separate"/>
        </w:r>
        <w:r w:rsidR="006A5C34">
          <w:rPr>
            <w:noProof/>
            <w:webHidden/>
          </w:rPr>
          <w:t>127</w:t>
        </w:r>
        <w:r w:rsidR="006A5C34">
          <w:rPr>
            <w:noProof/>
            <w:webHidden/>
          </w:rPr>
          <w:fldChar w:fldCharType="end"/>
        </w:r>
      </w:hyperlink>
    </w:p>
    <w:p w14:paraId="743327EA" w14:textId="7673BCE5" w:rsidR="006A5C34" w:rsidRDefault="003554AE">
      <w:pPr>
        <w:pStyle w:val="TOC4"/>
        <w:tabs>
          <w:tab w:val="right" w:leader="dot" w:pos="9350"/>
        </w:tabs>
        <w:rPr>
          <w:rFonts w:eastAsiaTheme="minorEastAsia" w:cstheme="minorBidi"/>
          <w:noProof/>
          <w:szCs w:val="22"/>
        </w:rPr>
      </w:pPr>
      <w:hyperlink w:anchor="_Toc77596220" w:history="1">
        <w:r w:rsidR="006A5C34" w:rsidRPr="00BC7E0F">
          <w:rPr>
            <w:rStyle w:val="Hyperlink"/>
            <w:noProof/>
          </w:rPr>
          <w:t>Retention of Working Papers</w:t>
        </w:r>
        <w:r w:rsidR="006A5C34">
          <w:rPr>
            <w:noProof/>
            <w:webHidden/>
          </w:rPr>
          <w:tab/>
        </w:r>
        <w:r w:rsidR="006A5C34">
          <w:rPr>
            <w:noProof/>
            <w:webHidden/>
          </w:rPr>
          <w:fldChar w:fldCharType="begin"/>
        </w:r>
        <w:r w:rsidR="006A5C34">
          <w:rPr>
            <w:noProof/>
            <w:webHidden/>
          </w:rPr>
          <w:instrText xml:space="preserve"> PAGEREF _Toc77596220 \h </w:instrText>
        </w:r>
        <w:r w:rsidR="006A5C34">
          <w:rPr>
            <w:noProof/>
            <w:webHidden/>
          </w:rPr>
        </w:r>
        <w:r w:rsidR="006A5C34">
          <w:rPr>
            <w:noProof/>
            <w:webHidden/>
          </w:rPr>
          <w:fldChar w:fldCharType="separate"/>
        </w:r>
        <w:r w:rsidR="006A5C34">
          <w:rPr>
            <w:noProof/>
            <w:webHidden/>
          </w:rPr>
          <w:t>128</w:t>
        </w:r>
        <w:r w:rsidR="006A5C34">
          <w:rPr>
            <w:noProof/>
            <w:webHidden/>
          </w:rPr>
          <w:fldChar w:fldCharType="end"/>
        </w:r>
      </w:hyperlink>
    </w:p>
    <w:p w14:paraId="698F3ED5" w14:textId="11D727A1" w:rsidR="006A5C34" w:rsidRDefault="003554AE">
      <w:pPr>
        <w:pStyle w:val="TOC4"/>
        <w:tabs>
          <w:tab w:val="right" w:leader="dot" w:pos="9350"/>
        </w:tabs>
        <w:rPr>
          <w:rFonts w:eastAsiaTheme="minorEastAsia" w:cstheme="minorBidi"/>
          <w:noProof/>
          <w:szCs w:val="22"/>
        </w:rPr>
      </w:pPr>
      <w:hyperlink w:anchor="_Toc77596221" w:history="1">
        <w:r w:rsidR="006A5C34" w:rsidRPr="00BC7E0F">
          <w:rPr>
            <w:rStyle w:val="Hyperlink"/>
            <w:noProof/>
          </w:rPr>
          <w:t>Sample Engagement Letter</w:t>
        </w:r>
        <w:r w:rsidR="006A5C34">
          <w:rPr>
            <w:noProof/>
            <w:webHidden/>
          </w:rPr>
          <w:tab/>
        </w:r>
        <w:r w:rsidR="006A5C34">
          <w:rPr>
            <w:noProof/>
            <w:webHidden/>
          </w:rPr>
          <w:fldChar w:fldCharType="begin"/>
        </w:r>
        <w:r w:rsidR="006A5C34">
          <w:rPr>
            <w:noProof/>
            <w:webHidden/>
          </w:rPr>
          <w:instrText xml:space="preserve"> PAGEREF _Toc77596221 \h </w:instrText>
        </w:r>
        <w:r w:rsidR="006A5C34">
          <w:rPr>
            <w:noProof/>
            <w:webHidden/>
          </w:rPr>
        </w:r>
        <w:r w:rsidR="006A5C34">
          <w:rPr>
            <w:noProof/>
            <w:webHidden/>
          </w:rPr>
          <w:fldChar w:fldCharType="separate"/>
        </w:r>
        <w:r w:rsidR="006A5C34">
          <w:rPr>
            <w:noProof/>
            <w:webHidden/>
          </w:rPr>
          <w:t>129</w:t>
        </w:r>
        <w:r w:rsidR="006A5C34">
          <w:rPr>
            <w:noProof/>
            <w:webHidden/>
          </w:rPr>
          <w:fldChar w:fldCharType="end"/>
        </w:r>
      </w:hyperlink>
    </w:p>
    <w:p w14:paraId="376A50EA" w14:textId="479013ED" w:rsidR="006A5C34" w:rsidRDefault="003554AE">
      <w:pPr>
        <w:pStyle w:val="TOC2"/>
        <w:tabs>
          <w:tab w:val="right" w:leader="dot" w:pos="9350"/>
        </w:tabs>
        <w:rPr>
          <w:rFonts w:eastAsiaTheme="minorEastAsia" w:cstheme="minorBidi"/>
          <w:i w:val="0"/>
          <w:iCs w:val="0"/>
          <w:noProof/>
          <w:szCs w:val="22"/>
        </w:rPr>
      </w:pPr>
      <w:hyperlink w:anchor="_Toc77596222" w:history="1">
        <w:r w:rsidR="006A5C34" w:rsidRPr="00BC7E0F">
          <w:rPr>
            <w:rStyle w:val="Hyperlink"/>
            <w:noProof/>
          </w:rPr>
          <w:t>Single Audits</w:t>
        </w:r>
        <w:r w:rsidR="006A5C34">
          <w:rPr>
            <w:noProof/>
            <w:webHidden/>
          </w:rPr>
          <w:tab/>
        </w:r>
        <w:r w:rsidR="006A5C34">
          <w:rPr>
            <w:noProof/>
            <w:webHidden/>
          </w:rPr>
          <w:fldChar w:fldCharType="begin"/>
        </w:r>
        <w:r w:rsidR="006A5C34">
          <w:rPr>
            <w:noProof/>
            <w:webHidden/>
          </w:rPr>
          <w:instrText xml:space="preserve"> PAGEREF _Toc77596222 \h </w:instrText>
        </w:r>
        <w:r w:rsidR="006A5C34">
          <w:rPr>
            <w:noProof/>
            <w:webHidden/>
          </w:rPr>
        </w:r>
        <w:r w:rsidR="006A5C34">
          <w:rPr>
            <w:noProof/>
            <w:webHidden/>
          </w:rPr>
          <w:fldChar w:fldCharType="separate"/>
        </w:r>
        <w:r w:rsidR="006A5C34">
          <w:rPr>
            <w:noProof/>
            <w:webHidden/>
          </w:rPr>
          <w:t>131</w:t>
        </w:r>
        <w:r w:rsidR="006A5C34">
          <w:rPr>
            <w:noProof/>
            <w:webHidden/>
          </w:rPr>
          <w:fldChar w:fldCharType="end"/>
        </w:r>
      </w:hyperlink>
    </w:p>
    <w:p w14:paraId="04AEEB31" w14:textId="0FEF3789" w:rsidR="006A5C34" w:rsidRDefault="003554AE">
      <w:pPr>
        <w:pStyle w:val="TOC3"/>
        <w:tabs>
          <w:tab w:val="right" w:leader="dot" w:pos="9350"/>
        </w:tabs>
        <w:rPr>
          <w:rFonts w:eastAsiaTheme="minorEastAsia" w:cstheme="minorBidi"/>
          <w:noProof/>
          <w:szCs w:val="22"/>
        </w:rPr>
      </w:pPr>
      <w:hyperlink w:anchor="_Toc77596223" w:history="1">
        <w:r w:rsidR="006A5C34" w:rsidRPr="00BC7E0F">
          <w:rPr>
            <w:rStyle w:val="Hyperlink"/>
            <w:noProof/>
          </w:rPr>
          <w:t>Background</w:t>
        </w:r>
        <w:r w:rsidR="006A5C34">
          <w:rPr>
            <w:noProof/>
            <w:webHidden/>
          </w:rPr>
          <w:tab/>
        </w:r>
        <w:r w:rsidR="006A5C34">
          <w:rPr>
            <w:noProof/>
            <w:webHidden/>
          </w:rPr>
          <w:fldChar w:fldCharType="begin"/>
        </w:r>
        <w:r w:rsidR="006A5C34">
          <w:rPr>
            <w:noProof/>
            <w:webHidden/>
          </w:rPr>
          <w:instrText xml:space="preserve"> PAGEREF _Toc77596223 \h </w:instrText>
        </w:r>
        <w:r w:rsidR="006A5C34">
          <w:rPr>
            <w:noProof/>
            <w:webHidden/>
          </w:rPr>
        </w:r>
        <w:r w:rsidR="006A5C34">
          <w:rPr>
            <w:noProof/>
            <w:webHidden/>
          </w:rPr>
          <w:fldChar w:fldCharType="separate"/>
        </w:r>
        <w:r w:rsidR="006A5C34">
          <w:rPr>
            <w:noProof/>
            <w:webHidden/>
          </w:rPr>
          <w:t>131</w:t>
        </w:r>
        <w:r w:rsidR="006A5C34">
          <w:rPr>
            <w:noProof/>
            <w:webHidden/>
          </w:rPr>
          <w:fldChar w:fldCharType="end"/>
        </w:r>
      </w:hyperlink>
    </w:p>
    <w:p w14:paraId="45816388" w14:textId="3D134720" w:rsidR="006A5C34" w:rsidRDefault="003554AE">
      <w:pPr>
        <w:pStyle w:val="TOC3"/>
        <w:tabs>
          <w:tab w:val="right" w:leader="dot" w:pos="9350"/>
        </w:tabs>
        <w:rPr>
          <w:rFonts w:eastAsiaTheme="minorEastAsia" w:cstheme="minorBidi"/>
          <w:noProof/>
          <w:szCs w:val="22"/>
        </w:rPr>
      </w:pPr>
      <w:hyperlink w:anchor="_Toc77596224" w:history="1">
        <w:r w:rsidR="006A5C34" w:rsidRPr="00BC7E0F">
          <w:rPr>
            <w:rStyle w:val="Hyperlink"/>
            <w:noProof/>
          </w:rPr>
          <w:t>Overview</w:t>
        </w:r>
        <w:r w:rsidR="006A5C34">
          <w:rPr>
            <w:noProof/>
            <w:webHidden/>
          </w:rPr>
          <w:tab/>
        </w:r>
        <w:r w:rsidR="006A5C34">
          <w:rPr>
            <w:noProof/>
            <w:webHidden/>
          </w:rPr>
          <w:fldChar w:fldCharType="begin"/>
        </w:r>
        <w:r w:rsidR="006A5C34">
          <w:rPr>
            <w:noProof/>
            <w:webHidden/>
          </w:rPr>
          <w:instrText xml:space="preserve"> PAGEREF _Toc77596224 \h </w:instrText>
        </w:r>
        <w:r w:rsidR="006A5C34">
          <w:rPr>
            <w:noProof/>
            <w:webHidden/>
          </w:rPr>
        </w:r>
        <w:r w:rsidR="006A5C34">
          <w:rPr>
            <w:noProof/>
            <w:webHidden/>
          </w:rPr>
          <w:fldChar w:fldCharType="separate"/>
        </w:r>
        <w:r w:rsidR="006A5C34">
          <w:rPr>
            <w:noProof/>
            <w:webHidden/>
          </w:rPr>
          <w:t>131</w:t>
        </w:r>
        <w:r w:rsidR="006A5C34">
          <w:rPr>
            <w:noProof/>
            <w:webHidden/>
          </w:rPr>
          <w:fldChar w:fldCharType="end"/>
        </w:r>
      </w:hyperlink>
    </w:p>
    <w:p w14:paraId="0FD4431B" w14:textId="6B2C20C3" w:rsidR="006A5C34" w:rsidRDefault="003554AE">
      <w:pPr>
        <w:pStyle w:val="TOC3"/>
        <w:tabs>
          <w:tab w:val="right" w:leader="dot" w:pos="9350"/>
        </w:tabs>
        <w:rPr>
          <w:rFonts w:eastAsiaTheme="minorEastAsia" w:cstheme="minorBidi"/>
          <w:noProof/>
          <w:szCs w:val="22"/>
        </w:rPr>
      </w:pPr>
      <w:hyperlink w:anchor="_Toc77596225" w:history="1">
        <w:r w:rsidR="006A5C34" w:rsidRPr="00BC7E0F">
          <w:rPr>
            <w:rStyle w:val="Hyperlink"/>
            <w:noProof/>
          </w:rPr>
          <w:t>Schedules</w:t>
        </w:r>
        <w:r w:rsidR="006A5C34">
          <w:rPr>
            <w:noProof/>
            <w:webHidden/>
          </w:rPr>
          <w:tab/>
        </w:r>
        <w:r w:rsidR="006A5C34">
          <w:rPr>
            <w:noProof/>
            <w:webHidden/>
          </w:rPr>
          <w:fldChar w:fldCharType="begin"/>
        </w:r>
        <w:r w:rsidR="006A5C34">
          <w:rPr>
            <w:noProof/>
            <w:webHidden/>
          </w:rPr>
          <w:instrText xml:space="preserve"> PAGEREF _Toc77596225 \h </w:instrText>
        </w:r>
        <w:r w:rsidR="006A5C34">
          <w:rPr>
            <w:noProof/>
            <w:webHidden/>
          </w:rPr>
        </w:r>
        <w:r w:rsidR="006A5C34">
          <w:rPr>
            <w:noProof/>
            <w:webHidden/>
          </w:rPr>
          <w:fldChar w:fldCharType="separate"/>
        </w:r>
        <w:r w:rsidR="006A5C34">
          <w:rPr>
            <w:noProof/>
            <w:webHidden/>
          </w:rPr>
          <w:t>135</w:t>
        </w:r>
        <w:r w:rsidR="006A5C34">
          <w:rPr>
            <w:noProof/>
            <w:webHidden/>
          </w:rPr>
          <w:fldChar w:fldCharType="end"/>
        </w:r>
      </w:hyperlink>
    </w:p>
    <w:p w14:paraId="5D1F2F75" w14:textId="51BC1EEC" w:rsidR="006A5C34" w:rsidRDefault="003554AE">
      <w:pPr>
        <w:pStyle w:val="TOC4"/>
        <w:tabs>
          <w:tab w:val="right" w:leader="dot" w:pos="9350"/>
        </w:tabs>
        <w:rPr>
          <w:rFonts w:eastAsiaTheme="minorEastAsia" w:cstheme="minorBidi"/>
          <w:noProof/>
          <w:szCs w:val="22"/>
        </w:rPr>
      </w:pPr>
      <w:hyperlink w:anchor="_Toc77596226" w:history="1">
        <w:r w:rsidR="006A5C34" w:rsidRPr="00BC7E0F">
          <w:rPr>
            <w:rStyle w:val="Hyperlink"/>
            <w:noProof/>
          </w:rPr>
          <w:t>Expenditures of Federal and State Awards</w:t>
        </w:r>
        <w:r w:rsidR="006A5C34">
          <w:rPr>
            <w:noProof/>
            <w:webHidden/>
          </w:rPr>
          <w:tab/>
        </w:r>
        <w:r w:rsidR="006A5C34">
          <w:rPr>
            <w:noProof/>
            <w:webHidden/>
          </w:rPr>
          <w:fldChar w:fldCharType="begin"/>
        </w:r>
        <w:r w:rsidR="006A5C34">
          <w:rPr>
            <w:noProof/>
            <w:webHidden/>
          </w:rPr>
          <w:instrText xml:space="preserve"> PAGEREF _Toc77596226 \h </w:instrText>
        </w:r>
        <w:r w:rsidR="006A5C34">
          <w:rPr>
            <w:noProof/>
            <w:webHidden/>
          </w:rPr>
        </w:r>
        <w:r w:rsidR="006A5C34">
          <w:rPr>
            <w:noProof/>
            <w:webHidden/>
          </w:rPr>
          <w:fldChar w:fldCharType="separate"/>
        </w:r>
        <w:r w:rsidR="006A5C34">
          <w:rPr>
            <w:noProof/>
            <w:webHidden/>
          </w:rPr>
          <w:t>135</w:t>
        </w:r>
        <w:r w:rsidR="006A5C34">
          <w:rPr>
            <w:noProof/>
            <w:webHidden/>
          </w:rPr>
          <w:fldChar w:fldCharType="end"/>
        </w:r>
      </w:hyperlink>
    </w:p>
    <w:p w14:paraId="106C94BE" w14:textId="0AB4E738" w:rsidR="006A5C34" w:rsidRDefault="003554AE">
      <w:pPr>
        <w:pStyle w:val="TOC4"/>
        <w:tabs>
          <w:tab w:val="right" w:leader="dot" w:pos="9350"/>
        </w:tabs>
        <w:rPr>
          <w:rFonts w:eastAsiaTheme="minorEastAsia" w:cstheme="minorBidi"/>
          <w:noProof/>
          <w:szCs w:val="22"/>
        </w:rPr>
      </w:pPr>
      <w:hyperlink w:anchor="_Toc77596227" w:history="1">
        <w:r w:rsidR="006A5C34" w:rsidRPr="00BC7E0F">
          <w:rPr>
            <w:rStyle w:val="Hyperlink"/>
            <w:noProof/>
          </w:rPr>
          <w:t>Findings and Questioned Costs</w:t>
        </w:r>
        <w:r w:rsidR="006A5C34">
          <w:rPr>
            <w:noProof/>
            <w:webHidden/>
          </w:rPr>
          <w:tab/>
        </w:r>
        <w:r w:rsidR="006A5C34">
          <w:rPr>
            <w:noProof/>
            <w:webHidden/>
          </w:rPr>
          <w:fldChar w:fldCharType="begin"/>
        </w:r>
        <w:r w:rsidR="006A5C34">
          <w:rPr>
            <w:noProof/>
            <w:webHidden/>
          </w:rPr>
          <w:instrText xml:space="preserve"> PAGEREF _Toc77596227 \h </w:instrText>
        </w:r>
        <w:r w:rsidR="006A5C34">
          <w:rPr>
            <w:noProof/>
            <w:webHidden/>
          </w:rPr>
        </w:r>
        <w:r w:rsidR="006A5C34">
          <w:rPr>
            <w:noProof/>
            <w:webHidden/>
          </w:rPr>
          <w:fldChar w:fldCharType="separate"/>
        </w:r>
        <w:r w:rsidR="006A5C34">
          <w:rPr>
            <w:noProof/>
            <w:webHidden/>
          </w:rPr>
          <w:t>135</w:t>
        </w:r>
        <w:r w:rsidR="006A5C34">
          <w:rPr>
            <w:noProof/>
            <w:webHidden/>
          </w:rPr>
          <w:fldChar w:fldCharType="end"/>
        </w:r>
      </w:hyperlink>
    </w:p>
    <w:p w14:paraId="3092EC74" w14:textId="49E93B4A" w:rsidR="006A5C34" w:rsidRDefault="003554AE">
      <w:pPr>
        <w:pStyle w:val="TOC4"/>
        <w:tabs>
          <w:tab w:val="right" w:leader="dot" w:pos="9350"/>
        </w:tabs>
        <w:rPr>
          <w:rFonts w:eastAsiaTheme="minorEastAsia" w:cstheme="minorBidi"/>
          <w:noProof/>
          <w:szCs w:val="22"/>
        </w:rPr>
      </w:pPr>
      <w:hyperlink w:anchor="_Toc77596228" w:history="1">
        <w:r w:rsidR="006A5C34" w:rsidRPr="00BC7E0F">
          <w:rPr>
            <w:rStyle w:val="Hyperlink"/>
            <w:noProof/>
          </w:rPr>
          <w:t>Prior Year(s) Findings and Questioned Costs</w:t>
        </w:r>
        <w:r w:rsidR="006A5C34">
          <w:rPr>
            <w:noProof/>
            <w:webHidden/>
          </w:rPr>
          <w:tab/>
        </w:r>
        <w:r w:rsidR="006A5C34">
          <w:rPr>
            <w:noProof/>
            <w:webHidden/>
          </w:rPr>
          <w:fldChar w:fldCharType="begin"/>
        </w:r>
        <w:r w:rsidR="006A5C34">
          <w:rPr>
            <w:noProof/>
            <w:webHidden/>
          </w:rPr>
          <w:instrText xml:space="preserve"> PAGEREF _Toc77596228 \h </w:instrText>
        </w:r>
        <w:r w:rsidR="006A5C34">
          <w:rPr>
            <w:noProof/>
            <w:webHidden/>
          </w:rPr>
        </w:r>
        <w:r w:rsidR="006A5C34">
          <w:rPr>
            <w:noProof/>
            <w:webHidden/>
          </w:rPr>
          <w:fldChar w:fldCharType="separate"/>
        </w:r>
        <w:r w:rsidR="006A5C34">
          <w:rPr>
            <w:noProof/>
            <w:webHidden/>
          </w:rPr>
          <w:t>137</w:t>
        </w:r>
        <w:r w:rsidR="006A5C34">
          <w:rPr>
            <w:noProof/>
            <w:webHidden/>
          </w:rPr>
          <w:fldChar w:fldCharType="end"/>
        </w:r>
      </w:hyperlink>
    </w:p>
    <w:p w14:paraId="0F85F729" w14:textId="2B8096B5" w:rsidR="006A5C34" w:rsidRDefault="003554AE">
      <w:pPr>
        <w:pStyle w:val="TOC3"/>
        <w:tabs>
          <w:tab w:val="right" w:leader="dot" w:pos="9350"/>
        </w:tabs>
        <w:rPr>
          <w:rFonts w:eastAsiaTheme="minorEastAsia" w:cstheme="minorBidi"/>
          <w:noProof/>
          <w:szCs w:val="22"/>
        </w:rPr>
      </w:pPr>
      <w:hyperlink w:anchor="_Toc77596229" w:history="1">
        <w:r w:rsidR="006A5C34" w:rsidRPr="00BC7E0F">
          <w:rPr>
            <w:rStyle w:val="Hyperlink"/>
            <w:noProof/>
          </w:rPr>
          <w:t>Sample Schedules</w:t>
        </w:r>
        <w:r w:rsidR="006A5C34">
          <w:rPr>
            <w:noProof/>
            <w:webHidden/>
          </w:rPr>
          <w:tab/>
        </w:r>
        <w:r w:rsidR="006A5C34">
          <w:rPr>
            <w:noProof/>
            <w:webHidden/>
          </w:rPr>
          <w:fldChar w:fldCharType="begin"/>
        </w:r>
        <w:r w:rsidR="006A5C34">
          <w:rPr>
            <w:noProof/>
            <w:webHidden/>
          </w:rPr>
          <w:instrText xml:space="preserve"> PAGEREF _Toc77596229 \h </w:instrText>
        </w:r>
        <w:r w:rsidR="006A5C34">
          <w:rPr>
            <w:noProof/>
            <w:webHidden/>
          </w:rPr>
        </w:r>
        <w:r w:rsidR="006A5C34">
          <w:rPr>
            <w:noProof/>
            <w:webHidden/>
          </w:rPr>
          <w:fldChar w:fldCharType="separate"/>
        </w:r>
        <w:r w:rsidR="006A5C34">
          <w:rPr>
            <w:noProof/>
            <w:webHidden/>
          </w:rPr>
          <w:t>138</w:t>
        </w:r>
        <w:r w:rsidR="006A5C34">
          <w:rPr>
            <w:noProof/>
            <w:webHidden/>
          </w:rPr>
          <w:fldChar w:fldCharType="end"/>
        </w:r>
      </w:hyperlink>
    </w:p>
    <w:p w14:paraId="21678B48" w14:textId="4EDF11C4" w:rsidR="006A5C34" w:rsidRDefault="003554AE">
      <w:pPr>
        <w:pStyle w:val="TOC3"/>
        <w:tabs>
          <w:tab w:val="right" w:leader="dot" w:pos="9350"/>
        </w:tabs>
        <w:rPr>
          <w:rFonts w:eastAsiaTheme="minorEastAsia" w:cstheme="minorBidi"/>
          <w:noProof/>
          <w:szCs w:val="22"/>
        </w:rPr>
      </w:pPr>
      <w:hyperlink w:anchor="_Toc77596230" w:history="1">
        <w:r w:rsidR="006A5C34" w:rsidRPr="00BC7E0F">
          <w:rPr>
            <w:rStyle w:val="Hyperlink"/>
            <w:noProof/>
          </w:rPr>
          <w:t>Management Decision</w:t>
        </w:r>
        <w:r w:rsidR="006A5C34">
          <w:rPr>
            <w:noProof/>
            <w:webHidden/>
          </w:rPr>
          <w:tab/>
        </w:r>
        <w:r w:rsidR="006A5C34">
          <w:rPr>
            <w:noProof/>
            <w:webHidden/>
          </w:rPr>
          <w:fldChar w:fldCharType="begin"/>
        </w:r>
        <w:r w:rsidR="006A5C34">
          <w:rPr>
            <w:noProof/>
            <w:webHidden/>
          </w:rPr>
          <w:instrText xml:space="preserve"> PAGEREF _Toc77596230 \h </w:instrText>
        </w:r>
        <w:r w:rsidR="006A5C34">
          <w:rPr>
            <w:noProof/>
            <w:webHidden/>
          </w:rPr>
        </w:r>
        <w:r w:rsidR="006A5C34">
          <w:rPr>
            <w:noProof/>
            <w:webHidden/>
          </w:rPr>
          <w:fldChar w:fldCharType="separate"/>
        </w:r>
        <w:r w:rsidR="006A5C34">
          <w:rPr>
            <w:noProof/>
            <w:webHidden/>
          </w:rPr>
          <w:t>144</w:t>
        </w:r>
        <w:r w:rsidR="006A5C34">
          <w:rPr>
            <w:noProof/>
            <w:webHidden/>
          </w:rPr>
          <w:fldChar w:fldCharType="end"/>
        </w:r>
      </w:hyperlink>
    </w:p>
    <w:p w14:paraId="1C570327" w14:textId="5120898D" w:rsidR="006A5C34" w:rsidRDefault="003554AE">
      <w:pPr>
        <w:pStyle w:val="TOC3"/>
        <w:tabs>
          <w:tab w:val="right" w:leader="dot" w:pos="9350"/>
        </w:tabs>
        <w:rPr>
          <w:rFonts w:eastAsiaTheme="minorEastAsia" w:cstheme="minorBidi"/>
          <w:noProof/>
          <w:szCs w:val="22"/>
        </w:rPr>
      </w:pPr>
      <w:hyperlink w:anchor="_Toc77596231" w:history="1">
        <w:r w:rsidR="006A5C34" w:rsidRPr="00BC7E0F">
          <w:rPr>
            <w:rStyle w:val="Hyperlink"/>
            <w:noProof/>
          </w:rPr>
          <w:t>District Responsibilities as a Subrecipient Grantor</w:t>
        </w:r>
        <w:r w:rsidR="006A5C34">
          <w:rPr>
            <w:noProof/>
            <w:webHidden/>
          </w:rPr>
          <w:tab/>
        </w:r>
        <w:r w:rsidR="006A5C34">
          <w:rPr>
            <w:noProof/>
            <w:webHidden/>
          </w:rPr>
          <w:fldChar w:fldCharType="begin"/>
        </w:r>
        <w:r w:rsidR="006A5C34">
          <w:rPr>
            <w:noProof/>
            <w:webHidden/>
          </w:rPr>
          <w:instrText xml:space="preserve"> PAGEREF _Toc77596231 \h </w:instrText>
        </w:r>
        <w:r w:rsidR="006A5C34">
          <w:rPr>
            <w:noProof/>
            <w:webHidden/>
          </w:rPr>
        </w:r>
        <w:r w:rsidR="006A5C34">
          <w:rPr>
            <w:noProof/>
            <w:webHidden/>
          </w:rPr>
          <w:fldChar w:fldCharType="separate"/>
        </w:r>
        <w:r w:rsidR="006A5C34">
          <w:rPr>
            <w:noProof/>
            <w:webHidden/>
          </w:rPr>
          <w:t>145</w:t>
        </w:r>
        <w:r w:rsidR="006A5C34">
          <w:rPr>
            <w:noProof/>
            <w:webHidden/>
          </w:rPr>
          <w:fldChar w:fldCharType="end"/>
        </w:r>
      </w:hyperlink>
    </w:p>
    <w:p w14:paraId="5120B945" w14:textId="0B538B8C" w:rsidR="006A5C34" w:rsidRDefault="003554AE">
      <w:pPr>
        <w:pStyle w:val="TOC3"/>
        <w:tabs>
          <w:tab w:val="right" w:leader="dot" w:pos="9350"/>
        </w:tabs>
        <w:rPr>
          <w:rFonts w:eastAsiaTheme="minorEastAsia" w:cstheme="minorBidi"/>
          <w:noProof/>
          <w:szCs w:val="22"/>
        </w:rPr>
      </w:pPr>
      <w:hyperlink w:anchor="_Toc77596232" w:history="1">
        <w:r w:rsidR="006A5C34" w:rsidRPr="00BC7E0F">
          <w:rPr>
            <w:rStyle w:val="Hyperlink"/>
            <w:noProof/>
          </w:rPr>
          <w:t>Primary Recipient Monitoring Responsibilities</w:t>
        </w:r>
        <w:r w:rsidR="006A5C34">
          <w:rPr>
            <w:noProof/>
            <w:webHidden/>
          </w:rPr>
          <w:tab/>
        </w:r>
        <w:r w:rsidR="006A5C34">
          <w:rPr>
            <w:noProof/>
            <w:webHidden/>
          </w:rPr>
          <w:fldChar w:fldCharType="begin"/>
        </w:r>
        <w:r w:rsidR="006A5C34">
          <w:rPr>
            <w:noProof/>
            <w:webHidden/>
          </w:rPr>
          <w:instrText xml:space="preserve"> PAGEREF _Toc77596232 \h </w:instrText>
        </w:r>
        <w:r w:rsidR="006A5C34">
          <w:rPr>
            <w:noProof/>
            <w:webHidden/>
          </w:rPr>
        </w:r>
        <w:r w:rsidR="006A5C34">
          <w:rPr>
            <w:noProof/>
            <w:webHidden/>
          </w:rPr>
          <w:fldChar w:fldCharType="separate"/>
        </w:r>
        <w:r w:rsidR="006A5C34">
          <w:rPr>
            <w:noProof/>
            <w:webHidden/>
          </w:rPr>
          <w:t>145</w:t>
        </w:r>
        <w:r w:rsidR="006A5C34">
          <w:rPr>
            <w:noProof/>
            <w:webHidden/>
          </w:rPr>
          <w:fldChar w:fldCharType="end"/>
        </w:r>
      </w:hyperlink>
    </w:p>
    <w:p w14:paraId="6F707E8E" w14:textId="716DF461" w:rsidR="006A5C34" w:rsidRDefault="003554AE">
      <w:pPr>
        <w:pStyle w:val="TOC2"/>
        <w:tabs>
          <w:tab w:val="right" w:leader="dot" w:pos="9350"/>
        </w:tabs>
        <w:rPr>
          <w:rFonts w:eastAsiaTheme="minorEastAsia" w:cstheme="minorBidi"/>
          <w:i w:val="0"/>
          <w:iCs w:val="0"/>
          <w:noProof/>
          <w:szCs w:val="22"/>
        </w:rPr>
      </w:pPr>
      <w:hyperlink w:anchor="_Toc77596233" w:history="1">
        <w:r w:rsidR="006A5C34" w:rsidRPr="00BC7E0F">
          <w:rPr>
            <w:rStyle w:val="Hyperlink"/>
            <w:noProof/>
          </w:rPr>
          <w:t>Cost Allocation Report Reconciliation</w:t>
        </w:r>
        <w:r w:rsidR="006A5C34">
          <w:rPr>
            <w:noProof/>
            <w:webHidden/>
          </w:rPr>
          <w:tab/>
        </w:r>
        <w:r w:rsidR="006A5C34">
          <w:rPr>
            <w:noProof/>
            <w:webHidden/>
          </w:rPr>
          <w:fldChar w:fldCharType="begin"/>
        </w:r>
        <w:r w:rsidR="006A5C34">
          <w:rPr>
            <w:noProof/>
            <w:webHidden/>
          </w:rPr>
          <w:instrText xml:space="preserve"> PAGEREF _Toc77596233 \h </w:instrText>
        </w:r>
        <w:r w:rsidR="006A5C34">
          <w:rPr>
            <w:noProof/>
            <w:webHidden/>
          </w:rPr>
        </w:r>
        <w:r w:rsidR="006A5C34">
          <w:rPr>
            <w:noProof/>
            <w:webHidden/>
          </w:rPr>
          <w:fldChar w:fldCharType="separate"/>
        </w:r>
        <w:r w:rsidR="006A5C34">
          <w:rPr>
            <w:noProof/>
            <w:webHidden/>
          </w:rPr>
          <w:t>146</w:t>
        </w:r>
        <w:r w:rsidR="006A5C34">
          <w:rPr>
            <w:noProof/>
            <w:webHidden/>
          </w:rPr>
          <w:fldChar w:fldCharType="end"/>
        </w:r>
      </w:hyperlink>
    </w:p>
    <w:p w14:paraId="49B3FC68" w14:textId="25A171E9" w:rsidR="006A5C34" w:rsidRDefault="003554AE">
      <w:pPr>
        <w:pStyle w:val="TOC3"/>
        <w:tabs>
          <w:tab w:val="right" w:leader="dot" w:pos="9350"/>
        </w:tabs>
        <w:rPr>
          <w:rFonts w:eastAsiaTheme="minorEastAsia" w:cstheme="minorBidi"/>
          <w:noProof/>
          <w:szCs w:val="22"/>
        </w:rPr>
      </w:pPr>
      <w:hyperlink w:anchor="_Toc77596234" w:history="1">
        <w:r w:rsidR="006A5C34" w:rsidRPr="00BC7E0F">
          <w:rPr>
            <w:rStyle w:val="Hyperlink"/>
            <w:noProof/>
          </w:rPr>
          <w:t>Format</w:t>
        </w:r>
        <w:r w:rsidR="006A5C34">
          <w:rPr>
            <w:noProof/>
            <w:webHidden/>
          </w:rPr>
          <w:tab/>
        </w:r>
        <w:r w:rsidR="006A5C34">
          <w:rPr>
            <w:noProof/>
            <w:webHidden/>
          </w:rPr>
          <w:fldChar w:fldCharType="begin"/>
        </w:r>
        <w:r w:rsidR="006A5C34">
          <w:rPr>
            <w:noProof/>
            <w:webHidden/>
          </w:rPr>
          <w:instrText xml:space="preserve"> PAGEREF _Toc77596234 \h </w:instrText>
        </w:r>
        <w:r w:rsidR="006A5C34">
          <w:rPr>
            <w:noProof/>
            <w:webHidden/>
          </w:rPr>
        </w:r>
        <w:r w:rsidR="006A5C34">
          <w:rPr>
            <w:noProof/>
            <w:webHidden/>
          </w:rPr>
          <w:fldChar w:fldCharType="separate"/>
        </w:r>
        <w:r w:rsidR="006A5C34">
          <w:rPr>
            <w:noProof/>
            <w:webHidden/>
          </w:rPr>
          <w:t>146</w:t>
        </w:r>
        <w:r w:rsidR="006A5C34">
          <w:rPr>
            <w:noProof/>
            <w:webHidden/>
          </w:rPr>
          <w:fldChar w:fldCharType="end"/>
        </w:r>
      </w:hyperlink>
    </w:p>
    <w:p w14:paraId="18E6EE23" w14:textId="689A03D7" w:rsidR="006A5C34" w:rsidRDefault="003554AE">
      <w:pPr>
        <w:pStyle w:val="TOC3"/>
        <w:tabs>
          <w:tab w:val="right" w:leader="dot" w:pos="9350"/>
        </w:tabs>
        <w:rPr>
          <w:rFonts w:eastAsiaTheme="minorEastAsia" w:cstheme="minorBidi"/>
          <w:noProof/>
          <w:szCs w:val="22"/>
        </w:rPr>
      </w:pPr>
      <w:hyperlink w:anchor="_Toc77596235" w:history="1">
        <w:r w:rsidR="006A5C34" w:rsidRPr="00BC7E0F">
          <w:rPr>
            <w:rStyle w:val="Hyperlink"/>
            <w:noProof/>
          </w:rPr>
          <w:t>Revenue Reconciliation Example</w:t>
        </w:r>
        <w:r w:rsidR="006A5C34">
          <w:rPr>
            <w:noProof/>
            <w:webHidden/>
          </w:rPr>
          <w:tab/>
        </w:r>
        <w:r w:rsidR="006A5C34">
          <w:rPr>
            <w:noProof/>
            <w:webHidden/>
          </w:rPr>
          <w:fldChar w:fldCharType="begin"/>
        </w:r>
        <w:r w:rsidR="006A5C34">
          <w:rPr>
            <w:noProof/>
            <w:webHidden/>
          </w:rPr>
          <w:instrText xml:space="preserve"> PAGEREF _Toc77596235 \h </w:instrText>
        </w:r>
        <w:r w:rsidR="006A5C34">
          <w:rPr>
            <w:noProof/>
            <w:webHidden/>
          </w:rPr>
        </w:r>
        <w:r w:rsidR="006A5C34">
          <w:rPr>
            <w:noProof/>
            <w:webHidden/>
          </w:rPr>
          <w:fldChar w:fldCharType="separate"/>
        </w:r>
        <w:r w:rsidR="006A5C34">
          <w:rPr>
            <w:noProof/>
            <w:webHidden/>
          </w:rPr>
          <w:t>147</w:t>
        </w:r>
        <w:r w:rsidR="006A5C34">
          <w:rPr>
            <w:noProof/>
            <w:webHidden/>
          </w:rPr>
          <w:fldChar w:fldCharType="end"/>
        </w:r>
      </w:hyperlink>
    </w:p>
    <w:p w14:paraId="6E4A6BB6" w14:textId="68CD57C9" w:rsidR="006A5C34" w:rsidRDefault="003554AE">
      <w:pPr>
        <w:pStyle w:val="TOC3"/>
        <w:tabs>
          <w:tab w:val="right" w:leader="dot" w:pos="9350"/>
        </w:tabs>
        <w:rPr>
          <w:rFonts w:eastAsiaTheme="minorEastAsia" w:cstheme="minorBidi"/>
          <w:noProof/>
          <w:szCs w:val="22"/>
        </w:rPr>
      </w:pPr>
      <w:hyperlink w:anchor="_Toc77596236" w:history="1">
        <w:r w:rsidR="006A5C34" w:rsidRPr="00BC7E0F">
          <w:rPr>
            <w:rStyle w:val="Hyperlink"/>
            <w:noProof/>
          </w:rPr>
          <w:t>Expenditure Reconciliation Example</w:t>
        </w:r>
        <w:r w:rsidR="006A5C34">
          <w:rPr>
            <w:noProof/>
            <w:webHidden/>
          </w:rPr>
          <w:tab/>
        </w:r>
        <w:r w:rsidR="006A5C34">
          <w:rPr>
            <w:noProof/>
            <w:webHidden/>
          </w:rPr>
          <w:fldChar w:fldCharType="begin"/>
        </w:r>
        <w:r w:rsidR="006A5C34">
          <w:rPr>
            <w:noProof/>
            <w:webHidden/>
          </w:rPr>
          <w:instrText xml:space="preserve"> PAGEREF _Toc77596236 \h </w:instrText>
        </w:r>
        <w:r w:rsidR="006A5C34">
          <w:rPr>
            <w:noProof/>
            <w:webHidden/>
          </w:rPr>
        </w:r>
        <w:r w:rsidR="006A5C34">
          <w:rPr>
            <w:noProof/>
            <w:webHidden/>
          </w:rPr>
          <w:fldChar w:fldCharType="separate"/>
        </w:r>
        <w:r w:rsidR="006A5C34">
          <w:rPr>
            <w:noProof/>
            <w:webHidden/>
          </w:rPr>
          <w:t>147</w:t>
        </w:r>
        <w:r w:rsidR="006A5C34">
          <w:rPr>
            <w:noProof/>
            <w:webHidden/>
          </w:rPr>
          <w:fldChar w:fldCharType="end"/>
        </w:r>
      </w:hyperlink>
    </w:p>
    <w:p w14:paraId="38130B65" w14:textId="1E04FB39" w:rsidR="006A5C34" w:rsidRDefault="003554AE">
      <w:pPr>
        <w:pStyle w:val="TOC2"/>
        <w:tabs>
          <w:tab w:val="right" w:leader="dot" w:pos="9350"/>
        </w:tabs>
        <w:rPr>
          <w:rFonts w:eastAsiaTheme="minorEastAsia" w:cstheme="minorBidi"/>
          <w:i w:val="0"/>
          <w:iCs w:val="0"/>
          <w:noProof/>
          <w:szCs w:val="22"/>
        </w:rPr>
      </w:pPr>
      <w:hyperlink w:anchor="_Toc77596237" w:history="1">
        <w:r w:rsidR="006A5C34" w:rsidRPr="00BC7E0F">
          <w:rPr>
            <w:rStyle w:val="Hyperlink"/>
            <w:noProof/>
          </w:rPr>
          <w:t>Remuneration Standards for Federal and State Grants</w:t>
        </w:r>
        <w:r w:rsidR="006A5C34">
          <w:rPr>
            <w:noProof/>
            <w:webHidden/>
          </w:rPr>
          <w:tab/>
        </w:r>
        <w:r w:rsidR="006A5C34">
          <w:rPr>
            <w:noProof/>
            <w:webHidden/>
          </w:rPr>
          <w:fldChar w:fldCharType="begin"/>
        </w:r>
        <w:r w:rsidR="006A5C34">
          <w:rPr>
            <w:noProof/>
            <w:webHidden/>
          </w:rPr>
          <w:instrText xml:space="preserve"> PAGEREF _Toc77596237 \h </w:instrText>
        </w:r>
        <w:r w:rsidR="006A5C34">
          <w:rPr>
            <w:noProof/>
            <w:webHidden/>
          </w:rPr>
        </w:r>
        <w:r w:rsidR="006A5C34">
          <w:rPr>
            <w:noProof/>
            <w:webHidden/>
          </w:rPr>
          <w:fldChar w:fldCharType="separate"/>
        </w:r>
        <w:r w:rsidR="006A5C34">
          <w:rPr>
            <w:noProof/>
            <w:webHidden/>
          </w:rPr>
          <w:t>148</w:t>
        </w:r>
        <w:r w:rsidR="006A5C34">
          <w:rPr>
            <w:noProof/>
            <w:webHidden/>
          </w:rPr>
          <w:fldChar w:fldCharType="end"/>
        </w:r>
      </w:hyperlink>
    </w:p>
    <w:p w14:paraId="4DA8F948" w14:textId="3D2B1BBD" w:rsidR="006A5C34" w:rsidRDefault="003554AE">
      <w:pPr>
        <w:pStyle w:val="TOC3"/>
        <w:tabs>
          <w:tab w:val="right" w:leader="dot" w:pos="9350"/>
        </w:tabs>
        <w:rPr>
          <w:rFonts w:eastAsiaTheme="minorEastAsia" w:cstheme="minorBidi"/>
          <w:noProof/>
          <w:szCs w:val="22"/>
        </w:rPr>
      </w:pPr>
      <w:hyperlink w:anchor="_Toc77596238" w:history="1">
        <w:r w:rsidR="006A5C34" w:rsidRPr="00BC7E0F">
          <w:rPr>
            <w:rStyle w:val="Hyperlink"/>
            <w:noProof/>
          </w:rPr>
          <w:t>Standards for Allowable Compensation</w:t>
        </w:r>
        <w:r w:rsidR="006A5C34">
          <w:rPr>
            <w:noProof/>
            <w:webHidden/>
          </w:rPr>
          <w:tab/>
        </w:r>
        <w:r w:rsidR="006A5C34">
          <w:rPr>
            <w:noProof/>
            <w:webHidden/>
          </w:rPr>
          <w:fldChar w:fldCharType="begin"/>
        </w:r>
        <w:r w:rsidR="006A5C34">
          <w:rPr>
            <w:noProof/>
            <w:webHidden/>
          </w:rPr>
          <w:instrText xml:space="preserve"> PAGEREF _Toc77596238 \h </w:instrText>
        </w:r>
        <w:r w:rsidR="006A5C34">
          <w:rPr>
            <w:noProof/>
            <w:webHidden/>
          </w:rPr>
        </w:r>
        <w:r w:rsidR="006A5C34">
          <w:rPr>
            <w:noProof/>
            <w:webHidden/>
          </w:rPr>
          <w:fldChar w:fldCharType="separate"/>
        </w:r>
        <w:r w:rsidR="006A5C34">
          <w:rPr>
            <w:noProof/>
            <w:webHidden/>
          </w:rPr>
          <w:t>148</w:t>
        </w:r>
        <w:r w:rsidR="006A5C34">
          <w:rPr>
            <w:noProof/>
            <w:webHidden/>
          </w:rPr>
          <w:fldChar w:fldCharType="end"/>
        </w:r>
      </w:hyperlink>
    </w:p>
    <w:p w14:paraId="667025F5" w14:textId="182C010E" w:rsidR="006A5C34" w:rsidRDefault="003554AE">
      <w:pPr>
        <w:pStyle w:val="TOC3"/>
        <w:tabs>
          <w:tab w:val="right" w:leader="dot" w:pos="9350"/>
        </w:tabs>
        <w:rPr>
          <w:rFonts w:eastAsiaTheme="minorEastAsia" w:cstheme="minorBidi"/>
          <w:noProof/>
          <w:szCs w:val="22"/>
        </w:rPr>
      </w:pPr>
      <w:hyperlink w:anchor="_Toc77596239" w:history="1">
        <w:r w:rsidR="006A5C34" w:rsidRPr="00BC7E0F">
          <w:rPr>
            <w:rStyle w:val="Hyperlink"/>
            <w:noProof/>
          </w:rPr>
          <w:t>Required Support Documentation</w:t>
        </w:r>
        <w:r w:rsidR="006A5C34">
          <w:rPr>
            <w:noProof/>
            <w:webHidden/>
          </w:rPr>
          <w:tab/>
        </w:r>
        <w:r w:rsidR="006A5C34">
          <w:rPr>
            <w:noProof/>
            <w:webHidden/>
          </w:rPr>
          <w:fldChar w:fldCharType="begin"/>
        </w:r>
        <w:r w:rsidR="006A5C34">
          <w:rPr>
            <w:noProof/>
            <w:webHidden/>
          </w:rPr>
          <w:instrText xml:space="preserve"> PAGEREF _Toc77596239 \h </w:instrText>
        </w:r>
        <w:r w:rsidR="006A5C34">
          <w:rPr>
            <w:noProof/>
            <w:webHidden/>
          </w:rPr>
        </w:r>
        <w:r w:rsidR="006A5C34">
          <w:rPr>
            <w:noProof/>
            <w:webHidden/>
          </w:rPr>
          <w:fldChar w:fldCharType="separate"/>
        </w:r>
        <w:r w:rsidR="006A5C34">
          <w:rPr>
            <w:noProof/>
            <w:webHidden/>
          </w:rPr>
          <w:t>148</w:t>
        </w:r>
        <w:r w:rsidR="006A5C34">
          <w:rPr>
            <w:noProof/>
            <w:webHidden/>
          </w:rPr>
          <w:fldChar w:fldCharType="end"/>
        </w:r>
      </w:hyperlink>
    </w:p>
    <w:p w14:paraId="776D09EF" w14:textId="3E0DC49E" w:rsidR="006A5C34" w:rsidRDefault="003554AE">
      <w:pPr>
        <w:pStyle w:val="TOC3"/>
        <w:tabs>
          <w:tab w:val="right" w:leader="dot" w:pos="9350"/>
        </w:tabs>
        <w:rPr>
          <w:rFonts w:eastAsiaTheme="minorEastAsia" w:cstheme="minorBidi"/>
          <w:noProof/>
          <w:szCs w:val="22"/>
        </w:rPr>
      </w:pPr>
      <w:hyperlink w:anchor="_Toc77596240" w:history="1">
        <w:r w:rsidR="006A5C34" w:rsidRPr="00BC7E0F">
          <w:rPr>
            <w:rStyle w:val="Hyperlink"/>
            <w:noProof/>
          </w:rPr>
          <w:t>Paper vs. Electronic Documentation</w:t>
        </w:r>
        <w:r w:rsidR="006A5C34">
          <w:rPr>
            <w:noProof/>
            <w:webHidden/>
          </w:rPr>
          <w:tab/>
        </w:r>
        <w:r w:rsidR="006A5C34">
          <w:rPr>
            <w:noProof/>
            <w:webHidden/>
          </w:rPr>
          <w:fldChar w:fldCharType="begin"/>
        </w:r>
        <w:r w:rsidR="006A5C34">
          <w:rPr>
            <w:noProof/>
            <w:webHidden/>
          </w:rPr>
          <w:instrText xml:space="preserve"> PAGEREF _Toc77596240 \h </w:instrText>
        </w:r>
        <w:r w:rsidR="006A5C34">
          <w:rPr>
            <w:noProof/>
            <w:webHidden/>
          </w:rPr>
        </w:r>
        <w:r w:rsidR="006A5C34">
          <w:rPr>
            <w:noProof/>
            <w:webHidden/>
          </w:rPr>
          <w:fldChar w:fldCharType="separate"/>
        </w:r>
        <w:r w:rsidR="006A5C34">
          <w:rPr>
            <w:noProof/>
            <w:webHidden/>
          </w:rPr>
          <w:t>149</w:t>
        </w:r>
        <w:r w:rsidR="006A5C34">
          <w:rPr>
            <w:noProof/>
            <w:webHidden/>
          </w:rPr>
          <w:fldChar w:fldCharType="end"/>
        </w:r>
      </w:hyperlink>
    </w:p>
    <w:p w14:paraId="2D22FF2D" w14:textId="5455AD49" w:rsidR="006A5C34" w:rsidRDefault="003554AE">
      <w:pPr>
        <w:pStyle w:val="TOC1"/>
        <w:tabs>
          <w:tab w:val="right" w:leader="dot" w:pos="9350"/>
        </w:tabs>
        <w:rPr>
          <w:rFonts w:eastAsiaTheme="minorEastAsia" w:cstheme="minorBidi"/>
          <w:b w:val="0"/>
          <w:bCs w:val="0"/>
          <w:noProof/>
          <w:szCs w:val="22"/>
        </w:rPr>
      </w:pPr>
      <w:hyperlink w:anchor="_Toc77596241" w:history="1">
        <w:r w:rsidR="006A5C34" w:rsidRPr="00BC7E0F">
          <w:rPr>
            <w:rStyle w:val="Hyperlink"/>
            <w:caps/>
            <w:noProof/>
          </w:rPr>
          <w:t>Cost Allocation Report</w:t>
        </w:r>
        <w:r w:rsidR="006A5C34">
          <w:rPr>
            <w:noProof/>
            <w:webHidden/>
          </w:rPr>
          <w:tab/>
        </w:r>
        <w:r w:rsidR="006A5C34">
          <w:rPr>
            <w:noProof/>
            <w:webHidden/>
          </w:rPr>
          <w:fldChar w:fldCharType="begin"/>
        </w:r>
        <w:r w:rsidR="006A5C34">
          <w:rPr>
            <w:noProof/>
            <w:webHidden/>
          </w:rPr>
          <w:instrText xml:space="preserve"> PAGEREF _Toc77596241 \h </w:instrText>
        </w:r>
        <w:r w:rsidR="006A5C34">
          <w:rPr>
            <w:noProof/>
            <w:webHidden/>
          </w:rPr>
        </w:r>
        <w:r w:rsidR="006A5C34">
          <w:rPr>
            <w:noProof/>
            <w:webHidden/>
          </w:rPr>
          <w:fldChar w:fldCharType="separate"/>
        </w:r>
        <w:r w:rsidR="006A5C34">
          <w:rPr>
            <w:noProof/>
            <w:webHidden/>
          </w:rPr>
          <w:t>150</w:t>
        </w:r>
        <w:r w:rsidR="006A5C34">
          <w:rPr>
            <w:noProof/>
            <w:webHidden/>
          </w:rPr>
          <w:fldChar w:fldCharType="end"/>
        </w:r>
      </w:hyperlink>
    </w:p>
    <w:p w14:paraId="32A423CF" w14:textId="097CB9C7" w:rsidR="006A5C34" w:rsidRDefault="003554AE">
      <w:pPr>
        <w:pStyle w:val="TOC2"/>
        <w:tabs>
          <w:tab w:val="right" w:leader="dot" w:pos="9350"/>
        </w:tabs>
        <w:rPr>
          <w:rFonts w:eastAsiaTheme="minorEastAsia" w:cstheme="minorBidi"/>
          <w:i w:val="0"/>
          <w:iCs w:val="0"/>
          <w:noProof/>
          <w:szCs w:val="22"/>
        </w:rPr>
      </w:pPr>
      <w:hyperlink w:anchor="_Toc77596242" w:history="1">
        <w:r w:rsidR="006A5C34" w:rsidRPr="00BC7E0F">
          <w:rPr>
            <w:rStyle w:val="Hyperlink"/>
            <w:noProof/>
          </w:rPr>
          <w:t>Introduction</w:t>
        </w:r>
        <w:r w:rsidR="006A5C34">
          <w:rPr>
            <w:noProof/>
            <w:webHidden/>
          </w:rPr>
          <w:tab/>
        </w:r>
        <w:r w:rsidR="006A5C34">
          <w:rPr>
            <w:noProof/>
            <w:webHidden/>
          </w:rPr>
          <w:fldChar w:fldCharType="begin"/>
        </w:r>
        <w:r w:rsidR="006A5C34">
          <w:rPr>
            <w:noProof/>
            <w:webHidden/>
          </w:rPr>
          <w:instrText xml:space="preserve"> PAGEREF _Toc77596242 \h </w:instrText>
        </w:r>
        <w:r w:rsidR="006A5C34">
          <w:rPr>
            <w:noProof/>
            <w:webHidden/>
          </w:rPr>
        </w:r>
        <w:r w:rsidR="006A5C34">
          <w:rPr>
            <w:noProof/>
            <w:webHidden/>
          </w:rPr>
          <w:fldChar w:fldCharType="separate"/>
        </w:r>
        <w:r w:rsidR="006A5C34">
          <w:rPr>
            <w:noProof/>
            <w:webHidden/>
          </w:rPr>
          <w:t>150</w:t>
        </w:r>
        <w:r w:rsidR="006A5C34">
          <w:rPr>
            <w:noProof/>
            <w:webHidden/>
          </w:rPr>
          <w:fldChar w:fldCharType="end"/>
        </w:r>
      </w:hyperlink>
    </w:p>
    <w:p w14:paraId="5DFE9A75" w14:textId="17EEA657" w:rsidR="006A5C34" w:rsidRDefault="003554AE">
      <w:pPr>
        <w:pStyle w:val="TOC3"/>
        <w:tabs>
          <w:tab w:val="right" w:leader="dot" w:pos="9350"/>
        </w:tabs>
        <w:rPr>
          <w:rFonts w:eastAsiaTheme="minorEastAsia" w:cstheme="minorBidi"/>
          <w:noProof/>
          <w:szCs w:val="22"/>
        </w:rPr>
      </w:pPr>
      <w:hyperlink w:anchor="_Toc77596243" w:history="1">
        <w:r w:rsidR="006A5C34" w:rsidRPr="00BC7E0F">
          <w:rPr>
            <w:rStyle w:val="Hyperlink"/>
            <w:noProof/>
          </w:rPr>
          <w:t>List of Schedules</w:t>
        </w:r>
        <w:r w:rsidR="006A5C34">
          <w:rPr>
            <w:noProof/>
            <w:webHidden/>
          </w:rPr>
          <w:tab/>
        </w:r>
        <w:r w:rsidR="006A5C34">
          <w:rPr>
            <w:noProof/>
            <w:webHidden/>
          </w:rPr>
          <w:fldChar w:fldCharType="begin"/>
        </w:r>
        <w:r w:rsidR="006A5C34">
          <w:rPr>
            <w:noProof/>
            <w:webHidden/>
          </w:rPr>
          <w:instrText xml:space="preserve"> PAGEREF _Toc77596243 \h </w:instrText>
        </w:r>
        <w:r w:rsidR="006A5C34">
          <w:rPr>
            <w:noProof/>
            <w:webHidden/>
          </w:rPr>
        </w:r>
        <w:r w:rsidR="006A5C34">
          <w:rPr>
            <w:noProof/>
            <w:webHidden/>
          </w:rPr>
          <w:fldChar w:fldCharType="separate"/>
        </w:r>
        <w:r w:rsidR="006A5C34">
          <w:rPr>
            <w:noProof/>
            <w:webHidden/>
          </w:rPr>
          <w:t>150</w:t>
        </w:r>
        <w:r w:rsidR="006A5C34">
          <w:rPr>
            <w:noProof/>
            <w:webHidden/>
          </w:rPr>
          <w:fldChar w:fldCharType="end"/>
        </w:r>
      </w:hyperlink>
    </w:p>
    <w:p w14:paraId="0B7867AE" w14:textId="0B33B12F" w:rsidR="006A5C34" w:rsidRDefault="003554AE">
      <w:pPr>
        <w:pStyle w:val="TOC3"/>
        <w:tabs>
          <w:tab w:val="right" w:leader="dot" w:pos="9350"/>
        </w:tabs>
        <w:rPr>
          <w:rFonts w:eastAsiaTheme="minorEastAsia" w:cstheme="minorBidi"/>
          <w:noProof/>
          <w:szCs w:val="22"/>
        </w:rPr>
      </w:pPr>
      <w:hyperlink w:anchor="_Toc77596244" w:history="1">
        <w:r w:rsidR="006A5C34" w:rsidRPr="00BC7E0F">
          <w:rPr>
            <w:rStyle w:val="Hyperlink"/>
            <w:noProof/>
          </w:rPr>
          <w:t>Submission Requirements</w:t>
        </w:r>
        <w:r w:rsidR="006A5C34">
          <w:rPr>
            <w:noProof/>
            <w:webHidden/>
          </w:rPr>
          <w:tab/>
        </w:r>
        <w:r w:rsidR="006A5C34">
          <w:rPr>
            <w:noProof/>
            <w:webHidden/>
          </w:rPr>
          <w:fldChar w:fldCharType="begin"/>
        </w:r>
        <w:r w:rsidR="006A5C34">
          <w:rPr>
            <w:noProof/>
            <w:webHidden/>
          </w:rPr>
          <w:instrText xml:space="preserve"> PAGEREF _Toc77596244 \h </w:instrText>
        </w:r>
        <w:r w:rsidR="006A5C34">
          <w:rPr>
            <w:noProof/>
            <w:webHidden/>
          </w:rPr>
        </w:r>
        <w:r w:rsidR="006A5C34">
          <w:rPr>
            <w:noProof/>
            <w:webHidden/>
          </w:rPr>
          <w:fldChar w:fldCharType="separate"/>
        </w:r>
        <w:r w:rsidR="006A5C34">
          <w:rPr>
            <w:noProof/>
            <w:webHidden/>
          </w:rPr>
          <w:t>150</w:t>
        </w:r>
        <w:r w:rsidR="006A5C34">
          <w:rPr>
            <w:noProof/>
            <w:webHidden/>
          </w:rPr>
          <w:fldChar w:fldCharType="end"/>
        </w:r>
      </w:hyperlink>
    </w:p>
    <w:p w14:paraId="252E2447" w14:textId="5EFA7B4E" w:rsidR="006A5C34" w:rsidRDefault="003554AE">
      <w:pPr>
        <w:pStyle w:val="TOC3"/>
        <w:tabs>
          <w:tab w:val="right" w:leader="dot" w:pos="9350"/>
        </w:tabs>
        <w:rPr>
          <w:rFonts w:eastAsiaTheme="minorEastAsia" w:cstheme="minorBidi"/>
          <w:noProof/>
          <w:szCs w:val="22"/>
        </w:rPr>
      </w:pPr>
      <w:hyperlink w:anchor="_Toc77596245" w:history="1">
        <w:r w:rsidR="006A5C34" w:rsidRPr="00BC7E0F">
          <w:rPr>
            <w:rStyle w:val="Hyperlink"/>
            <w:noProof/>
          </w:rPr>
          <w:t>Cost Allocation Report Contact</w:t>
        </w:r>
        <w:r w:rsidR="006A5C34">
          <w:rPr>
            <w:noProof/>
            <w:webHidden/>
          </w:rPr>
          <w:tab/>
        </w:r>
        <w:r w:rsidR="006A5C34">
          <w:rPr>
            <w:noProof/>
            <w:webHidden/>
          </w:rPr>
          <w:fldChar w:fldCharType="begin"/>
        </w:r>
        <w:r w:rsidR="006A5C34">
          <w:rPr>
            <w:noProof/>
            <w:webHidden/>
          </w:rPr>
          <w:instrText xml:space="preserve"> PAGEREF _Toc77596245 \h </w:instrText>
        </w:r>
        <w:r w:rsidR="006A5C34">
          <w:rPr>
            <w:noProof/>
            <w:webHidden/>
          </w:rPr>
        </w:r>
        <w:r w:rsidR="006A5C34">
          <w:rPr>
            <w:noProof/>
            <w:webHidden/>
          </w:rPr>
          <w:fldChar w:fldCharType="separate"/>
        </w:r>
        <w:r w:rsidR="006A5C34">
          <w:rPr>
            <w:noProof/>
            <w:webHidden/>
          </w:rPr>
          <w:t>151</w:t>
        </w:r>
        <w:r w:rsidR="006A5C34">
          <w:rPr>
            <w:noProof/>
            <w:webHidden/>
          </w:rPr>
          <w:fldChar w:fldCharType="end"/>
        </w:r>
      </w:hyperlink>
    </w:p>
    <w:p w14:paraId="763275C1" w14:textId="106CDF98" w:rsidR="006A5C34" w:rsidRDefault="003554AE">
      <w:pPr>
        <w:pStyle w:val="TOC2"/>
        <w:tabs>
          <w:tab w:val="right" w:leader="dot" w:pos="9350"/>
        </w:tabs>
        <w:rPr>
          <w:rFonts w:eastAsiaTheme="minorEastAsia" w:cstheme="minorBidi"/>
          <w:i w:val="0"/>
          <w:iCs w:val="0"/>
          <w:noProof/>
          <w:szCs w:val="22"/>
        </w:rPr>
      </w:pPr>
      <w:hyperlink w:anchor="_Toc77596246" w:history="1">
        <w:r w:rsidR="006A5C34" w:rsidRPr="00BC7E0F">
          <w:rPr>
            <w:rStyle w:val="Hyperlink"/>
            <w:noProof/>
          </w:rPr>
          <w:t>Schedule Instructions</w:t>
        </w:r>
        <w:r w:rsidR="006A5C34">
          <w:rPr>
            <w:noProof/>
            <w:webHidden/>
          </w:rPr>
          <w:tab/>
        </w:r>
        <w:r w:rsidR="006A5C34">
          <w:rPr>
            <w:noProof/>
            <w:webHidden/>
          </w:rPr>
          <w:fldChar w:fldCharType="begin"/>
        </w:r>
        <w:r w:rsidR="006A5C34">
          <w:rPr>
            <w:noProof/>
            <w:webHidden/>
          </w:rPr>
          <w:instrText xml:space="preserve"> PAGEREF _Toc77596246 \h </w:instrText>
        </w:r>
        <w:r w:rsidR="006A5C34">
          <w:rPr>
            <w:noProof/>
            <w:webHidden/>
          </w:rPr>
        </w:r>
        <w:r w:rsidR="006A5C34">
          <w:rPr>
            <w:noProof/>
            <w:webHidden/>
          </w:rPr>
          <w:fldChar w:fldCharType="separate"/>
        </w:r>
        <w:r w:rsidR="006A5C34">
          <w:rPr>
            <w:noProof/>
            <w:webHidden/>
          </w:rPr>
          <w:t>152</w:t>
        </w:r>
        <w:r w:rsidR="006A5C34">
          <w:rPr>
            <w:noProof/>
            <w:webHidden/>
          </w:rPr>
          <w:fldChar w:fldCharType="end"/>
        </w:r>
      </w:hyperlink>
    </w:p>
    <w:p w14:paraId="08DC75A3" w14:textId="13B36E1C" w:rsidR="006A5C34" w:rsidRDefault="003554AE">
      <w:pPr>
        <w:pStyle w:val="TOC3"/>
        <w:tabs>
          <w:tab w:val="right" w:leader="dot" w:pos="9350"/>
        </w:tabs>
        <w:rPr>
          <w:rFonts w:eastAsiaTheme="minorEastAsia" w:cstheme="minorBidi"/>
          <w:noProof/>
          <w:szCs w:val="22"/>
        </w:rPr>
      </w:pPr>
      <w:hyperlink w:anchor="_Toc77596247" w:history="1">
        <w:r w:rsidR="006A5C34" w:rsidRPr="00BC7E0F">
          <w:rPr>
            <w:rStyle w:val="Hyperlink"/>
            <w:noProof/>
          </w:rPr>
          <w:t>VE-CA-1 Expenditure Summary</w:t>
        </w:r>
        <w:r w:rsidR="006A5C34">
          <w:rPr>
            <w:noProof/>
            <w:webHidden/>
          </w:rPr>
          <w:tab/>
        </w:r>
        <w:r w:rsidR="006A5C34">
          <w:rPr>
            <w:noProof/>
            <w:webHidden/>
          </w:rPr>
          <w:fldChar w:fldCharType="begin"/>
        </w:r>
        <w:r w:rsidR="006A5C34">
          <w:rPr>
            <w:noProof/>
            <w:webHidden/>
          </w:rPr>
          <w:instrText xml:space="preserve"> PAGEREF _Toc77596247 \h </w:instrText>
        </w:r>
        <w:r w:rsidR="006A5C34">
          <w:rPr>
            <w:noProof/>
            <w:webHidden/>
          </w:rPr>
        </w:r>
        <w:r w:rsidR="006A5C34">
          <w:rPr>
            <w:noProof/>
            <w:webHidden/>
          </w:rPr>
          <w:fldChar w:fldCharType="separate"/>
        </w:r>
        <w:r w:rsidR="006A5C34">
          <w:rPr>
            <w:noProof/>
            <w:webHidden/>
          </w:rPr>
          <w:t>152</w:t>
        </w:r>
        <w:r w:rsidR="006A5C34">
          <w:rPr>
            <w:noProof/>
            <w:webHidden/>
          </w:rPr>
          <w:fldChar w:fldCharType="end"/>
        </w:r>
      </w:hyperlink>
    </w:p>
    <w:p w14:paraId="0C999FE5" w14:textId="3D9C37E3" w:rsidR="006A5C34" w:rsidRDefault="003554AE">
      <w:pPr>
        <w:pStyle w:val="TOC3"/>
        <w:tabs>
          <w:tab w:val="right" w:leader="dot" w:pos="9350"/>
        </w:tabs>
        <w:rPr>
          <w:rFonts w:eastAsiaTheme="minorEastAsia" w:cstheme="minorBidi"/>
          <w:noProof/>
          <w:szCs w:val="22"/>
        </w:rPr>
      </w:pPr>
      <w:hyperlink w:anchor="_Toc77596248" w:history="1">
        <w:r w:rsidR="006A5C34" w:rsidRPr="00BC7E0F">
          <w:rPr>
            <w:rStyle w:val="Hyperlink"/>
            <w:noProof/>
          </w:rPr>
          <w:t>VE-CA-2 Expenditure Re-Cap</w:t>
        </w:r>
        <w:r w:rsidR="006A5C34">
          <w:rPr>
            <w:noProof/>
            <w:webHidden/>
          </w:rPr>
          <w:tab/>
        </w:r>
        <w:r w:rsidR="006A5C34">
          <w:rPr>
            <w:noProof/>
            <w:webHidden/>
          </w:rPr>
          <w:fldChar w:fldCharType="begin"/>
        </w:r>
        <w:r w:rsidR="006A5C34">
          <w:rPr>
            <w:noProof/>
            <w:webHidden/>
          </w:rPr>
          <w:instrText xml:space="preserve"> PAGEREF _Toc77596248 \h </w:instrText>
        </w:r>
        <w:r w:rsidR="006A5C34">
          <w:rPr>
            <w:noProof/>
            <w:webHidden/>
          </w:rPr>
        </w:r>
        <w:r w:rsidR="006A5C34">
          <w:rPr>
            <w:noProof/>
            <w:webHidden/>
          </w:rPr>
          <w:fldChar w:fldCharType="separate"/>
        </w:r>
        <w:r w:rsidR="006A5C34">
          <w:rPr>
            <w:noProof/>
            <w:webHidden/>
          </w:rPr>
          <w:t>153</w:t>
        </w:r>
        <w:r w:rsidR="006A5C34">
          <w:rPr>
            <w:noProof/>
            <w:webHidden/>
          </w:rPr>
          <w:fldChar w:fldCharType="end"/>
        </w:r>
      </w:hyperlink>
    </w:p>
    <w:p w14:paraId="7C97D813" w14:textId="7748BBE6" w:rsidR="006A5C34" w:rsidRDefault="003554AE">
      <w:pPr>
        <w:pStyle w:val="TOC3"/>
        <w:tabs>
          <w:tab w:val="right" w:leader="dot" w:pos="9350"/>
        </w:tabs>
        <w:rPr>
          <w:rFonts w:eastAsiaTheme="minorEastAsia" w:cstheme="minorBidi"/>
          <w:noProof/>
          <w:szCs w:val="22"/>
        </w:rPr>
      </w:pPr>
      <w:hyperlink w:anchor="_Toc77596249" w:history="1">
        <w:r w:rsidR="006A5C34" w:rsidRPr="00BC7E0F">
          <w:rPr>
            <w:rStyle w:val="Hyperlink"/>
            <w:noProof/>
          </w:rPr>
          <w:t>VE-CA-3 Functional Cost Allocation</w:t>
        </w:r>
        <w:r w:rsidR="006A5C34">
          <w:rPr>
            <w:noProof/>
            <w:webHidden/>
          </w:rPr>
          <w:tab/>
        </w:r>
        <w:r w:rsidR="006A5C34">
          <w:rPr>
            <w:noProof/>
            <w:webHidden/>
          </w:rPr>
          <w:fldChar w:fldCharType="begin"/>
        </w:r>
        <w:r w:rsidR="006A5C34">
          <w:rPr>
            <w:noProof/>
            <w:webHidden/>
          </w:rPr>
          <w:instrText xml:space="preserve"> PAGEREF _Toc77596249 \h </w:instrText>
        </w:r>
        <w:r w:rsidR="006A5C34">
          <w:rPr>
            <w:noProof/>
            <w:webHidden/>
          </w:rPr>
        </w:r>
        <w:r w:rsidR="006A5C34">
          <w:rPr>
            <w:noProof/>
            <w:webHidden/>
          </w:rPr>
          <w:fldChar w:fldCharType="separate"/>
        </w:r>
        <w:r w:rsidR="006A5C34">
          <w:rPr>
            <w:noProof/>
            <w:webHidden/>
          </w:rPr>
          <w:t>154</w:t>
        </w:r>
        <w:r w:rsidR="006A5C34">
          <w:rPr>
            <w:noProof/>
            <w:webHidden/>
          </w:rPr>
          <w:fldChar w:fldCharType="end"/>
        </w:r>
      </w:hyperlink>
    </w:p>
    <w:p w14:paraId="68494078" w14:textId="1A4A2E45" w:rsidR="006A5C34" w:rsidRDefault="003554AE">
      <w:pPr>
        <w:pStyle w:val="TOC3"/>
        <w:tabs>
          <w:tab w:val="right" w:leader="dot" w:pos="9350"/>
        </w:tabs>
        <w:rPr>
          <w:rFonts w:eastAsiaTheme="minorEastAsia" w:cstheme="minorBidi"/>
          <w:noProof/>
          <w:szCs w:val="22"/>
        </w:rPr>
      </w:pPr>
      <w:hyperlink w:anchor="_Toc77596250" w:history="1">
        <w:r w:rsidR="006A5C34" w:rsidRPr="00BC7E0F">
          <w:rPr>
            <w:rStyle w:val="Hyperlink"/>
            <w:noProof/>
          </w:rPr>
          <w:t>VE-CA-4 Divisional Cost Allocation</w:t>
        </w:r>
        <w:r w:rsidR="006A5C34">
          <w:rPr>
            <w:noProof/>
            <w:webHidden/>
          </w:rPr>
          <w:tab/>
        </w:r>
        <w:r w:rsidR="006A5C34">
          <w:rPr>
            <w:noProof/>
            <w:webHidden/>
          </w:rPr>
          <w:fldChar w:fldCharType="begin"/>
        </w:r>
        <w:r w:rsidR="006A5C34">
          <w:rPr>
            <w:noProof/>
            <w:webHidden/>
          </w:rPr>
          <w:instrText xml:space="preserve"> PAGEREF _Toc77596250 \h </w:instrText>
        </w:r>
        <w:r w:rsidR="006A5C34">
          <w:rPr>
            <w:noProof/>
            <w:webHidden/>
          </w:rPr>
        </w:r>
        <w:r w:rsidR="006A5C34">
          <w:rPr>
            <w:noProof/>
            <w:webHidden/>
          </w:rPr>
          <w:fldChar w:fldCharType="separate"/>
        </w:r>
        <w:r w:rsidR="006A5C34">
          <w:rPr>
            <w:noProof/>
            <w:webHidden/>
          </w:rPr>
          <w:t>155</w:t>
        </w:r>
        <w:r w:rsidR="006A5C34">
          <w:rPr>
            <w:noProof/>
            <w:webHidden/>
          </w:rPr>
          <w:fldChar w:fldCharType="end"/>
        </w:r>
      </w:hyperlink>
    </w:p>
    <w:p w14:paraId="5D3B2744" w14:textId="36B66D2E" w:rsidR="006A5C34" w:rsidRDefault="003554AE">
      <w:pPr>
        <w:pStyle w:val="TOC4"/>
        <w:tabs>
          <w:tab w:val="right" w:leader="dot" w:pos="9350"/>
        </w:tabs>
        <w:rPr>
          <w:rFonts w:eastAsiaTheme="minorEastAsia" w:cstheme="minorBidi"/>
          <w:noProof/>
          <w:szCs w:val="22"/>
        </w:rPr>
      </w:pPr>
      <w:hyperlink w:anchor="_Toc77596251" w:history="1">
        <w:r w:rsidR="006A5C34" w:rsidRPr="00BC7E0F">
          <w:rPr>
            <w:rStyle w:val="Hyperlink"/>
            <w:noProof/>
          </w:rPr>
          <w:t>Division Schedule Instructions</w:t>
        </w:r>
        <w:r w:rsidR="006A5C34">
          <w:rPr>
            <w:noProof/>
            <w:webHidden/>
          </w:rPr>
          <w:tab/>
        </w:r>
        <w:r w:rsidR="006A5C34">
          <w:rPr>
            <w:noProof/>
            <w:webHidden/>
          </w:rPr>
          <w:fldChar w:fldCharType="begin"/>
        </w:r>
        <w:r w:rsidR="006A5C34">
          <w:rPr>
            <w:noProof/>
            <w:webHidden/>
          </w:rPr>
          <w:instrText xml:space="preserve"> PAGEREF _Toc77596251 \h </w:instrText>
        </w:r>
        <w:r w:rsidR="006A5C34">
          <w:rPr>
            <w:noProof/>
            <w:webHidden/>
          </w:rPr>
        </w:r>
        <w:r w:rsidR="006A5C34">
          <w:rPr>
            <w:noProof/>
            <w:webHidden/>
          </w:rPr>
          <w:fldChar w:fldCharType="separate"/>
        </w:r>
        <w:r w:rsidR="006A5C34">
          <w:rPr>
            <w:noProof/>
            <w:webHidden/>
          </w:rPr>
          <w:t>155</w:t>
        </w:r>
        <w:r w:rsidR="006A5C34">
          <w:rPr>
            <w:noProof/>
            <w:webHidden/>
          </w:rPr>
          <w:fldChar w:fldCharType="end"/>
        </w:r>
      </w:hyperlink>
    </w:p>
    <w:p w14:paraId="415E3637" w14:textId="67F0E08B" w:rsidR="006A5C34" w:rsidRDefault="003554AE">
      <w:pPr>
        <w:pStyle w:val="TOC4"/>
        <w:tabs>
          <w:tab w:val="right" w:leader="dot" w:pos="9350"/>
        </w:tabs>
        <w:rPr>
          <w:rFonts w:eastAsiaTheme="minorEastAsia" w:cstheme="minorBidi"/>
          <w:noProof/>
          <w:szCs w:val="22"/>
        </w:rPr>
      </w:pPr>
      <w:hyperlink w:anchor="_Toc77596252" w:history="1">
        <w:r w:rsidR="006A5C34" w:rsidRPr="00BC7E0F">
          <w:rPr>
            <w:rStyle w:val="Hyperlink"/>
            <w:noProof/>
          </w:rPr>
          <w:t>Distribution Instructions</w:t>
        </w:r>
        <w:r w:rsidR="006A5C34">
          <w:rPr>
            <w:noProof/>
            <w:webHidden/>
          </w:rPr>
          <w:tab/>
        </w:r>
        <w:r w:rsidR="006A5C34">
          <w:rPr>
            <w:noProof/>
            <w:webHidden/>
          </w:rPr>
          <w:fldChar w:fldCharType="begin"/>
        </w:r>
        <w:r w:rsidR="006A5C34">
          <w:rPr>
            <w:noProof/>
            <w:webHidden/>
          </w:rPr>
          <w:instrText xml:space="preserve"> PAGEREF _Toc77596252 \h </w:instrText>
        </w:r>
        <w:r w:rsidR="006A5C34">
          <w:rPr>
            <w:noProof/>
            <w:webHidden/>
          </w:rPr>
        </w:r>
        <w:r w:rsidR="006A5C34">
          <w:rPr>
            <w:noProof/>
            <w:webHidden/>
          </w:rPr>
          <w:fldChar w:fldCharType="separate"/>
        </w:r>
        <w:r w:rsidR="006A5C34">
          <w:rPr>
            <w:noProof/>
            <w:webHidden/>
          </w:rPr>
          <w:t>155</w:t>
        </w:r>
        <w:r w:rsidR="006A5C34">
          <w:rPr>
            <w:noProof/>
            <w:webHidden/>
          </w:rPr>
          <w:fldChar w:fldCharType="end"/>
        </w:r>
      </w:hyperlink>
    </w:p>
    <w:p w14:paraId="5652C601" w14:textId="07280894" w:rsidR="006A5C34" w:rsidRDefault="003554AE">
      <w:pPr>
        <w:pStyle w:val="TOC4"/>
        <w:tabs>
          <w:tab w:val="right" w:leader="dot" w:pos="9350"/>
        </w:tabs>
        <w:rPr>
          <w:rFonts w:eastAsiaTheme="minorEastAsia" w:cstheme="minorBidi"/>
          <w:noProof/>
          <w:szCs w:val="22"/>
        </w:rPr>
      </w:pPr>
      <w:hyperlink w:anchor="_Toc77596253" w:history="1">
        <w:r w:rsidR="006A5C34" w:rsidRPr="00BC7E0F">
          <w:rPr>
            <w:rStyle w:val="Hyperlink"/>
            <w:noProof/>
          </w:rPr>
          <w:t>Instructions for Other Lines</w:t>
        </w:r>
        <w:r w:rsidR="006A5C34">
          <w:rPr>
            <w:noProof/>
            <w:webHidden/>
          </w:rPr>
          <w:tab/>
        </w:r>
        <w:r w:rsidR="006A5C34">
          <w:rPr>
            <w:noProof/>
            <w:webHidden/>
          </w:rPr>
          <w:fldChar w:fldCharType="begin"/>
        </w:r>
        <w:r w:rsidR="006A5C34">
          <w:rPr>
            <w:noProof/>
            <w:webHidden/>
          </w:rPr>
          <w:instrText xml:space="preserve"> PAGEREF _Toc77596253 \h </w:instrText>
        </w:r>
        <w:r w:rsidR="006A5C34">
          <w:rPr>
            <w:noProof/>
            <w:webHidden/>
          </w:rPr>
        </w:r>
        <w:r w:rsidR="006A5C34">
          <w:rPr>
            <w:noProof/>
            <w:webHidden/>
          </w:rPr>
          <w:fldChar w:fldCharType="separate"/>
        </w:r>
        <w:r w:rsidR="006A5C34">
          <w:rPr>
            <w:noProof/>
            <w:webHidden/>
          </w:rPr>
          <w:t>156</w:t>
        </w:r>
        <w:r w:rsidR="006A5C34">
          <w:rPr>
            <w:noProof/>
            <w:webHidden/>
          </w:rPr>
          <w:fldChar w:fldCharType="end"/>
        </w:r>
      </w:hyperlink>
    </w:p>
    <w:p w14:paraId="4082EF07" w14:textId="0D22A87E" w:rsidR="006A5C34" w:rsidRDefault="003554AE">
      <w:pPr>
        <w:pStyle w:val="TOC3"/>
        <w:tabs>
          <w:tab w:val="right" w:leader="dot" w:pos="9350"/>
        </w:tabs>
        <w:rPr>
          <w:rFonts w:eastAsiaTheme="minorEastAsia" w:cstheme="minorBidi"/>
          <w:noProof/>
          <w:szCs w:val="22"/>
        </w:rPr>
      </w:pPr>
      <w:hyperlink w:anchor="_Toc77596254" w:history="1">
        <w:r w:rsidR="006A5C34" w:rsidRPr="00BC7E0F">
          <w:rPr>
            <w:rStyle w:val="Hyperlink"/>
            <w:noProof/>
          </w:rPr>
          <w:t>VE-CA-5 Divisional Summary</w:t>
        </w:r>
        <w:r w:rsidR="006A5C34">
          <w:rPr>
            <w:noProof/>
            <w:webHidden/>
          </w:rPr>
          <w:tab/>
        </w:r>
        <w:r w:rsidR="006A5C34">
          <w:rPr>
            <w:noProof/>
            <w:webHidden/>
          </w:rPr>
          <w:fldChar w:fldCharType="begin"/>
        </w:r>
        <w:r w:rsidR="006A5C34">
          <w:rPr>
            <w:noProof/>
            <w:webHidden/>
          </w:rPr>
          <w:instrText xml:space="preserve"> PAGEREF _Toc77596254 \h </w:instrText>
        </w:r>
        <w:r w:rsidR="006A5C34">
          <w:rPr>
            <w:noProof/>
            <w:webHidden/>
          </w:rPr>
        </w:r>
        <w:r w:rsidR="006A5C34">
          <w:rPr>
            <w:noProof/>
            <w:webHidden/>
          </w:rPr>
          <w:fldChar w:fldCharType="separate"/>
        </w:r>
        <w:r w:rsidR="006A5C34">
          <w:rPr>
            <w:noProof/>
            <w:webHidden/>
          </w:rPr>
          <w:t>157</w:t>
        </w:r>
        <w:r w:rsidR="006A5C34">
          <w:rPr>
            <w:noProof/>
            <w:webHidden/>
          </w:rPr>
          <w:fldChar w:fldCharType="end"/>
        </w:r>
      </w:hyperlink>
    </w:p>
    <w:p w14:paraId="7A18B123" w14:textId="61D8C4F3" w:rsidR="006A5C34" w:rsidRDefault="003554AE">
      <w:pPr>
        <w:pStyle w:val="TOC3"/>
        <w:tabs>
          <w:tab w:val="right" w:leader="dot" w:pos="9350"/>
        </w:tabs>
        <w:rPr>
          <w:rFonts w:eastAsiaTheme="minorEastAsia" w:cstheme="minorBidi"/>
          <w:noProof/>
          <w:szCs w:val="22"/>
        </w:rPr>
      </w:pPr>
      <w:hyperlink w:anchor="_Toc77596255" w:history="1">
        <w:r w:rsidR="006A5C34" w:rsidRPr="00BC7E0F">
          <w:rPr>
            <w:rStyle w:val="Hyperlink"/>
            <w:noProof/>
          </w:rPr>
          <w:t>VE-CA-6 Allocation Bases</w:t>
        </w:r>
        <w:r w:rsidR="006A5C34">
          <w:rPr>
            <w:noProof/>
            <w:webHidden/>
          </w:rPr>
          <w:tab/>
        </w:r>
        <w:r w:rsidR="006A5C34">
          <w:rPr>
            <w:noProof/>
            <w:webHidden/>
          </w:rPr>
          <w:fldChar w:fldCharType="begin"/>
        </w:r>
        <w:r w:rsidR="006A5C34">
          <w:rPr>
            <w:noProof/>
            <w:webHidden/>
          </w:rPr>
          <w:instrText xml:space="preserve"> PAGEREF _Toc77596255 \h </w:instrText>
        </w:r>
        <w:r w:rsidR="006A5C34">
          <w:rPr>
            <w:noProof/>
            <w:webHidden/>
          </w:rPr>
        </w:r>
        <w:r w:rsidR="006A5C34">
          <w:rPr>
            <w:noProof/>
            <w:webHidden/>
          </w:rPr>
          <w:fldChar w:fldCharType="separate"/>
        </w:r>
        <w:r w:rsidR="006A5C34">
          <w:rPr>
            <w:noProof/>
            <w:webHidden/>
          </w:rPr>
          <w:t>158</w:t>
        </w:r>
        <w:r w:rsidR="006A5C34">
          <w:rPr>
            <w:noProof/>
            <w:webHidden/>
          </w:rPr>
          <w:fldChar w:fldCharType="end"/>
        </w:r>
      </w:hyperlink>
    </w:p>
    <w:p w14:paraId="20508480" w14:textId="0B780512" w:rsidR="006A5C34" w:rsidRDefault="003554AE">
      <w:pPr>
        <w:pStyle w:val="TOC3"/>
        <w:tabs>
          <w:tab w:val="right" w:leader="dot" w:pos="9350"/>
        </w:tabs>
        <w:rPr>
          <w:rFonts w:eastAsiaTheme="minorEastAsia" w:cstheme="minorBidi"/>
          <w:noProof/>
          <w:szCs w:val="22"/>
        </w:rPr>
      </w:pPr>
      <w:hyperlink w:anchor="_Toc77596256" w:history="1">
        <w:r w:rsidR="006A5C34" w:rsidRPr="00BC7E0F">
          <w:rPr>
            <w:rStyle w:val="Hyperlink"/>
            <w:noProof/>
          </w:rPr>
          <w:t>VE-CA-7 Revenue Summary</w:t>
        </w:r>
        <w:r w:rsidR="006A5C34">
          <w:rPr>
            <w:noProof/>
            <w:webHidden/>
          </w:rPr>
          <w:tab/>
        </w:r>
        <w:r w:rsidR="006A5C34">
          <w:rPr>
            <w:noProof/>
            <w:webHidden/>
          </w:rPr>
          <w:fldChar w:fldCharType="begin"/>
        </w:r>
        <w:r w:rsidR="006A5C34">
          <w:rPr>
            <w:noProof/>
            <w:webHidden/>
          </w:rPr>
          <w:instrText xml:space="preserve"> PAGEREF _Toc77596256 \h </w:instrText>
        </w:r>
        <w:r w:rsidR="006A5C34">
          <w:rPr>
            <w:noProof/>
            <w:webHidden/>
          </w:rPr>
        </w:r>
        <w:r w:rsidR="006A5C34">
          <w:rPr>
            <w:noProof/>
            <w:webHidden/>
          </w:rPr>
          <w:fldChar w:fldCharType="separate"/>
        </w:r>
        <w:r w:rsidR="006A5C34">
          <w:rPr>
            <w:noProof/>
            <w:webHidden/>
          </w:rPr>
          <w:t>160</w:t>
        </w:r>
        <w:r w:rsidR="006A5C34">
          <w:rPr>
            <w:noProof/>
            <w:webHidden/>
          </w:rPr>
          <w:fldChar w:fldCharType="end"/>
        </w:r>
      </w:hyperlink>
    </w:p>
    <w:p w14:paraId="4BF7F4D9" w14:textId="2FAA0196" w:rsidR="006A5C34" w:rsidRDefault="003554AE">
      <w:pPr>
        <w:pStyle w:val="TOC3"/>
        <w:tabs>
          <w:tab w:val="right" w:leader="dot" w:pos="9350"/>
        </w:tabs>
        <w:rPr>
          <w:rFonts w:eastAsiaTheme="minorEastAsia" w:cstheme="minorBidi"/>
          <w:noProof/>
          <w:szCs w:val="22"/>
        </w:rPr>
      </w:pPr>
      <w:hyperlink w:anchor="_Toc77596257" w:history="1">
        <w:r w:rsidR="006A5C34" w:rsidRPr="00BC7E0F">
          <w:rPr>
            <w:rStyle w:val="Hyperlink"/>
            <w:noProof/>
          </w:rPr>
          <w:t>VE-CA-8 Non-Resident Tuition (Deleted)</w:t>
        </w:r>
        <w:r w:rsidR="006A5C34">
          <w:rPr>
            <w:noProof/>
            <w:webHidden/>
          </w:rPr>
          <w:tab/>
        </w:r>
        <w:r w:rsidR="006A5C34">
          <w:rPr>
            <w:noProof/>
            <w:webHidden/>
          </w:rPr>
          <w:fldChar w:fldCharType="begin"/>
        </w:r>
        <w:r w:rsidR="006A5C34">
          <w:rPr>
            <w:noProof/>
            <w:webHidden/>
          </w:rPr>
          <w:instrText xml:space="preserve"> PAGEREF _Toc77596257 \h </w:instrText>
        </w:r>
        <w:r w:rsidR="006A5C34">
          <w:rPr>
            <w:noProof/>
            <w:webHidden/>
          </w:rPr>
        </w:r>
        <w:r w:rsidR="006A5C34">
          <w:rPr>
            <w:noProof/>
            <w:webHidden/>
          </w:rPr>
          <w:fldChar w:fldCharType="separate"/>
        </w:r>
        <w:r w:rsidR="006A5C34">
          <w:rPr>
            <w:noProof/>
            <w:webHidden/>
          </w:rPr>
          <w:t>161</w:t>
        </w:r>
        <w:r w:rsidR="006A5C34">
          <w:rPr>
            <w:noProof/>
            <w:webHidden/>
          </w:rPr>
          <w:fldChar w:fldCharType="end"/>
        </w:r>
      </w:hyperlink>
    </w:p>
    <w:p w14:paraId="0278F437" w14:textId="1E2E9820" w:rsidR="006A5C34" w:rsidRDefault="003554AE">
      <w:pPr>
        <w:pStyle w:val="TOC3"/>
        <w:tabs>
          <w:tab w:val="right" w:leader="dot" w:pos="9350"/>
        </w:tabs>
        <w:rPr>
          <w:rFonts w:eastAsiaTheme="minorEastAsia" w:cstheme="minorBidi"/>
          <w:noProof/>
          <w:szCs w:val="22"/>
        </w:rPr>
      </w:pPr>
      <w:hyperlink w:anchor="_Toc77596258" w:history="1">
        <w:r w:rsidR="006A5C34" w:rsidRPr="00BC7E0F">
          <w:rPr>
            <w:rStyle w:val="Hyperlink"/>
            <w:noProof/>
          </w:rPr>
          <w:t>VE-CA-9 Cost Allocation Summary</w:t>
        </w:r>
        <w:r w:rsidR="006A5C34">
          <w:rPr>
            <w:noProof/>
            <w:webHidden/>
          </w:rPr>
          <w:tab/>
        </w:r>
        <w:r w:rsidR="006A5C34">
          <w:rPr>
            <w:noProof/>
            <w:webHidden/>
          </w:rPr>
          <w:fldChar w:fldCharType="begin"/>
        </w:r>
        <w:r w:rsidR="006A5C34">
          <w:rPr>
            <w:noProof/>
            <w:webHidden/>
          </w:rPr>
          <w:instrText xml:space="preserve"> PAGEREF _Toc77596258 \h </w:instrText>
        </w:r>
        <w:r w:rsidR="006A5C34">
          <w:rPr>
            <w:noProof/>
            <w:webHidden/>
          </w:rPr>
        </w:r>
        <w:r w:rsidR="006A5C34">
          <w:rPr>
            <w:noProof/>
            <w:webHidden/>
          </w:rPr>
          <w:fldChar w:fldCharType="separate"/>
        </w:r>
        <w:r w:rsidR="006A5C34">
          <w:rPr>
            <w:noProof/>
            <w:webHidden/>
          </w:rPr>
          <w:t>162</w:t>
        </w:r>
        <w:r w:rsidR="006A5C34">
          <w:rPr>
            <w:noProof/>
            <w:webHidden/>
          </w:rPr>
          <w:fldChar w:fldCharType="end"/>
        </w:r>
      </w:hyperlink>
    </w:p>
    <w:p w14:paraId="753D8B1D" w14:textId="51593079" w:rsidR="006A5C34" w:rsidRDefault="003554AE">
      <w:pPr>
        <w:pStyle w:val="TOC3"/>
        <w:tabs>
          <w:tab w:val="right" w:leader="dot" w:pos="9350"/>
        </w:tabs>
        <w:rPr>
          <w:rFonts w:eastAsiaTheme="minorEastAsia" w:cstheme="minorBidi"/>
          <w:noProof/>
          <w:szCs w:val="22"/>
        </w:rPr>
      </w:pPr>
      <w:hyperlink w:anchor="_Toc77596259" w:history="1">
        <w:r w:rsidR="006A5C34" w:rsidRPr="00BC7E0F">
          <w:rPr>
            <w:rStyle w:val="Hyperlink"/>
            <w:noProof/>
          </w:rPr>
          <w:t>VE-CA-9s Cost Allocation Summary Supplement</w:t>
        </w:r>
        <w:r w:rsidR="006A5C34">
          <w:rPr>
            <w:noProof/>
            <w:webHidden/>
          </w:rPr>
          <w:tab/>
        </w:r>
        <w:r w:rsidR="006A5C34">
          <w:rPr>
            <w:noProof/>
            <w:webHidden/>
          </w:rPr>
          <w:fldChar w:fldCharType="begin"/>
        </w:r>
        <w:r w:rsidR="006A5C34">
          <w:rPr>
            <w:noProof/>
            <w:webHidden/>
          </w:rPr>
          <w:instrText xml:space="preserve"> PAGEREF _Toc77596259 \h </w:instrText>
        </w:r>
        <w:r w:rsidR="006A5C34">
          <w:rPr>
            <w:noProof/>
            <w:webHidden/>
          </w:rPr>
        </w:r>
        <w:r w:rsidR="006A5C34">
          <w:rPr>
            <w:noProof/>
            <w:webHidden/>
          </w:rPr>
          <w:fldChar w:fldCharType="separate"/>
        </w:r>
        <w:r w:rsidR="006A5C34">
          <w:rPr>
            <w:noProof/>
            <w:webHidden/>
          </w:rPr>
          <w:t>164</w:t>
        </w:r>
        <w:r w:rsidR="006A5C34">
          <w:rPr>
            <w:noProof/>
            <w:webHidden/>
          </w:rPr>
          <w:fldChar w:fldCharType="end"/>
        </w:r>
      </w:hyperlink>
    </w:p>
    <w:p w14:paraId="550ECD06" w14:textId="37353C9A" w:rsidR="006A5C34" w:rsidRDefault="003554AE">
      <w:pPr>
        <w:pStyle w:val="TOC2"/>
        <w:tabs>
          <w:tab w:val="right" w:leader="dot" w:pos="9350"/>
        </w:tabs>
        <w:rPr>
          <w:rFonts w:eastAsiaTheme="minorEastAsia" w:cstheme="minorBidi"/>
          <w:i w:val="0"/>
          <w:iCs w:val="0"/>
          <w:noProof/>
          <w:szCs w:val="22"/>
        </w:rPr>
      </w:pPr>
      <w:hyperlink w:anchor="_Toc77596260" w:history="1">
        <w:r w:rsidR="006A5C34" w:rsidRPr="00BC7E0F">
          <w:rPr>
            <w:rStyle w:val="Hyperlink"/>
            <w:noProof/>
          </w:rPr>
          <w:t>Schedule Examples</w:t>
        </w:r>
        <w:r w:rsidR="006A5C34">
          <w:rPr>
            <w:noProof/>
            <w:webHidden/>
          </w:rPr>
          <w:tab/>
        </w:r>
        <w:r w:rsidR="006A5C34">
          <w:rPr>
            <w:noProof/>
            <w:webHidden/>
          </w:rPr>
          <w:fldChar w:fldCharType="begin"/>
        </w:r>
        <w:r w:rsidR="006A5C34">
          <w:rPr>
            <w:noProof/>
            <w:webHidden/>
          </w:rPr>
          <w:instrText xml:space="preserve"> PAGEREF _Toc77596260 \h </w:instrText>
        </w:r>
        <w:r w:rsidR="006A5C34">
          <w:rPr>
            <w:noProof/>
            <w:webHidden/>
          </w:rPr>
        </w:r>
        <w:r w:rsidR="006A5C34">
          <w:rPr>
            <w:noProof/>
            <w:webHidden/>
          </w:rPr>
          <w:fldChar w:fldCharType="separate"/>
        </w:r>
        <w:r w:rsidR="006A5C34">
          <w:rPr>
            <w:noProof/>
            <w:webHidden/>
          </w:rPr>
          <w:t>165</w:t>
        </w:r>
        <w:r w:rsidR="006A5C34">
          <w:rPr>
            <w:noProof/>
            <w:webHidden/>
          </w:rPr>
          <w:fldChar w:fldCharType="end"/>
        </w:r>
      </w:hyperlink>
    </w:p>
    <w:p w14:paraId="33DC48E8" w14:textId="5EE22B90" w:rsidR="006A5C34" w:rsidRDefault="003554AE">
      <w:pPr>
        <w:pStyle w:val="TOC2"/>
        <w:tabs>
          <w:tab w:val="right" w:leader="dot" w:pos="9350"/>
        </w:tabs>
        <w:rPr>
          <w:rFonts w:eastAsiaTheme="minorEastAsia" w:cstheme="minorBidi"/>
          <w:i w:val="0"/>
          <w:iCs w:val="0"/>
          <w:noProof/>
          <w:szCs w:val="22"/>
        </w:rPr>
      </w:pPr>
      <w:hyperlink w:anchor="_Toc77596261" w:history="1">
        <w:r w:rsidR="006A5C34" w:rsidRPr="00BC7E0F">
          <w:rPr>
            <w:rStyle w:val="Hyperlink"/>
            <w:noProof/>
          </w:rPr>
          <w:t>IPED’s Financial Reporting</w:t>
        </w:r>
        <w:r w:rsidR="006A5C34">
          <w:rPr>
            <w:noProof/>
            <w:webHidden/>
          </w:rPr>
          <w:tab/>
        </w:r>
        <w:r w:rsidR="006A5C34">
          <w:rPr>
            <w:noProof/>
            <w:webHidden/>
          </w:rPr>
          <w:fldChar w:fldCharType="begin"/>
        </w:r>
        <w:r w:rsidR="006A5C34">
          <w:rPr>
            <w:noProof/>
            <w:webHidden/>
          </w:rPr>
          <w:instrText xml:space="preserve"> PAGEREF _Toc77596261 \h </w:instrText>
        </w:r>
        <w:r w:rsidR="006A5C34">
          <w:rPr>
            <w:noProof/>
            <w:webHidden/>
          </w:rPr>
        </w:r>
        <w:r w:rsidR="006A5C34">
          <w:rPr>
            <w:noProof/>
            <w:webHidden/>
          </w:rPr>
          <w:fldChar w:fldCharType="separate"/>
        </w:r>
        <w:r w:rsidR="006A5C34">
          <w:rPr>
            <w:noProof/>
            <w:webHidden/>
          </w:rPr>
          <w:t>177</w:t>
        </w:r>
        <w:r w:rsidR="006A5C34">
          <w:rPr>
            <w:noProof/>
            <w:webHidden/>
          </w:rPr>
          <w:fldChar w:fldCharType="end"/>
        </w:r>
      </w:hyperlink>
    </w:p>
    <w:p w14:paraId="24E5AB13" w14:textId="721F26F7" w:rsidR="006A5C34" w:rsidRDefault="003554AE">
      <w:pPr>
        <w:pStyle w:val="TOC3"/>
        <w:tabs>
          <w:tab w:val="right" w:leader="dot" w:pos="9350"/>
        </w:tabs>
        <w:rPr>
          <w:rFonts w:eastAsiaTheme="minorEastAsia" w:cstheme="minorBidi"/>
          <w:noProof/>
          <w:szCs w:val="22"/>
        </w:rPr>
      </w:pPr>
      <w:hyperlink w:anchor="_Toc77596262" w:history="1">
        <w:r w:rsidR="006A5C34" w:rsidRPr="00BC7E0F">
          <w:rPr>
            <w:rStyle w:val="Hyperlink"/>
            <w:noProof/>
          </w:rPr>
          <w:t>Part A – Statement of Net Position</w:t>
        </w:r>
        <w:r w:rsidR="006A5C34">
          <w:rPr>
            <w:noProof/>
            <w:webHidden/>
          </w:rPr>
          <w:tab/>
        </w:r>
        <w:r w:rsidR="006A5C34">
          <w:rPr>
            <w:noProof/>
            <w:webHidden/>
          </w:rPr>
          <w:fldChar w:fldCharType="begin"/>
        </w:r>
        <w:r w:rsidR="006A5C34">
          <w:rPr>
            <w:noProof/>
            <w:webHidden/>
          </w:rPr>
          <w:instrText xml:space="preserve"> PAGEREF _Toc77596262 \h </w:instrText>
        </w:r>
        <w:r w:rsidR="006A5C34">
          <w:rPr>
            <w:noProof/>
            <w:webHidden/>
          </w:rPr>
        </w:r>
        <w:r w:rsidR="006A5C34">
          <w:rPr>
            <w:noProof/>
            <w:webHidden/>
          </w:rPr>
          <w:fldChar w:fldCharType="separate"/>
        </w:r>
        <w:r w:rsidR="006A5C34">
          <w:rPr>
            <w:noProof/>
            <w:webHidden/>
          </w:rPr>
          <w:t>178</w:t>
        </w:r>
        <w:r w:rsidR="006A5C34">
          <w:rPr>
            <w:noProof/>
            <w:webHidden/>
          </w:rPr>
          <w:fldChar w:fldCharType="end"/>
        </w:r>
      </w:hyperlink>
    </w:p>
    <w:p w14:paraId="19E0B39F" w14:textId="6BFF2B87" w:rsidR="006A5C34" w:rsidRDefault="003554AE">
      <w:pPr>
        <w:pStyle w:val="TOC3"/>
        <w:tabs>
          <w:tab w:val="right" w:leader="dot" w:pos="9350"/>
        </w:tabs>
        <w:rPr>
          <w:rFonts w:eastAsiaTheme="minorEastAsia" w:cstheme="minorBidi"/>
          <w:noProof/>
          <w:szCs w:val="22"/>
        </w:rPr>
      </w:pPr>
      <w:hyperlink w:anchor="_Toc77596263" w:history="1">
        <w:r w:rsidR="006A5C34" w:rsidRPr="00BC7E0F">
          <w:rPr>
            <w:rStyle w:val="Hyperlink"/>
            <w:noProof/>
          </w:rPr>
          <w:t>Part B – Revenue and Other Additions</w:t>
        </w:r>
        <w:r w:rsidR="006A5C34">
          <w:rPr>
            <w:noProof/>
            <w:webHidden/>
          </w:rPr>
          <w:tab/>
        </w:r>
        <w:r w:rsidR="006A5C34">
          <w:rPr>
            <w:noProof/>
            <w:webHidden/>
          </w:rPr>
          <w:fldChar w:fldCharType="begin"/>
        </w:r>
        <w:r w:rsidR="006A5C34">
          <w:rPr>
            <w:noProof/>
            <w:webHidden/>
          </w:rPr>
          <w:instrText xml:space="preserve"> PAGEREF _Toc77596263 \h </w:instrText>
        </w:r>
        <w:r w:rsidR="006A5C34">
          <w:rPr>
            <w:noProof/>
            <w:webHidden/>
          </w:rPr>
        </w:r>
        <w:r w:rsidR="006A5C34">
          <w:rPr>
            <w:noProof/>
            <w:webHidden/>
          </w:rPr>
          <w:fldChar w:fldCharType="separate"/>
        </w:r>
        <w:r w:rsidR="006A5C34">
          <w:rPr>
            <w:noProof/>
            <w:webHidden/>
          </w:rPr>
          <w:t>180</w:t>
        </w:r>
        <w:r w:rsidR="006A5C34">
          <w:rPr>
            <w:noProof/>
            <w:webHidden/>
          </w:rPr>
          <w:fldChar w:fldCharType="end"/>
        </w:r>
      </w:hyperlink>
    </w:p>
    <w:p w14:paraId="5C57ABAF" w14:textId="62B85079" w:rsidR="006A5C34" w:rsidRDefault="003554AE">
      <w:pPr>
        <w:pStyle w:val="TOC3"/>
        <w:tabs>
          <w:tab w:val="right" w:leader="dot" w:pos="9350"/>
        </w:tabs>
        <w:rPr>
          <w:rFonts w:eastAsiaTheme="minorEastAsia" w:cstheme="minorBidi"/>
          <w:noProof/>
          <w:szCs w:val="22"/>
        </w:rPr>
      </w:pPr>
      <w:hyperlink w:anchor="_Toc77596264" w:history="1">
        <w:r w:rsidR="006A5C34" w:rsidRPr="00BC7E0F">
          <w:rPr>
            <w:rStyle w:val="Hyperlink"/>
            <w:bCs/>
            <w:noProof/>
          </w:rPr>
          <w:t>Part C – Expenses and Other Deductions</w:t>
        </w:r>
        <w:r w:rsidR="006A5C34">
          <w:rPr>
            <w:noProof/>
            <w:webHidden/>
          </w:rPr>
          <w:tab/>
        </w:r>
        <w:r w:rsidR="006A5C34">
          <w:rPr>
            <w:noProof/>
            <w:webHidden/>
          </w:rPr>
          <w:fldChar w:fldCharType="begin"/>
        </w:r>
        <w:r w:rsidR="006A5C34">
          <w:rPr>
            <w:noProof/>
            <w:webHidden/>
          </w:rPr>
          <w:instrText xml:space="preserve"> PAGEREF _Toc77596264 \h </w:instrText>
        </w:r>
        <w:r w:rsidR="006A5C34">
          <w:rPr>
            <w:noProof/>
            <w:webHidden/>
          </w:rPr>
        </w:r>
        <w:r w:rsidR="006A5C34">
          <w:rPr>
            <w:noProof/>
            <w:webHidden/>
          </w:rPr>
          <w:fldChar w:fldCharType="separate"/>
        </w:r>
        <w:r w:rsidR="006A5C34">
          <w:rPr>
            <w:noProof/>
            <w:webHidden/>
          </w:rPr>
          <w:t>183</w:t>
        </w:r>
        <w:r w:rsidR="006A5C34">
          <w:rPr>
            <w:noProof/>
            <w:webHidden/>
          </w:rPr>
          <w:fldChar w:fldCharType="end"/>
        </w:r>
      </w:hyperlink>
    </w:p>
    <w:p w14:paraId="2A623902" w14:textId="0C994E2D" w:rsidR="006A5C34" w:rsidRDefault="003554AE">
      <w:pPr>
        <w:pStyle w:val="TOC3"/>
        <w:tabs>
          <w:tab w:val="right" w:leader="dot" w:pos="9350"/>
        </w:tabs>
        <w:rPr>
          <w:rFonts w:eastAsiaTheme="minorEastAsia" w:cstheme="minorBidi"/>
          <w:noProof/>
          <w:szCs w:val="22"/>
        </w:rPr>
      </w:pPr>
      <w:hyperlink w:anchor="_Toc77596265" w:history="1">
        <w:r w:rsidR="006A5C34" w:rsidRPr="00BC7E0F">
          <w:rPr>
            <w:rStyle w:val="Hyperlink"/>
            <w:noProof/>
          </w:rPr>
          <w:t>Part E – Scholarships and Fellowships</w:t>
        </w:r>
        <w:r w:rsidR="006A5C34">
          <w:rPr>
            <w:noProof/>
            <w:webHidden/>
          </w:rPr>
          <w:tab/>
        </w:r>
        <w:r w:rsidR="006A5C34">
          <w:rPr>
            <w:noProof/>
            <w:webHidden/>
          </w:rPr>
          <w:fldChar w:fldCharType="begin"/>
        </w:r>
        <w:r w:rsidR="006A5C34">
          <w:rPr>
            <w:noProof/>
            <w:webHidden/>
          </w:rPr>
          <w:instrText xml:space="preserve"> PAGEREF _Toc77596265 \h </w:instrText>
        </w:r>
        <w:r w:rsidR="006A5C34">
          <w:rPr>
            <w:noProof/>
            <w:webHidden/>
          </w:rPr>
        </w:r>
        <w:r w:rsidR="006A5C34">
          <w:rPr>
            <w:noProof/>
            <w:webHidden/>
          </w:rPr>
          <w:fldChar w:fldCharType="separate"/>
        </w:r>
        <w:r w:rsidR="006A5C34">
          <w:rPr>
            <w:noProof/>
            <w:webHidden/>
          </w:rPr>
          <w:t>185</w:t>
        </w:r>
        <w:r w:rsidR="006A5C34">
          <w:rPr>
            <w:noProof/>
            <w:webHidden/>
          </w:rPr>
          <w:fldChar w:fldCharType="end"/>
        </w:r>
      </w:hyperlink>
    </w:p>
    <w:p w14:paraId="1531D2CD" w14:textId="733E3268" w:rsidR="006A5C34" w:rsidRDefault="003554AE">
      <w:pPr>
        <w:pStyle w:val="TOC3"/>
        <w:tabs>
          <w:tab w:val="right" w:leader="dot" w:pos="9350"/>
        </w:tabs>
        <w:rPr>
          <w:rFonts w:eastAsiaTheme="minorEastAsia" w:cstheme="minorBidi"/>
          <w:noProof/>
          <w:szCs w:val="22"/>
        </w:rPr>
      </w:pPr>
      <w:hyperlink w:anchor="_Toc77596266" w:history="1">
        <w:r w:rsidR="006A5C34" w:rsidRPr="00BC7E0F">
          <w:rPr>
            <w:rStyle w:val="Hyperlink"/>
            <w:noProof/>
          </w:rPr>
          <w:t>Part F – Component Units – FASB Standards</w:t>
        </w:r>
        <w:r w:rsidR="006A5C34">
          <w:rPr>
            <w:noProof/>
            <w:webHidden/>
          </w:rPr>
          <w:tab/>
        </w:r>
        <w:r w:rsidR="006A5C34">
          <w:rPr>
            <w:noProof/>
            <w:webHidden/>
          </w:rPr>
          <w:fldChar w:fldCharType="begin"/>
        </w:r>
        <w:r w:rsidR="006A5C34">
          <w:rPr>
            <w:noProof/>
            <w:webHidden/>
          </w:rPr>
          <w:instrText xml:space="preserve"> PAGEREF _Toc77596266 \h </w:instrText>
        </w:r>
        <w:r w:rsidR="006A5C34">
          <w:rPr>
            <w:noProof/>
            <w:webHidden/>
          </w:rPr>
        </w:r>
        <w:r w:rsidR="006A5C34">
          <w:rPr>
            <w:noProof/>
            <w:webHidden/>
          </w:rPr>
          <w:fldChar w:fldCharType="separate"/>
        </w:r>
        <w:r w:rsidR="006A5C34">
          <w:rPr>
            <w:noProof/>
            <w:webHidden/>
          </w:rPr>
          <w:t>186</w:t>
        </w:r>
        <w:r w:rsidR="006A5C34">
          <w:rPr>
            <w:noProof/>
            <w:webHidden/>
          </w:rPr>
          <w:fldChar w:fldCharType="end"/>
        </w:r>
      </w:hyperlink>
    </w:p>
    <w:p w14:paraId="3370CA7B" w14:textId="411140F1" w:rsidR="006A5C34" w:rsidRDefault="003554AE">
      <w:pPr>
        <w:pStyle w:val="TOC3"/>
        <w:tabs>
          <w:tab w:val="right" w:leader="dot" w:pos="9350"/>
        </w:tabs>
        <w:rPr>
          <w:rFonts w:eastAsiaTheme="minorEastAsia" w:cstheme="minorBidi"/>
          <w:noProof/>
          <w:szCs w:val="22"/>
        </w:rPr>
      </w:pPr>
      <w:hyperlink w:anchor="_Toc77596267" w:history="1">
        <w:r w:rsidR="006A5C34" w:rsidRPr="00BC7E0F">
          <w:rPr>
            <w:rStyle w:val="Hyperlink"/>
            <w:noProof/>
          </w:rPr>
          <w:t>Part G – Component Units – GASB Standards</w:t>
        </w:r>
        <w:r w:rsidR="006A5C34">
          <w:rPr>
            <w:noProof/>
            <w:webHidden/>
          </w:rPr>
          <w:tab/>
        </w:r>
        <w:r w:rsidR="006A5C34">
          <w:rPr>
            <w:noProof/>
            <w:webHidden/>
          </w:rPr>
          <w:fldChar w:fldCharType="begin"/>
        </w:r>
        <w:r w:rsidR="006A5C34">
          <w:rPr>
            <w:noProof/>
            <w:webHidden/>
          </w:rPr>
          <w:instrText xml:space="preserve"> PAGEREF _Toc77596267 \h </w:instrText>
        </w:r>
        <w:r w:rsidR="006A5C34">
          <w:rPr>
            <w:noProof/>
            <w:webHidden/>
          </w:rPr>
        </w:r>
        <w:r w:rsidR="006A5C34">
          <w:rPr>
            <w:noProof/>
            <w:webHidden/>
          </w:rPr>
          <w:fldChar w:fldCharType="separate"/>
        </w:r>
        <w:r w:rsidR="006A5C34">
          <w:rPr>
            <w:noProof/>
            <w:webHidden/>
          </w:rPr>
          <w:t>186</w:t>
        </w:r>
        <w:r w:rsidR="006A5C34">
          <w:rPr>
            <w:noProof/>
            <w:webHidden/>
          </w:rPr>
          <w:fldChar w:fldCharType="end"/>
        </w:r>
      </w:hyperlink>
    </w:p>
    <w:p w14:paraId="09149984" w14:textId="4D59FBAE" w:rsidR="006A5C34" w:rsidRDefault="003554AE">
      <w:pPr>
        <w:pStyle w:val="TOC3"/>
        <w:tabs>
          <w:tab w:val="right" w:leader="dot" w:pos="9350"/>
        </w:tabs>
        <w:rPr>
          <w:rFonts w:eastAsiaTheme="minorEastAsia" w:cstheme="minorBidi"/>
          <w:noProof/>
          <w:szCs w:val="22"/>
        </w:rPr>
      </w:pPr>
      <w:hyperlink w:anchor="_Toc77596268" w:history="1">
        <w:r w:rsidR="006A5C34" w:rsidRPr="00BC7E0F">
          <w:rPr>
            <w:rStyle w:val="Hyperlink"/>
            <w:noProof/>
          </w:rPr>
          <w:t>Part H – Details of Endowment Assets</w:t>
        </w:r>
        <w:r w:rsidR="006A5C34">
          <w:rPr>
            <w:noProof/>
            <w:webHidden/>
          </w:rPr>
          <w:tab/>
        </w:r>
        <w:r w:rsidR="006A5C34">
          <w:rPr>
            <w:noProof/>
            <w:webHidden/>
          </w:rPr>
          <w:fldChar w:fldCharType="begin"/>
        </w:r>
        <w:r w:rsidR="006A5C34">
          <w:rPr>
            <w:noProof/>
            <w:webHidden/>
          </w:rPr>
          <w:instrText xml:space="preserve"> PAGEREF _Toc77596268 \h </w:instrText>
        </w:r>
        <w:r w:rsidR="006A5C34">
          <w:rPr>
            <w:noProof/>
            <w:webHidden/>
          </w:rPr>
        </w:r>
        <w:r w:rsidR="006A5C34">
          <w:rPr>
            <w:noProof/>
            <w:webHidden/>
          </w:rPr>
          <w:fldChar w:fldCharType="separate"/>
        </w:r>
        <w:r w:rsidR="006A5C34">
          <w:rPr>
            <w:noProof/>
            <w:webHidden/>
          </w:rPr>
          <w:t>188</w:t>
        </w:r>
        <w:r w:rsidR="006A5C34">
          <w:rPr>
            <w:noProof/>
            <w:webHidden/>
          </w:rPr>
          <w:fldChar w:fldCharType="end"/>
        </w:r>
      </w:hyperlink>
    </w:p>
    <w:p w14:paraId="765225B5" w14:textId="7276C551" w:rsidR="006A5C34" w:rsidRDefault="003554AE">
      <w:pPr>
        <w:pStyle w:val="TOC3"/>
        <w:tabs>
          <w:tab w:val="right" w:leader="dot" w:pos="9350"/>
        </w:tabs>
        <w:rPr>
          <w:rFonts w:eastAsiaTheme="minorEastAsia" w:cstheme="minorBidi"/>
          <w:noProof/>
          <w:szCs w:val="22"/>
        </w:rPr>
      </w:pPr>
      <w:hyperlink w:anchor="_Toc77596269" w:history="1">
        <w:r w:rsidR="006A5C34" w:rsidRPr="00BC7E0F">
          <w:rPr>
            <w:rStyle w:val="Hyperlink"/>
            <w:noProof/>
          </w:rPr>
          <w:t>Part I – Not Used</w:t>
        </w:r>
        <w:r w:rsidR="006A5C34">
          <w:rPr>
            <w:noProof/>
            <w:webHidden/>
          </w:rPr>
          <w:tab/>
        </w:r>
        <w:r w:rsidR="006A5C34">
          <w:rPr>
            <w:noProof/>
            <w:webHidden/>
          </w:rPr>
          <w:fldChar w:fldCharType="begin"/>
        </w:r>
        <w:r w:rsidR="006A5C34">
          <w:rPr>
            <w:noProof/>
            <w:webHidden/>
          </w:rPr>
          <w:instrText xml:space="preserve"> PAGEREF _Toc77596269 \h </w:instrText>
        </w:r>
        <w:r w:rsidR="006A5C34">
          <w:rPr>
            <w:noProof/>
            <w:webHidden/>
          </w:rPr>
        </w:r>
        <w:r w:rsidR="006A5C34">
          <w:rPr>
            <w:noProof/>
            <w:webHidden/>
          </w:rPr>
          <w:fldChar w:fldCharType="separate"/>
        </w:r>
        <w:r w:rsidR="006A5C34">
          <w:rPr>
            <w:noProof/>
            <w:webHidden/>
          </w:rPr>
          <w:t>188</w:t>
        </w:r>
        <w:r w:rsidR="006A5C34">
          <w:rPr>
            <w:noProof/>
            <w:webHidden/>
          </w:rPr>
          <w:fldChar w:fldCharType="end"/>
        </w:r>
      </w:hyperlink>
    </w:p>
    <w:p w14:paraId="487D78E7" w14:textId="48673D93" w:rsidR="006A5C34" w:rsidRDefault="003554AE">
      <w:pPr>
        <w:pStyle w:val="TOC3"/>
        <w:tabs>
          <w:tab w:val="right" w:leader="dot" w:pos="9350"/>
        </w:tabs>
        <w:rPr>
          <w:rFonts w:eastAsiaTheme="minorEastAsia" w:cstheme="minorBidi"/>
          <w:noProof/>
          <w:szCs w:val="22"/>
        </w:rPr>
      </w:pPr>
      <w:hyperlink w:anchor="_Toc77596270" w:history="1">
        <w:r w:rsidR="006A5C34" w:rsidRPr="00BC7E0F">
          <w:rPr>
            <w:rStyle w:val="Hyperlink"/>
            <w:noProof/>
          </w:rPr>
          <w:t>Part J – Revenue Data for Bureau of Census</w:t>
        </w:r>
        <w:r w:rsidR="006A5C34">
          <w:rPr>
            <w:noProof/>
            <w:webHidden/>
          </w:rPr>
          <w:tab/>
        </w:r>
        <w:r w:rsidR="006A5C34">
          <w:rPr>
            <w:noProof/>
            <w:webHidden/>
          </w:rPr>
          <w:fldChar w:fldCharType="begin"/>
        </w:r>
        <w:r w:rsidR="006A5C34">
          <w:rPr>
            <w:noProof/>
            <w:webHidden/>
          </w:rPr>
          <w:instrText xml:space="preserve"> PAGEREF _Toc77596270 \h </w:instrText>
        </w:r>
        <w:r w:rsidR="006A5C34">
          <w:rPr>
            <w:noProof/>
            <w:webHidden/>
          </w:rPr>
        </w:r>
        <w:r w:rsidR="006A5C34">
          <w:rPr>
            <w:noProof/>
            <w:webHidden/>
          </w:rPr>
          <w:fldChar w:fldCharType="separate"/>
        </w:r>
        <w:r w:rsidR="006A5C34">
          <w:rPr>
            <w:noProof/>
            <w:webHidden/>
          </w:rPr>
          <w:t>188</w:t>
        </w:r>
        <w:r w:rsidR="006A5C34">
          <w:rPr>
            <w:noProof/>
            <w:webHidden/>
          </w:rPr>
          <w:fldChar w:fldCharType="end"/>
        </w:r>
      </w:hyperlink>
    </w:p>
    <w:p w14:paraId="10942258" w14:textId="04361EF2" w:rsidR="006A5C34" w:rsidRDefault="003554AE">
      <w:pPr>
        <w:pStyle w:val="TOC3"/>
        <w:tabs>
          <w:tab w:val="right" w:leader="dot" w:pos="9350"/>
        </w:tabs>
        <w:rPr>
          <w:rFonts w:eastAsiaTheme="minorEastAsia" w:cstheme="minorBidi"/>
          <w:noProof/>
          <w:szCs w:val="22"/>
        </w:rPr>
      </w:pPr>
      <w:hyperlink w:anchor="_Toc77596271" w:history="1">
        <w:r w:rsidR="006A5C34" w:rsidRPr="00BC7E0F">
          <w:rPr>
            <w:rStyle w:val="Hyperlink"/>
            <w:noProof/>
          </w:rPr>
          <w:t>Part K – Expenditure Data for Bureau of Census</w:t>
        </w:r>
        <w:r w:rsidR="006A5C34">
          <w:rPr>
            <w:noProof/>
            <w:webHidden/>
          </w:rPr>
          <w:tab/>
        </w:r>
        <w:r w:rsidR="006A5C34">
          <w:rPr>
            <w:noProof/>
            <w:webHidden/>
          </w:rPr>
          <w:fldChar w:fldCharType="begin"/>
        </w:r>
        <w:r w:rsidR="006A5C34">
          <w:rPr>
            <w:noProof/>
            <w:webHidden/>
          </w:rPr>
          <w:instrText xml:space="preserve"> PAGEREF _Toc77596271 \h </w:instrText>
        </w:r>
        <w:r w:rsidR="006A5C34">
          <w:rPr>
            <w:noProof/>
            <w:webHidden/>
          </w:rPr>
        </w:r>
        <w:r w:rsidR="006A5C34">
          <w:rPr>
            <w:noProof/>
            <w:webHidden/>
          </w:rPr>
          <w:fldChar w:fldCharType="separate"/>
        </w:r>
        <w:r w:rsidR="006A5C34">
          <w:rPr>
            <w:noProof/>
            <w:webHidden/>
          </w:rPr>
          <w:t>189</w:t>
        </w:r>
        <w:r w:rsidR="006A5C34">
          <w:rPr>
            <w:noProof/>
            <w:webHidden/>
          </w:rPr>
          <w:fldChar w:fldCharType="end"/>
        </w:r>
      </w:hyperlink>
    </w:p>
    <w:p w14:paraId="1DF63714" w14:textId="66011381" w:rsidR="006A5C34" w:rsidRDefault="003554AE">
      <w:pPr>
        <w:pStyle w:val="TOC3"/>
        <w:tabs>
          <w:tab w:val="right" w:leader="dot" w:pos="9350"/>
        </w:tabs>
        <w:rPr>
          <w:rFonts w:eastAsiaTheme="minorEastAsia" w:cstheme="minorBidi"/>
          <w:noProof/>
          <w:szCs w:val="22"/>
        </w:rPr>
      </w:pPr>
      <w:hyperlink w:anchor="_Toc77596272" w:history="1">
        <w:r w:rsidR="006A5C34" w:rsidRPr="00BC7E0F">
          <w:rPr>
            <w:rStyle w:val="Hyperlink"/>
            <w:noProof/>
          </w:rPr>
          <w:t>Part L – Debt and Assets</w:t>
        </w:r>
        <w:r w:rsidR="006A5C34">
          <w:rPr>
            <w:noProof/>
            <w:webHidden/>
          </w:rPr>
          <w:tab/>
        </w:r>
        <w:r w:rsidR="006A5C34">
          <w:rPr>
            <w:noProof/>
            <w:webHidden/>
          </w:rPr>
          <w:fldChar w:fldCharType="begin"/>
        </w:r>
        <w:r w:rsidR="006A5C34">
          <w:rPr>
            <w:noProof/>
            <w:webHidden/>
          </w:rPr>
          <w:instrText xml:space="preserve"> PAGEREF _Toc77596272 \h </w:instrText>
        </w:r>
        <w:r w:rsidR="006A5C34">
          <w:rPr>
            <w:noProof/>
            <w:webHidden/>
          </w:rPr>
        </w:r>
        <w:r w:rsidR="006A5C34">
          <w:rPr>
            <w:noProof/>
            <w:webHidden/>
          </w:rPr>
          <w:fldChar w:fldCharType="separate"/>
        </w:r>
        <w:r w:rsidR="006A5C34">
          <w:rPr>
            <w:noProof/>
            <w:webHidden/>
          </w:rPr>
          <w:t>191</w:t>
        </w:r>
        <w:r w:rsidR="006A5C34">
          <w:rPr>
            <w:noProof/>
            <w:webHidden/>
          </w:rPr>
          <w:fldChar w:fldCharType="end"/>
        </w:r>
      </w:hyperlink>
    </w:p>
    <w:p w14:paraId="09ABBB15" w14:textId="613A8852" w:rsidR="006A5C34" w:rsidRDefault="003554AE">
      <w:pPr>
        <w:pStyle w:val="TOC2"/>
        <w:tabs>
          <w:tab w:val="right" w:leader="dot" w:pos="9350"/>
        </w:tabs>
        <w:rPr>
          <w:rFonts w:eastAsiaTheme="minorEastAsia" w:cstheme="minorBidi"/>
          <w:i w:val="0"/>
          <w:iCs w:val="0"/>
          <w:noProof/>
          <w:szCs w:val="22"/>
        </w:rPr>
      </w:pPr>
      <w:hyperlink w:anchor="_Toc77596273" w:history="1">
        <w:r w:rsidR="006A5C34" w:rsidRPr="00BC7E0F">
          <w:rPr>
            <w:rStyle w:val="Hyperlink"/>
            <w:noProof/>
          </w:rPr>
          <w:t>Higher Learning Commission Reporting</w:t>
        </w:r>
        <w:r w:rsidR="006A5C34">
          <w:rPr>
            <w:noProof/>
            <w:webHidden/>
          </w:rPr>
          <w:tab/>
        </w:r>
        <w:r w:rsidR="006A5C34">
          <w:rPr>
            <w:noProof/>
            <w:webHidden/>
          </w:rPr>
          <w:fldChar w:fldCharType="begin"/>
        </w:r>
        <w:r w:rsidR="006A5C34">
          <w:rPr>
            <w:noProof/>
            <w:webHidden/>
          </w:rPr>
          <w:instrText xml:space="preserve"> PAGEREF _Toc77596273 \h </w:instrText>
        </w:r>
        <w:r w:rsidR="006A5C34">
          <w:rPr>
            <w:noProof/>
            <w:webHidden/>
          </w:rPr>
        </w:r>
        <w:r w:rsidR="006A5C34">
          <w:rPr>
            <w:noProof/>
            <w:webHidden/>
          </w:rPr>
          <w:fldChar w:fldCharType="separate"/>
        </w:r>
        <w:r w:rsidR="006A5C34">
          <w:rPr>
            <w:noProof/>
            <w:webHidden/>
          </w:rPr>
          <w:t>193</w:t>
        </w:r>
        <w:r w:rsidR="006A5C34">
          <w:rPr>
            <w:noProof/>
            <w:webHidden/>
          </w:rPr>
          <w:fldChar w:fldCharType="end"/>
        </w:r>
      </w:hyperlink>
    </w:p>
    <w:p w14:paraId="1C34CCAE" w14:textId="4679016D" w:rsidR="006A5C34" w:rsidRDefault="003554AE">
      <w:pPr>
        <w:pStyle w:val="TOC3"/>
        <w:tabs>
          <w:tab w:val="right" w:leader="dot" w:pos="9350"/>
        </w:tabs>
        <w:rPr>
          <w:rFonts w:eastAsiaTheme="minorEastAsia" w:cstheme="minorBidi"/>
          <w:noProof/>
          <w:szCs w:val="22"/>
        </w:rPr>
      </w:pPr>
      <w:hyperlink w:anchor="_Toc77596274" w:history="1">
        <w:r w:rsidR="006A5C34" w:rsidRPr="00BC7E0F">
          <w:rPr>
            <w:rStyle w:val="Hyperlink"/>
            <w:noProof/>
          </w:rPr>
          <w:t>IV EDUCATIONAL PROGRAMS</w:t>
        </w:r>
        <w:r w:rsidR="006A5C34">
          <w:rPr>
            <w:noProof/>
            <w:webHidden/>
          </w:rPr>
          <w:tab/>
        </w:r>
        <w:r w:rsidR="006A5C34">
          <w:rPr>
            <w:noProof/>
            <w:webHidden/>
          </w:rPr>
          <w:fldChar w:fldCharType="begin"/>
        </w:r>
        <w:r w:rsidR="006A5C34">
          <w:rPr>
            <w:noProof/>
            <w:webHidden/>
          </w:rPr>
          <w:instrText xml:space="preserve"> PAGEREF _Toc77596274 \h </w:instrText>
        </w:r>
        <w:r w:rsidR="006A5C34">
          <w:rPr>
            <w:noProof/>
            <w:webHidden/>
          </w:rPr>
        </w:r>
        <w:r w:rsidR="006A5C34">
          <w:rPr>
            <w:noProof/>
            <w:webHidden/>
          </w:rPr>
          <w:fldChar w:fldCharType="separate"/>
        </w:r>
        <w:r w:rsidR="006A5C34">
          <w:rPr>
            <w:noProof/>
            <w:webHidden/>
          </w:rPr>
          <w:t>193</w:t>
        </w:r>
        <w:r w:rsidR="006A5C34">
          <w:rPr>
            <w:noProof/>
            <w:webHidden/>
          </w:rPr>
          <w:fldChar w:fldCharType="end"/>
        </w:r>
      </w:hyperlink>
    </w:p>
    <w:p w14:paraId="309CDD98" w14:textId="0E569549" w:rsidR="006A5C34" w:rsidRDefault="003554AE">
      <w:pPr>
        <w:pStyle w:val="TOC3"/>
        <w:tabs>
          <w:tab w:val="right" w:leader="dot" w:pos="9350"/>
        </w:tabs>
        <w:rPr>
          <w:rFonts w:eastAsiaTheme="minorEastAsia" w:cstheme="minorBidi"/>
          <w:noProof/>
          <w:szCs w:val="22"/>
        </w:rPr>
      </w:pPr>
      <w:hyperlink w:anchor="_Toc77596275" w:history="1">
        <w:r w:rsidR="006A5C34" w:rsidRPr="00BC7E0F">
          <w:rPr>
            <w:rStyle w:val="Hyperlink"/>
            <w:noProof/>
          </w:rPr>
          <w:t>V FINANCIAL STRENGTH</w:t>
        </w:r>
        <w:r w:rsidR="006A5C34">
          <w:rPr>
            <w:noProof/>
            <w:webHidden/>
          </w:rPr>
          <w:tab/>
        </w:r>
        <w:r w:rsidR="006A5C34">
          <w:rPr>
            <w:noProof/>
            <w:webHidden/>
          </w:rPr>
          <w:fldChar w:fldCharType="begin"/>
        </w:r>
        <w:r w:rsidR="006A5C34">
          <w:rPr>
            <w:noProof/>
            <w:webHidden/>
          </w:rPr>
          <w:instrText xml:space="preserve"> PAGEREF _Toc77596275 \h </w:instrText>
        </w:r>
        <w:r w:rsidR="006A5C34">
          <w:rPr>
            <w:noProof/>
            <w:webHidden/>
          </w:rPr>
        </w:r>
        <w:r w:rsidR="006A5C34">
          <w:rPr>
            <w:noProof/>
            <w:webHidden/>
          </w:rPr>
          <w:fldChar w:fldCharType="separate"/>
        </w:r>
        <w:r w:rsidR="006A5C34">
          <w:rPr>
            <w:noProof/>
            <w:webHidden/>
          </w:rPr>
          <w:t>193</w:t>
        </w:r>
        <w:r w:rsidR="006A5C34">
          <w:rPr>
            <w:noProof/>
            <w:webHidden/>
          </w:rPr>
          <w:fldChar w:fldCharType="end"/>
        </w:r>
      </w:hyperlink>
    </w:p>
    <w:p w14:paraId="0CEDD468" w14:textId="56A3FD6F" w:rsidR="006A5C34" w:rsidRDefault="003554AE">
      <w:pPr>
        <w:pStyle w:val="TOC1"/>
        <w:tabs>
          <w:tab w:val="right" w:leader="dot" w:pos="9350"/>
        </w:tabs>
        <w:rPr>
          <w:rFonts w:eastAsiaTheme="minorEastAsia" w:cstheme="minorBidi"/>
          <w:b w:val="0"/>
          <w:bCs w:val="0"/>
          <w:noProof/>
          <w:szCs w:val="22"/>
        </w:rPr>
      </w:pPr>
      <w:hyperlink w:anchor="_Toc77596276" w:history="1">
        <w:r w:rsidR="006A5C34" w:rsidRPr="00BC7E0F">
          <w:rPr>
            <w:rStyle w:val="Hyperlink"/>
            <w:caps/>
            <w:noProof/>
          </w:rPr>
          <w:t>Procurement</w:t>
        </w:r>
        <w:r w:rsidR="006A5C34">
          <w:rPr>
            <w:noProof/>
            <w:webHidden/>
          </w:rPr>
          <w:tab/>
        </w:r>
        <w:r w:rsidR="006A5C34">
          <w:rPr>
            <w:noProof/>
            <w:webHidden/>
          </w:rPr>
          <w:fldChar w:fldCharType="begin"/>
        </w:r>
        <w:r w:rsidR="006A5C34">
          <w:rPr>
            <w:noProof/>
            <w:webHidden/>
          </w:rPr>
          <w:instrText xml:space="preserve"> PAGEREF _Toc77596276 \h </w:instrText>
        </w:r>
        <w:r w:rsidR="006A5C34">
          <w:rPr>
            <w:noProof/>
            <w:webHidden/>
          </w:rPr>
        </w:r>
        <w:r w:rsidR="006A5C34">
          <w:rPr>
            <w:noProof/>
            <w:webHidden/>
          </w:rPr>
          <w:fldChar w:fldCharType="separate"/>
        </w:r>
        <w:r w:rsidR="006A5C34">
          <w:rPr>
            <w:noProof/>
            <w:webHidden/>
          </w:rPr>
          <w:t>196</w:t>
        </w:r>
        <w:r w:rsidR="006A5C34">
          <w:rPr>
            <w:noProof/>
            <w:webHidden/>
          </w:rPr>
          <w:fldChar w:fldCharType="end"/>
        </w:r>
      </w:hyperlink>
    </w:p>
    <w:p w14:paraId="1AFA5880" w14:textId="5A5D2E19" w:rsidR="006A5C34" w:rsidRDefault="003554AE">
      <w:pPr>
        <w:pStyle w:val="TOC3"/>
        <w:tabs>
          <w:tab w:val="right" w:leader="dot" w:pos="9350"/>
        </w:tabs>
        <w:rPr>
          <w:rFonts w:eastAsiaTheme="minorEastAsia" w:cstheme="minorBidi"/>
          <w:noProof/>
          <w:szCs w:val="22"/>
        </w:rPr>
      </w:pPr>
      <w:hyperlink w:anchor="_Toc77596277" w:history="1">
        <w:r w:rsidR="006A5C34" w:rsidRPr="00BC7E0F">
          <w:rPr>
            <w:rStyle w:val="Hyperlink"/>
            <w:noProof/>
          </w:rPr>
          <w:t>Scope</w:t>
        </w:r>
        <w:r w:rsidR="006A5C34">
          <w:rPr>
            <w:noProof/>
            <w:webHidden/>
          </w:rPr>
          <w:tab/>
        </w:r>
        <w:r w:rsidR="006A5C34">
          <w:rPr>
            <w:noProof/>
            <w:webHidden/>
          </w:rPr>
          <w:fldChar w:fldCharType="begin"/>
        </w:r>
        <w:r w:rsidR="006A5C34">
          <w:rPr>
            <w:noProof/>
            <w:webHidden/>
          </w:rPr>
          <w:instrText xml:space="preserve"> PAGEREF _Toc77596277 \h </w:instrText>
        </w:r>
        <w:r w:rsidR="006A5C34">
          <w:rPr>
            <w:noProof/>
            <w:webHidden/>
          </w:rPr>
        </w:r>
        <w:r w:rsidR="006A5C34">
          <w:rPr>
            <w:noProof/>
            <w:webHidden/>
          </w:rPr>
          <w:fldChar w:fldCharType="separate"/>
        </w:r>
        <w:r w:rsidR="006A5C34">
          <w:rPr>
            <w:noProof/>
            <w:webHidden/>
          </w:rPr>
          <w:t>196</w:t>
        </w:r>
        <w:r w:rsidR="006A5C34">
          <w:rPr>
            <w:noProof/>
            <w:webHidden/>
          </w:rPr>
          <w:fldChar w:fldCharType="end"/>
        </w:r>
      </w:hyperlink>
    </w:p>
    <w:p w14:paraId="1121DB41" w14:textId="29242116" w:rsidR="006A5C34" w:rsidRDefault="003554AE">
      <w:pPr>
        <w:pStyle w:val="TOC3"/>
        <w:tabs>
          <w:tab w:val="right" w:leader="dot" w:pos="9350"/>
        </w:tabs>
        <w:rPr>
          <w:rFonts w:eastAsiaTheme="minorEastAsia" w:cstheme="minorBidi"/>
          <w:noProof/>
          <w:szCs w:val="22"/>
        </w:rPr>
      </w:pPr>
      <w:hyperlink w:anchor="_Toc77596278" w:history="1">
        <w:r w:rsidR="006A5C34" w:rsidRPr="00BC7E0F">
          <w:rPr>
            <w:rStyle w:val="Hyperlink"/>
            <w:noProof/>
          </w:rPr>
          <w:t>Procurement Contact</w:t>
        </w:r>
        <w:r w:rsidR="006A5C34">
          <w:rPr>
            <w:noProof/>
            <w:webHidden/>
          </w:rPr>
          <w:tab/>
        </w:r>
        <w:r w:rsidR="006A5C34">
          <w:rPr>
            <w:noProof/>
            <w:webHidden/>
          </w:rPr>
          <w:fldChar w:fldCharType="begin"/>
        </w:r>
        <w:r w:rsidR="006A5C34">
          <w:rPr>
            <w:noProof/>
            <w:webHidden/>
          </w:rPr>
          <w:instrText xml:space="preserve"> PAGEREF _Toc77596278 \h </w:instrText>
        </w:r>
        <w:r w:rsidR="006A5C34">
          <w:rPr>
            <w:noProof/>
            <w:webHidden/>
          </w:rPr>
        </w:r>
        <w:r w:rsidR="006A5C34">
          <w:rPr>
            <w:noProof/>
            <w:webHidden/>
          </w:rPr>
          <w:fldChar w:fldCharType="separate"/>
        </w:r>
        <w:r w:rsidR="006A5C34">
          <w:rPr>
            <w:noProof/>
            <w:webHidden/>
          </w:rPr>
          <w:t>196</w:t>
        </w:r>
        <w:r w:rsidR="006A5C34">
          <w:rPr>
            <w:noProof/>
            <w:webHidden/>
          </w:rPr>
          <w:fldChar w:fldCharType="end"/>
        </w:r>
      </w:hyperlink>
    </w:p>
    <w:p w14:paraId="5AE4FB4B" w14:textId="3F60B0ED" w:rsidR="006A5C34" w:rsidRDefault="003554AE">
      <w:pPr>
        <w:pStyle w:val="TOC3"/>
        <w:tabs>
          <w:tab w:val="right" w:leader="dot" w:pos="9350"/>
        </w:tabs>
        <w:rPr>
          <w:rFonts w:eastAsiaTheme="minorEastAsia" w:cstheme="minorBidi"/>
          <w:noProof/>
          <w:szCs w:val="22"/>
        </w:rPr>
      </w:pPr>
      <w:hyperlink w:anchor="_Toc77596279" w:history="1">
        <w:r w:rsidR="006A5C34" w:rsidRPr="00BC7E0F">
          <w:rPr>
            <w:rStyle w:val="Hyperlink"/>
            <w:noProof/>
          </w:rPr>
          <w:t>Procurement Review</w:t>
        </w:r>
        <w:r w:rsidR="006A5C34">
          <w:rPr>
            <w:noProof/>
            <w:webHidden/>
          </w:rPr>
          <w:tab/>
        </w:r>
        <w:r w:rsidR="006A5C34">
          <w:rPr>
            <w:noProof/>
            <w:webHidden/>
          </w:rPr>
          <w:fldChar w:fldCharType="begin"/>
        </w:r>
        <w:r w:rsidR="006A5C34">
          <w:rPr>
            <w:noProof/>
            <w:webHidden/>
          </w:rPr>
          <w:instrText xml:space="preserve"> PAGEREF _Toc77596279 \h </w:instrText>
        </w:r>
        <w:r w:rsidR="006A5C34">
          <w:rPr>
            <w:noProof/>
            <w:webHidden/>
          </w:rPr>
        </w:r>
        <w:r w:rsidR="006A5C34">
          <w:rPr>
            <w:noProof/>
            <w:webHidden/>
          </w:rPr>
          <w:fldChar w:fldCharType="separate"/>
        </w:r>
        <w:r w:rsidR="006A5C34">
          <w:rPr>
            <w:noProof/>
            <w:webHidden/>
          </w:rPr>
          <w:t>196</w:t>
        </w:r>
        <w:r w:rsidR="006A5C34">
          <w:rPr>
            <w:noProof/>
            <w:webHidden/>
          </w:rPr>
          <w:fldChar w:fldCharType="end"/>
        </w:r>
      </w:hyperlink>
    </w:p>
    <w:p w14:paraId="1D894C4E" w14:textId="5E97C424" w:rsidR="006A5C34" w:rsidRDefault="003554AE">
      <w:pPr>
        <w:pStyle w:val="TOC3"/>
        <w:tabs>
          <w:tab w:val="right" w:leader="dot" w:pos="9350"/>
        </w:tabs>
        <w:rPr>
          <w:rFonts w:eastAsiaTheme="minorEastAsia" w:cstheme="minorBidi"/>
          <w:noProof/>
          <w:szCs w:val="22"/>
        </w:rPr>
      </w:pPr>
      <w:hyperlink w:anchor="_Toc77596280" w:history="1">
        <w:r w:rsidR="006A5C34" w:rsidRPr="00BC7E0F">
          <w:rPr>
            <w:rStyle w:val="Hyperlink"/>
            <w:noProof/>
          </w:rPr>
          <w:t>General Requirements</w:t>
        </w:r>
        <w:r w:rsidR="006A5C34">
          <w:rPr>
            <w:noProof/>
            <w:webHidden/>
          </w:rPr>
          <w:tab/>
        </w:r>
        <w:r w:rsidR="006A5C34">
          <w:rPr>
            <w:noProof/>
            <w:webHidden/>
          </w:rPr>
          <w:fldChar w:fldCharType="begin"/>
        </w:r>
        <w:r w:rsidR="006A5C34">
          <w:rPr>
            <w:noProof/>
            <w:webHidden/>
          </w:rPr>
          <w:instrText xml:space="preserve"> PAGEREF _Toc77596280 \h </w:instrText>
        </w:r>
        <w:r w:rsidR="006A5C34">
          <w:rPr>
            <w:noProof/>
            <w:webHidden/>
          </w:rPr>
        </w:r>
        <w:r w:rsidR="006A5C34">
          <w:rPr>
            <w:noProof/>
            <w:webHidden/>
          </w:rPr>
          <w:fldChar w:fldCharType="separate"/>
        </w:r>
        <w:r w:rsidR="006A5C34">
          <w:rPr>
            <w:noProof/>
            <w:webHidden/>
          </w:rPr>
          <w:t>196</w:t>
        </w:r>
        <w:r w:rsidR="006A5C34">
          <w:rPr>
            <w:noProof/>
            <w:webHidden/>
          </w:rPr>
          <w:fldChar w:fldCharType="end"/>
        </w:r>
      </w:hyperlink>
    </w:p>
    <w:p w14:paraId="374120EE" w14:textId="1A26A345" w:rsidR="006A5C34" w:rsidRDefault="003554AE">
      <w:pPr>
        <w:pStyle w:val="TOC3"/>
        <w:tabs>
          <w:tab w:val="right" w:leader="dot" w:pos="9350"/>
        </w:tabs>
        <w:rPr>
          <w:rFonts w:eastAsiaTheme="minorEastAsia" w:cstheme="minorBidi"/>
          <w:noProof/>
          <w:szCs w:val="22"/>
        </w:rPr>
      </w:pPr>
      <w:hyperlink w:anchor="_Toc77596281" w:history="1">
        <w:r w:rsidR="006A5C34" w:rsidRPr="00BC7E0F">
          <w:rPr>
            <w:rStyle w:val="Hyperlink"/>
            <w:noProof/>
          </w:rPr>
          <w:t>Procurement Procedures</w:t>
        </w:r>
        <w:r w:rsidR="006A5C34">
          <w:rPr>
            <w:noProof/>
            <w:webHidden/>
          </w:rPr>
          <w:tab/>
        </w:r>
        <w:r w:rsidR="006A5C34">
          <w:rPr>
            <w:noProof/>
            <w:webHidden/>
          </w:rPr>
          <w:fldChar w:fldCharType="begin"/>
        </w:r>
        <w:r w:rsidR="006A5C34">
          <w:rPr>
            <w:noProof/>
            <w:webHidden/>
          </w:rPr>
          <w:instrText xml:space="preserve"> PAGEREF _Toc77596281 \h </w:instrText>
        </w:r>
        <w:r w:rsidR="006A5C34">
          <w:rPr>
            <w:noProof/>
            <w:webHidden/>
          </w:rPr>
        </w:r>
        <w:r w:rsidR="006A5C34">
          <w:rPr>
            <w:noProof/>
            <w:webHidden/>
          </w:rPr>
          <w:fldChar w:fldCharType="separate"/>
        </w:r>
        <w:r w:rsidR="006A5C34">
          <w:rPr>
            <w:noProof/>
            <w:webHidden/>
          </w:rPr>
          <w:t>199</w:t>
        </w:r>
        <w:r w:rsidR="006A5C34">
          <w:rPr>
            <w:noProof/>
            <w:webHidden/>
          </w:rPr>
          <w:fldChar w:fldCharType="end"/>
        </w:r>
      </w:hyperlink>
    </w:p>
    <w:p w14:paraId="58992712" w14:textId="00FD1C66" w:rsidR="006A5C34" w:rsidRDefault="003554AE">
      <w:pPr>
        <w:pStyle w:val="TOC4"/>
        <w:tabs>
          <w:tab w:val="right" w:leader="dot" w:pos="9350"/>
        </w:tabs>
        <w:rPr>
          <w:rFonts w:eastAsiaTheme="minorEastAsia" w:cstheme="minorBidi"/>
          <w:noProof/>
          <w:szCs w:val="22"/>
        </w:rPr>
      </w:pPr>
      <w:hyperlink w:anchor="_Toc77596282" w:history="1">
        <w:r w:rsidR="006A5C34" w:rsidRPr="00BC7E0F">
          <w:rPr>
            <w:rStyle w:val="Hyperlink"/>
            <w:noProof/>
          </w:rPr>
          <w:t>Less than $25,000</w:t>
        </w:r>
        <w:r w:rsidR="006A5C34">
          <w:rPr>
            <w:noProof/>
            <w:webHidden/>
          </w:rPr>
          <w:tab/>
        </w:r>
        <w:r w:rsidR="006A5C34">
          <w:rPr>
            <w:noProof/>
            <w:webHidden/>
          </w:rPr>
          <w:fldChar w:fldCharType="begin"/>
        </w:r>
        <w:r w:rsidR="006A5C34">
          <w:rPr>
            <w:noProof/>
            <w:webHidden/>
          </w:rPr>
          <w:instrText xml:space="preserve"> PAGEREF _Toc77596282 \h </w:instrText>
        </w:r>
        <w:r w:rsidR="006A5C34">
          <w:rPr>
            <w:noProof/>
            <w:webHidden/>
          </w:rPr>
        </w:r>
        <w:r w:rsidR="006A5C34">
          <w:rPr>
            <w:noProof/>
            <w:webHidden/>
          </w:rPr>
          <w:fldChar w:fldCharType="separate"/>
        </w:r>
        <w:r w:rsidR="006A5C34">
          <w:rPr>
            <w:noProof/>
            <w:webHidden/>
          </w:rPr>
          <w:t>199</w:t>
        </w:r>
        <w:r w:rsidR="006A5C34">
          <w:rPr>
            <w:noProof/>
            <w:webHidden/>
          </w:rPr>
          <w:fldChar w:fldCharType="end"/>
        </w:r>
      </w:hyperlink>
    </w:p>
    <w:p w14:paraId="067CCADD" w14:textId="3C598385" w:rsidR="006A5C34" w:rsidRDefault="003554AE">
      <w:pPr>
        <w:pStyle w:val="TOC4"/>
        <w:tabs>
          <w:tab w:val="right" w:leader="dot" w:pos="9350"/>
        </w:tabs>
        <w:rPr>
          <w:rFonts w:eastAsiaTheme="minorEastAsia" w:cstheme="minorBidi"/>
          <w:noProof/>
          <w:szCs w:val="22"/>
        </w:rPr>
      </w:pPr>
      <w:hyperlink w:anchor="_Toc77596283" w:history="1">
        <w:r w:rsidR="006A5C34" w:rsidRPr="00BC7E0F">
          <w:rPr>
            <w:rStyle w:val="Hyperlink"/>
            <w:noProof/>
          </w:rPr>
          <w:t>$25,000 to $50,000</w:t>
        </w:r>
        <w:r w:rsidR="006A5C34">
          <w:rPr>
            <w:noProof/>
            <w:webHidden/>
          </w:rPr>
          <w:tab/>
        </w:r>
        <w:r w:rsidR="006A5C34">
          <w:rPr>
            <w:noProof/>
            <w:webHidden/>
          </w:rPr>
          <w:fldChar w:fldCharType="begin"/>
        </w:r>
        <w:r w:rsidR="006A5C34">
          <w:rPr>
            <w:noProof/>
            <w:webHidden/>
          </w:rPr>
          <w:instrText xml:space="preserve"> PAGEREF _Toc77596283 \h </w:instrText>
        </w:r>
        <w:r w:rsidR="006A5C34">
          <w:rPr>
            <w:noProof/>
            <w:webHidden/>
          </w:rPr>
        </w:r>
        <w:r w:rsidR="006A5C34">
          <w:rPr>
            <w:noProof/>
            <w:webHidden/>
          </w:rPr>
          <w:fldChar w:fldCharType="separate"/>
        </w:r>
        <w:r w:rsidR="006A5C34">
          <w:rPr>
            <w:noProof/>
            <w:webHidden/>
          </w:rPr>
          <w:t>200</w:t>
        </w:r>
        <w:r w:rsidR="006A5C34">
          <w:rPr>
            <w:noProof/>
            <w:webHidden/>
          </w:rPr>
          <w:fldChar w:fldCharType="end"/>
        </w:r>
      </w:hyperlink>
    </w:p>
    <w:p w14:paraId="7C7F3448" w14:textId="70DEE4C1" w:rsidR="006A5C34" w:rsidRDefault="003554AE">
      <w:pPr>
        <w:pStyle w:val="TOC4"/>
        <w:tabs>
          <w:tab w:val="right" w:leader="dot" w:pos="9350"/>
        </w:tabs>
        <w:rPr>
          <w:rFonts w:eastAsiaTheme="minorEastAsia" w:cstheme="minorBidi"/>
          <w:noProof/>
          <w:szCs w:val="22"/>
        </w:rPr>
      </w:pPr>
      <w:hyperlink w:anchor="_Toc77596284" w:history="1">
        <w:r w:rsidR="006A5C34" w:rsidRPr="00BC7E0F">
          <w:rPr>
            <w:rStyle w:val="Hyperlink"/>
            <w:noProof/>
          </w:rPr>
          <w:t>Greater than $50,000</w:t>
        </w:r>
        <w:r w:rsidR="006A5C34">
          <w:rPr>
            <w:noProof/>
            <w:webHidden/>
          </w:rPr>
          <w:tab/>
        </w:r>
        <w:r w:rsidR="006A5C34">
          <w:rPr>
            <w:noProof/>
            <w:webHidden/>
          </w:rPr>
          <w:fldChar w:fldCharType="begin"/>
        </w:r>
        <w:r w:rsidR="006A5C34">
          <w:rPr>
            <w:noProof/>
            <w:webHidden/>
          </w:rPr>
          <w:instrText xml:space="preserve"> PAGEREF _Toc77596284 \h </w:instrText>
        </w:r>
        <w:r w:rsidR="006A5C34">
          <w:rPr>
            <w:noProof/>
            <w:webHidden/>
          </w:rPr>
        </w:r>
        <w:r w:rsidR="006A5C34">
          <w:rPr>
            <w:noProof/>
            <w:webHidden/>
          </w:rPr>
          <w:fldChar w:fldCharType="separate"/>
        </w:r>
        <w:r w:rsidR="006A5C34">
          <w:rPr>
            <w:noProof/>
            <w:webHidden/>
          </w:rPr>
          <w:t>200</w:t>
        </w:r>
        <w:r w:rsidR="006A5C34">
          <w:rPr>
            <w:noProof/>
            <w:webHidden/>
          </w:rPr>
          <w:fldChar w:fldCharType="end"/>
        </w:r>
      </w:hyperlink>
    </w:p>
    <w:p w14:paraId="3705B09B" w14:textId="312ABA26" w:rsidR="006A5C34" w:rsidRDefault="003554AE">
      <w:pPr>
        <w:pStyle w:val="TOC4"/>
        <w:tabs>
          <w:tab w:val="right" w:leader="dot" w:pos="9350"/>
        </w:tabs>
        <w:rPr>
          <w:rFonts w:eastAsiaTheme="minorEastAsia" w:cstheme="minorBidi"/>
          <w:noProof/>
          <w:szCs w:val="22"/>
        </w:rPr>
      </w:pPr>
      <w:hyperlink w:anchor="_Toc77596285" w:history="1">
        <w:r w:rsidR="006A5C34" w:rsidRPr="00BC7E0F">
          <w:rPr>
            <w:rStyle w:val="Hyperlink"/>
            <w:noProof/>
          </w:rPr>
          <w:t>Public Construction</w:t>
        </w:r>
        <w:r w:rsidR="006A5C34">
          <w:rPr>
            <w:noProof/>
            <w:webHidden/>
          </w:rPr>
          <w:tab/>
        </w:r>
        <w:r w:rsidR="006A5C34">
          <w:rPr>
            <w:noProof/>
            <w:webHidden/>
          </w:rPr>
          <w:fldChar w:fldCharType="begin"/>
        </w:r>
        <w:r w:rsidR="006A5C34">
          <w:rPr>
            <w:noProof/>
            <w:webHidden/>
          </w:rPr>
          <w:instrText xml:space="preserve"> PAGEREF _Toc77596285 \h </w:instrText>
        </w:r>
        <w:r w:rsidR="006A5C34">
          <w:rPr>
            <w:noProof/>
            <w:webHidden/>
          </w:rPr>
        </w:r>
        <w:r w:rsidR="006A5C34">
          <w:rPr>
            <w:noProof/>
            <w:webHidden/>
          </w:rPr>
          <w:fldChar w:fldCharType="separate"/>
        </w:r>
        <w:r w:rsidR="006A5C34">
          <w:rPr>
            <w:noProof/>
            <w:webHidden/>
          </w:rPr>
          <w:t>200</w:t>
        </w:r>
        <w:r w:rsidR="006A5C34">
          <w:rPr>
            <w:noProof/>
            <w:webHidden/>
          </w:rPr>
          <w:fldChar w:fldCharType="end"/>
        </w:r>
      </w:hyperlink>
    </w:p>
    <w:p w14:paraId="70550D49" w14:textId="2E39CC7C" w:rsidR="006A5C34" w:rsidRDefault="003554AE">
      <w:pPr>
        <w:pStyle w:val="TOC4"/>
        <w:tabs>
          <w:tab w:val="right" w:leader="dot" w:pos="9350"/>
        </w:tabs>
        <w:rPr>
          <w:rFonts w:eastAsiaTheme="minorEastAsia" w:cstheme="minorBidi"/>
          <w:noProof/>
          <w:szCs w:val="22"/>
        </w:rPr>
      </w:pPr>
      <w:hyperlink w:anchor="_Toc77596286" w:history="1">
        <w:r w:rsidR="006A5C34" w:rsidRPr="00BC7E0F">
          <w:rPr>
            <w:rStyle w:val="Hyperlink"/>
            <w:noProof/>
          </w:rPr>
          <w:t>Diverse Supplier Preference</w:t>
        </w:r>
        <w:r w:rsidR="006A5C34">
          <w:rPr>
            <w:noProof/>
            <w:webHidden/>
          </w:rPr>
          <w:tab/>
        </w:r>
        <w:r w:rsidR="006A5C34">
          <w:rPr>
            <w:noProof/>
            <w:webHidden/>
          </w:rPr>
          <w:fldChar w:fldCharType="begin"/>
        </w:r>
        <w:r w:rsidR="006A5C34">
          <w:rPr>
            <w:noProof/>
            <w:webHidden/>
          </w:rPr>
          <w:instrText xml:space="preserve"> PAGEREF _Toc77596286 \h </w:instrText>
        </w:r>
        <w:r w:rsidR="006A5C34">
          <w:rPr>
            <w:noProof/>
            <w:webHidden/>
          </w:rPr>
        </w:r>
        <w:r w:rsidR="006A5C34">
          <w:rPr>
            <w:noProof/>
            <w:webHidden/>
          </w:rPr>
          <w:fldChar w:fldCharType="separate"/>
        </w:r>
        <w:r w:rsidR="006A5C34">
          <w:rPr>
            <w:noProof/>
            <w:webHidden/>
          </w:rPr>
          <w:t>200</w:t>
        </w:r>
        <w:r w:rsidR="006A5C34">
          <w:rPr>
            <w:noProof/>
            <w:webHidden/>
          </w:rPr>
          <w:fldChar w:fldCharType="end"/>
        </w:r>
      </w:hyperlink>
    </w:p>
    <w:p w14:paraId="09EBA7B4" w14:textId="3D266401" w:rsidR="006A5C34" w:rsidRDefault="003554AE">
      <w:pPr>
        <w:pStyle w:val="TOC4"/>
        <w:tabs>
          <w:tab w:val="right" w:leader="dot" w:pos="9350"/>
        </w:tabs>
        <w:rPr>
          <w:rFonts w:eastAsiaTheme="minorEastAsia" w:cstheme="minorBidi"/>
          <w:noProof/>
          <w:szCs w:val="22"/>
        </w:rPr>
      </w:pPr>
      <w:hyperlink w:anchor="_Toc77596287" w:history="1">
        <w:r w:rsidR="006A5C34" w:rsidRPr="00BC7E0F">
          <w:rPr>
            <w:rStyle w:val="Hyperlink"/>
            <w:noProof/>
          </w:rPr>
          <w:t>Formal Consortium Method of Procurement Thresholds</w:t>
        </w:r>
        <w:r w:rsidR="006A5C34">
          <w:rPr>
            <w:noProof/>
            <w:webHidden/>
          </w:rPr>
          <w:tab/>
        </w:r>
        <w:r w:rsidR="006A5C34">
          <w:rPr>
            <w:noProof/>
            <w:webHidden/>
          </w:rPr>
          <w:fldChar w:fldCharType="begin"/>
        </w:r>
        <w:r w:rsidR="006A5C34">
          <w:rPr>
            <w:noProof/>
            <w:webHidden/>
          </w:rPr>
          <w:instrText xml:space="preserve"> PAGEREF _Toc77596287 \h </w:instrText>
        </w:r>
        <w:r w:rsidR="006A5C34">
          <w:rPr>
            <w:noProof/>
            <w:webHidden/>
          </w:rPr>
        </w:r>
        <w:r w:rsidR="006A5C34">
          <w:rPr>
            <w:noProof/>
            <w:webHidden/>
          </w:rPr>
          <w:fldChar w:fldCharType="separate"/>
        </w:r>
        <w:r w:rsidR="006A5C34">
          <w:rPr>
            <w:noProof/>
            <w:webHidden/>
          </w:rPr>
          <w:t>201</w:t>
        </w:r>
        <w:r w:rsidR="006A5C34">
          <w:rPr>
            <w:noProof/>
            <w:webHidden/>
          </w:rPr>
          <w:fldChar w:fldCharType="end"/>
        </w:r>
      </w:hyperlink>
    </w:p>
    <w:p w14:paraId="308D535F" w14:textId="6AE87B83" w:rsidR="006A5C34" w:rsidRDefault="003554AE">
      <w:pPr>
        <w:pStyle w:val="TOC4"/>
        <w:tabs>
          <w:tab w:val="right" w:leader="dot" w:pos="9350"/>
        </w:tabs>
        <w:rPr>
          <w:rFonts w:eastAsiaTheme="minorEastAsia" w:cstheme="minorBidi"/>
          <w:noProof/>
          <w:szCs w:val="22"/>
        </w:rPr>
      </w:pPr>
      <w:hyperlink w:anchor="_Toc77596288" w:history="1">
        <w:r w:rsidR="006A5C34" w:rsidRPr="00BC7E0F">
          <w:rPr>
            <w:rStyle w:val="Hyperlink"/>
            <w:noProof/>
          </w:rPr>
          <w:t>Exceptions</w:t>
        </w:r>
        <w:r w:rsidR="006A5C34">
          <w:rPr>
            <w:noProof/>
            <w:webHidden/>
          </w:rPr>
          <w:tab/>
        </w:r>
        <w:r w:rsidR="006A5C34">
          <w:rPr>
            <w:noProof/>
            <w:webHidden/>
          </w:rPr>
          <w:fldChar w:fldCharType="begin"/>
        </w:r>
        <w:r w:rsidR="006A5C34">
          <w:rPr>
            <w:noProof/>
            <w:webHidden/>
          </w:rPr>
          <w:instrText xml:space="preserve"> PAGEREF _Toc77596288 \h </w:instrText>
        </w:r>
        <w:r w:rsidR="006A5C34">
          <w:rPr>
            <w:noProof/>
            <w:webHidden/>
          </w:rPr>
        </w:r>
        <w:r w:rsidR="006A5C34">
          <w:rPr>
            <w:noProof/>
            <w:webHidden/>
          </w:rPr>
          <w:fldChar w:fldCharType="separate"/>
        </w:r>
        <w:r w:rsidR="006A5C34">
          <w:rPr>
            <w:noProof/>
            <w:webHidden/>
          </w:rPr>
          <w:t>201</w:t>
        </w:r>
        <w:r w:rsidR="006A5C34">
          <w:rPr>
            <w:noProof/>
            <w:webHidden/>
          </w:rPr>
          <w:fldChar w:fldCharType="end"/>
        </w:r>
      </w:hyperlink>
    </w:p>
    <w:p w14:paraId="38C43915" w14:textId="180AF093" w:rsidR="006A5C34" w:rsidRDefault="003554AE">
      <w:pPr>
        <w:pStyle w:val="TOC3"/>
        <w:tabs>
          <w:tab w:val="right" w:leader="dot" w:pos="9350"/>
        </w:tabs>
        <w:rPr>
          <w:rFonts w:eastAsiaTheme="minorEastAsia" w:cstheme="minorBidi"/>
          <w:noProof/>
          <w:szCs w:val="22"/>
        </w:rPr>
      </w:pPr>
      <w:hyperlink w:anchor="_Toc77596289" w:history="1">
        <w:r w:rsidR="006A5C34" w:rsidRPr="00BC7E0F">
          <w:rPr>
            <w:rStyle w:val="Hyperlink"/>
            <w:noProof/>
          </w:rPr>
          <w:t>Competitive Procurement Procedures (&gt;$50,000)</w:t>
        </w:r>
        <w:r w:rsidR="006A5C34">
          <w:rPr>
            <w:noProof/>
            <w:webHidden/>
          </w:rPr>
          <w:tab/>
        </w:r>
        <w:r w:rsidR="006A5C34">
          <w:rPr>
            <w:noProof/>
            <w:webHidden/>
          </w:rPr>
          <w:fldChar w:fldCharType="begin"/>
        </w:r>
        <w:r w:rsidR="006A5C34">
          <w:rPr>
            <w:noProof/>
            <w:webHidden/>
          </w:rPr>
          <w:instrText xml:space="preserve"> PAGEREF _Toc77596289 \h </w:instrText>
        </w:r>
        <w:r w:rsidR="006A5C34">
          <w:rPr>
            <w:noProof/>
            <w:webHidden/>
          </w:rPr>
        </w:r>
        <w:r w:rsidR="006A5C34">
          <w:rPr>
            <w:noProof/>
            <w:webHidden/>
          </w:rPr>
          <w:fldChar w:fldCharType="separate"/>
        </w:r>
        <w:r w:rsidR="006A5C34">
          <w:rPr>
            <w:noProof/>
            <w:webHidden/>
          </w:rPr>
          <w:t>202</w:t>
        </w:r>
        <w:r w:rsidR="006A5C34">
          <w:rPr>
            <w:noProof/>
            <w:webHidden/>
          </w:rPr>
          <w:fldChar w:fldCharType="end"/>
        </w:r>
      </w:hyperlink>
    </w:p>
    <w:p w14:paraId="5ACE9EBD" w14:textId="0D06E89C" w:rsidR="006A5C34" w:rsidRDefault="003554AE">
      <w:pPr>
        <w:pStyle w:val="TOC4"/>
        <w:tabs>
          <w:tab w:val="right" w:leader="dot" w:pos="9350"/>
        </w:tabs>
        <w:rPr>
          <w:rFonts w:eastAsiaTheme="minorEastAsia" w:cstheme="minorBidi"/>
          <w:noProof/>
          <w:szCs w:val="22"/>
        </w:rPr>
      </w:pPr>
      <w:hyperlink w:anchor="_Toc77596290" w:history="1">
        <w:r w:rsidR="006A5C34" w:rsidRPr="00BC7E0F">
          <w:rPr>
            <w:rStyle w:val="Hyperlink"/>
            <w:noProof/>
          </w:rPr>
          <w:t>Competitive Sealed Bids</w:t>
        </w:r>
        <w:r w:rsidR="006A5C34">
          <w:rPr>
            <w:noProof/>
            <w:webHidden/>
          </w:rPr>
          <w:tab/>
        </w:r>
        <w:r w:rsidR="006A5C34">
          <w:rPr>
            <w:noProof/>
            <w:webHidden/>
          </w:rPr>
          <w:fldChar w:fldCharType="begin"/>
        </w:r>
        <w:r w:rsidR="006A5C34">
          <w:rPr>
            <w:noProof/>
            <w:webHidden/>
          </w:rPr>
          <w:instrText xml:space="preserve"> PAGEREF _Toc77596290 \h </w:instrText>
        </w:r>
        <w:r w:rsidR="006A5C34">
          <w:rPr>
            <w:noProof/>
            <w:webHidden/>
          </w:rPr>
        </w:r>
        <w:r w:rsidR="006A5C34">
          <w:rPr>
            <w:noProof/>
            <w:webHidden/>
          </w:rPr>
          <w:fldChar w:fldCharType="separate"/>
        </w:r>
        <w:r w:rsidR="006A5C34">
          <w:rPr>
            <w:noProof/>
            <w:webHidden/>
          </w:rPr>
          <w:t>203</w:t>
        </w:r>
        <w:r w:rsidR="006A5C34">
          <w:rPr>
            <w:noProof/>
            <w:webHidden/>
          </w:rPr>
          <w:fldChar w:fldCharType="end"/>
        </w:r>
      </w:hyperlink>
    </w:p>
    <w:p w14:paraId="43AC96C5" w14:textId="5E6B61CE" w:rsidR="006A5C34" w:rsidRDefault="003554AE">
      <w:pPr>
        <w:pStyle w:val="TOC4"/>
        <w:tabs>
          <w:tab w:val="right" w:leader="dot" w:pos="9350"/>
        </w:tabs>
        <w:rPr>
          <w:rFonts w:eastAsiaTheme="minorEastAsia" w:cstheme="minorBidi"/>
          <w:noProof/>
          <w:szCs w:val="22"/>
        </w:rPr>
      </w:pPr>
      <w:hyperlink w:anchor="_Toc77596291" w:history="1">
        <w:r w:rsidR="006A5C34" w:rsidRPr="00BC7E0F">
          <w:rPr>
            <w:rStyle w:val="Hyperlink"/>
            <w:noProof/>
          </w:rPr>
          <w:t>Competitive Selection (RFP)</w:t>
        </w:r>
        <w:r w:rsidR="006A5C34">
          <w:rPr>
            <w:noProof/>
            <w:webHidden/>
          </w:rPr>
          <w:tab/>
        </w:r>
        <w:r w:rsidR="006A5C34">
          <w:rPr>
            <w:noProof/>
            <w:webHidden/>
          </w:rPr>
          <w:fldChar w:fldCharType="begin"/>
        </w:r>
        <w:r w:rsidR="006A5C34">
          <w:rPr>
            <w:noProof/>
            <w:webHidden/>
          </w:rPr>
          <w:instrText xml:space="preserve"> PAGEREF _Toc77596291 \h </w:instrText>
        </w:r>
        <w:r w:rsidR="006A5C34">
          <w:rPr>
            <w:noProof/>
            <w:webHidden/>
          </w:rPr>
        </w:r>
        <w:r w:rsidR="006A5C34">
          <w:rPr>
            <w:noProof/>
            <w:webHidden/>
          </w:rPr>
          <w:fldChar w:fldCharType="separate"/>
        </w:r>
        <w:r w:rsidR="006A5C34">
          <w:rPr>
            <w:noProof/>
            <w:webHidden/>
          </w:rPr>
          <w:t>204</w:t>
        </w:r>
        <w:r w:rsidR="006A5C34">
          <w:rPr>
            <w:noProof/>
            <w:webHidden/>
          </w:rPr>
          <w:fldChar w:fldCharType="end"/>
        </w:r>
      </w:hyperlink>
    </w:p>
    <w:p w14:paraId="4F20E2CD" w14:textId="09D4EE98" w:rsidR="006A5C34" w:rsidRDefault="003554AE">
      <w:pPr>
        <w:pStyle w:val="TOC3"/>
        <w:tabs>
          <w:tab w:val="right" w:leader="dot" w:pos="9350"/>
        </w:tabs>
        <w:rPr>
          <w:rFonts w:eastAsiaTheme="minorEastAsia" w:cstheme="minorBidi"/>
          <w:noProof/>
          <w:szCs w:val="22"/>
        </w:rPr>
      </w:pPr>
      <w:hyperlink w:anchor="_Toc77596292" w:history="1">
        <w:r w:rsidR="006A5C34" w:rsidRPr="00BC7E0F">
          <w:rPr>
            <w:rStyle w:val="Hyperlink"/>
            <w:noProof/>
          </w:rPr>
          <w:t>Specific Brand Name</w:t>
        </w:r>
        <w:r w:rsidR="006A5C34">
          <w:rPr>
            <w:noProof/>
            <w:webHidden/>
          </w:rPr>
          <w:tab/>
        </w:r>
        <w:r w:rsidR="006A5C34">
          <w:rPr>
            <w:noProof/>
            <w:webHidden/>
          </w:rPr>
          <w:fldChar w:fldCharType="begin"/>
        </w:r>
        <w:r w:rsidR="006A5C34">
          <w:rPr>
            <w:noProof/>
            <w:webHidden/>
          </w:rPr>
          <w:instrText xml:space="preserve"> PAGEREF _Toc77596292 \h </w:instrText>
        </w:r>
        <w:r w:rsidR="006A5C34">
          <w:rPr>
            <w:noProof/>
            <w:webHidden/>
          </w:rPr>
        </w:r>
        <w:r w:rsidR="006A5C34">
          <w:rPr>
            <w:noProof/>
            <w:webHidden/>
          </w:rPr>
          <w:fldChar w:fldCharType="separate"/>
        </w:r>
        <w:r w:rsidR="006A5C34">
          <w:rPr>
            <w:noProof/>
            <w:webHidden/>
          </w:rPr>
          <w:t>208</w:t>
        </w:r>
        <w:r w:rsidR="006A5C34">
          <w:rPr>
            <w:noProof/>
            <w:webHidden/>
          </w:rPr>
          <w:fldChar w:fldCharType="end"/>
        </w:r>
      </w:hyperlink>
    </w:p>
    <w:p w14:paraId="3BA9A724" w14:textId="7DBDECA3" w:rsidR="006A5C34" w:rsidRDefault="003554AE">
      <w:pPr>
        <w:pStyle w:val="TOC4"/>
        <w:tabs>
          <w:tab w:val="right" w:leader="dot" w:pos="9350"/>
        </w:tabs>
        <w:rPr>
          <w:rFonts w:eastAsiaTheme="minorEastAsia" w:cstheme="minorBidi"/>
          <w:noProof/>
          <w:szCs w:val="22"/>
        </w:rPr>
      </w:pPr>
      <w:hyperlink w:anchor="_Toc77596293" w:history="1">
        <w:r w:rsidR="006A5C34" w:rsidRPr="00BC7E0F">
          <w:rPr>
            <w:rStyle w:val="Hyperlink"/>
            <w:noProof/>
          </w:rPr>
          <w:t>Documentation</w:t>
        </w:r>
        <w:r w:rsidR="006A5C34">
          <w:rPr>
            <w:noProof/>
            <w:webHidden/>
          </w:rPr>
          <w:tab/>
        </w:r>
        <w:r w:rsidR="006A5C34">
          <w:rPr>
            <w:noProof/>
            <w:webHidden/>
          </w:rPr>
          <w:fldChar w:fldCharType="begin"/>
        </w:r>
        <w:r w:rsidR="006A5C34">
          <w:rPr>
            <w:noProof/>
            <w:webHidden/>
          </w:rPr>
          <w:instrText xml:space="preserve"> PAGEREF _Toc77596293 \h </w:instrText>
        </w:r>
        <w:r w:rsidR="006A5C34">
          <w:rPr>
            <w:noProof/>
            <w:webHidden/>
          </w:rPr>
        </w:r>
        <w:r w:rsidR="006A5C34">
          <w:rPr>
            <w:noProof/>
            <w:webHidden/>
          </w:rPr>
          <w:fldChar w:fldCharType="separate"/>
        </w:r>
        <w:r w:rsidR="006A5C34">
          <w:rPr>
            <w:noProof/>
            <w:webHidden/>
          </w:rPr>
          <w:t>208</w:t>
        </w:r>
        <w:r w:rsidR="006A5C34">
          <w:rPr>
            <w:noProof/>
            <w:webHidden/>
          </w:rPr>
          <w:fldChar w:fldCharType="end"/>
        </w:r>
      </w:hyperlink>
    </w:p>
    <w:p w14:paraId="767DF3A8" w14:textId="31472FED" w:rsidR="006A5C34" w:rsidRDefault="003554AE">
      <w:pPr>
        <w:pStyle w:val="TOC4"/>
        <w:tabs>
          <w:tab w:val="right" w:leader="dot" w:pos="9350"/>
        </w:tabs>
        <w:rPr>
          <w:rFonts w:eastAsiaTheme="minorEastAsia" w:cstheme="minorBidi"/>
          <w:noProof/>
          <w:szCs w:val="22"/>
        </w:rPr>
      </w:pPr>
      <w:hyperlink w:anchor="_Toc77596294" w:history="1">
        <w:r w:rsidR="006A5C34" w:rsidRPr="00BC7E0F">
          <w:rPr>
            <w:rStyle w:val="Hyperlink"/>
            <w:noProof/>
          </w:rPr>
          <w:t>Contract Provisions</w:t>
        </w:r>
        <w:r w:rsidR="006A5C34">
          <w:rPr>
            <w:noProof/>
            <w:webHidden/>
          </w:rPr>
          <w:tab/>
        </w:r>
        <w:r w:rsidR="006A5C34">
          <w:rPr>
            <w:noProof/>
            <w:webHidden/>
          </w:rPr>
          <w:fldChar w:fldCharType="begin"/>
        </w:r>
        <w:r w:rsidR="006A5C34">
          <w:rPr>
            <w:noProof/>
            <w:webHidden/>
          </w:rPr>
          <w:instrText xml:space="preserve"> PAGEREF _Toc77596294 \h </w:instrText>
        </w:r>
        <w:r w:rsidR="006A5C34">
          <w:rPr>
            <w:noProof/>
            <w:webHidden/>
          </w:rPr>
        </w:r>
        <w:r w:rsidR="006A5C34">
          <w:rPr>
            <w:noProof/>
            <w:webHidden/>
          </w:rPr>
          <w:fldChar w:fldCharType="separate"/>
        </w:r>
        <w:r w:rsidR="006A5C34">
          <w:rPr>
            <w:noProof/>
            <w:webHidden/>
          </w:rPr>
          <w:t>209</w:t>
        </w:r>
        <w:r w:rsidR="006A5C34">
          <w:rPr>
            <w:noProof/>
            <w:webHidden/>
          </w:rPr>
          <w:fldChar w:fldCharType="end"/>
        </w:r>
      </w:hyperlink>
    </w:p>
    <w:p w14:paraId="58F95D3B" w14:textId="4DA30DA9" w:rsidR="006A5C34" w:rsidRDefault="003554AE">
      <w:pPr>
        <w:pStyle w:val="TOC4"/>
        <w:tabs>
          <w:tab w:val="right" w:leader="dot" w:pos="9350"/>
        </w:tabs>
        <w:rPr>
          <w:rFonts w:eastAsiaTheme="minorEastAsia" w:cstheme="minorBidi"/>
          <w:noProof/>
          <w:szCs w:val="22"/>
        </w:rPr>
      </w:pPr>
      <w:hyperlink w:anchor="_Toc77596295" w:history="1">
        <w:r w:rsidR="006A5C34" w:rsidRPr="00BC7E0F">
          <w:rPr>
            <w:rStyle w:val="Hyperlink"/>
            <w:noProof/>
          </w:rPr>
          <w:t>Miscellaneous</w:t>
        </w:r>
        <w:r w:rsidR="006A5C34">
          <w:rPr>
            <w:noProof/>
            <w:webHidden/>
          </w:rPr>
          <w:tab/>
        </w:r>
        <w:r w:rsidR="006A5C34">
          <w:rPr>
            <w:noProof/>
            <w:webHidden/>
          </w:rPr>
          <w:fldChar w:fldCharType="begin"/>
        </w:r>
        <w:r w:rsidR="006A5C34">
          <w:rPr>
            <w:noProof/>
            <w:webHidden/>
          </w:rPr>
          <w:instrText xml:space="preserve"> PAGEREF _Toc77596295 \h </w:instrText>
        </w:r>
        <w:r w:rsidR="006A5C34">
          <w:rPr>
            <w:noProof/>
            <w:webHidden/>
          </w:rPr>
        </w:r>
        <w:r w:rsidR="006A5C34">
          <w:rPr>
            <w:noProof/>
            <w:webHidden/>
          </w:rPr>
          <w:fldChar w:fldCharType="separate"/>
        </w:r>
        <w:r w:rsidR="006A5C34">
          <w:rPr>
            <w:noProof/>
            <w:webHidden/>
          </w:rPr>
          <w:t>209</w:t>
        </w:r>
        <w:r w:rsidR="006A5C34">
          <w:rPr>
            <w:noProof/>
            <w:webHidden/>
          </w:rPr>
          <w:fldChar w:fldCharType="end"/>
        </w:r>
      </w:hyperlink>
    </w:p>
    <w:p w14:paraId="717A7B2B" w14:textId="2A075777" w:rsidR="006A5C34" w:rsidRDefault="003554AE">
      <w:pPr>
        <w:pStyle w:val="TOC4"/>
        <w:tabs>
          <w:tab w:val="right" w:leader="dot" w:pos="9350"/>
        </w:tabs>
        <w:rPr>
          <w:rFonts w:eastAsiaTheme="minorEastAsia" w:cstheme="minorBidi"/>
          <w:noProof/>
          <w:szCs w:val="22"/>
        </w:rPr>
      </w:pPr>
      <w:hyperlink w:anchor="_Toc77596296" w:history="1">
        <w:r w:rsidR="006A5C34" w:rsidRPr="00BC7E0F">
          <w:rPr>
            <w:rStyle w:val="Hyperlink"/>
            <w:noProof/>
          </w:rPr>
          <w:t>Disposal of Property</w:t>
        </w:r>
        <w:r w:rsidR="006A5C34">
          <w:rPr>
            <w:noProof/>
            <w:webHidden/>
          </w:rPr>
          <w:tab/>
        </w:r>
        <w:r w:rsidR="006A5C34">
          <w:rPr>
            <w:noProof/>
            <w:webHidden/>
          </w:rPr>
          <w:fldChar w:fldCharType="begin"/>
        </w:r>
        <w:r w:rsidR="006A5C34">
          <w:rPr>
            <w:noProof/>
            <w:webHidden/>
          </w:rPr>
          <w:instrText xml:space="preserve"> PAGEREF _Toc77596296 \h </w:instrText>
        </w:r>
        <w:r w:rsidR="006A5C34">
          <w:rPr>
            <w:noProof/>
            <w:webHidden/>
          </w:rPr>
        </w:r>
        <w:r w:rsidR="006A5C34">
          <w:rPr>
            <w:noProof/>
            <w:webHidden/>
          </w:rPr>
          <w:fldChar w:fldCharType="separate"/>
        </w:r>
        <w:r w:rsidR="006A5C34">
          <w:rPr>
            <w:noProof/>
            <w:webHidden/>
          </w:rPr>
          <w:t>210</w:t>
        </w:r>
        <w:r w:rsidR="006A5C34">
          <w:rPr>
            <w:noProof/>
            <w:webHidden/>
          </w:rPr>
          <w:fldChar w:fldCharType="end"/>
        </w:r>
      </w:hyperlink>
    </w:p>
    <w:p w14:paraId="02D41F8E" w14:textId="2AE10D5F" w:rsidR="006A5C34" w:rsidRDefault="003554AE">
      <w:pPr>
        <w:pStyle w:val="TOC4"/>
        <w:tabs>
          <w:tab w:val="right" w:leader="dot" w:pos="9350"/>
        </w:tabs>
        <w:rPr>
          <w:rFonts w:eastAsiaTheme="minorEastAsia" w:cstheme="minorBidi"/>
          <w:noProof/>
          <w:szCs w:val="22"/>
        </w:rPr>
      </w:pPr>
      <w:hyperlink w:anchor="_Toc77596297" w:history="1">
        <w:r w:rsidR="006A5C34" w:rsidRPr="00BC7E0F">
          <w:rPr>
            <w:rStyle w:val="Hyperlink"/>
            <w:noProof/>
          </w:rPr>
          <w:t>Bid Notice Sample</w:t>
        </w:r>
        <w:r w:rsidR="006A5C34">
          <w:rPr>
            <w:noProof/>
            <w:webHidden/>
          </w:rPr>
          <w:tab/>
        </w:r>
        <w:r w:rsidR="006A5C34">
          <w:rPr>
            <w:noProof/>
            <w:webHidden/>
          </w:rPr>
          <w:fldChar w:fldCharType="begin"/>
        </w:r>
        <w:r w:rsidR="006A5C34">
          <w:rPr>
            <w:noProof/>
            <w:webHidden/>
          </w:rPr>
          <w:instrText xml:space="preserve"> PAGEREF _Toc77596297 \h </w:instrText>
        </w:r>
        <w:r w:rsidR="006A5C34">
          <w:rPr>
            <w:noProof/>
            <w:webHidden/>
          </w:rPr>
        </w:r>
        <w:r w:rsidR="006A5C34">
          <w:rPr>
            <w:noProof/>
            <w:webHidden/>
          </w:rPr>
          <w:fldChar w:fldCharType="separate"/>
        </w:r>
        <w:r w:rsidR="006A5C34">
          <w:rPr>
            <w:noProof/>
            <w:webHidden/>
          </w:rPr>
          <w:t>211</w:t>
        </w:r>
        <w:r w:rsidR="006A5C34">
          <w:rPr>
            <w:noProof/>
            <w:webHidden/>
          </w:rPr>
          <w:fldChar w:fldCharType="end"/>
        </w:r>
      </w:hyperlink>
    </w:p>
    <w:p w14:paraId="1ECB32AD" w14:textId="034F9525" w:rsidR="006A5C34" w:rsidRDefault="003554AE">
      <w:pPr>
        <w:pStyle w:val="TOC4"/>
        <w:tabs>
          <w:tab w:val="right" w:leader="dot" w:pos="9350"/>
        </w:tabs>
        <w:rPr>
          <w:rFonts w:eastAsiaTheme="minorEastAsia" w:cstheme="minorBidi"/>
          <w:noProof/>
          <w:szCs w:val="22"/>
        </w:rPr>
      </w:pPr>
      <w:hyperlink w:anchor="_Toc77596298" w:history="1">
        <w:r w:rsidR="006A5C34" w:rsidRPr="00BC7E0F">
          <w:rPr>
            <w:rStyle w:val="Hyperlink"/>
            <w:noProof/>
          </w:rPr>
          <w:t>Bid Opening Spreadsheet Sample</w:t>
        </w:r>
        <w:r w:rsidR="006A5C34">
          <w:rPr>
            <w:noProof/>
            <w:webHidden/>
          </w:rPr>
          <w:tab/>
        </w:r>
        <w:r w:rsidR="006A5C34">
          <w:rPr>
            <w:noProof/>
            <w:webHidden/>
          </w:rPr>
          <w:fldChar w:fldCharType="begin"/>
        </w:r>
        <w:r w:rsidR="006A5C34">
          <w:rPr>
            <w:noProof/>
            <w:webHidden/>
          </w:rPr>
          <w:instrText xml:space="preserve"> PAGEREF _Toc77596298 \h </w:instrText>
        </w:r>
        <w:r w:rsidR="006A5C34">
          <w:rPr>
            <w:noProof/>
            <w:webHidden/>
          </w:rPr>
        </w:r>
        <w:r w:rsidR="006A5C34">
          <w:rPr>
            <w:noProof/>
            <w:webHidden/>
          </w:rPr>
          <w:fldChar w:fldCharType="separate"/>
        </w:r>
        <w:r w:rsidR="006A5C34">
          <w:rPr>
            <w:noProof/>
            <w:webHidden/>
          </w:rPr>
          <w:t>212</w:t>
        </w:r>
        <w:r w:rsidR="006A5C34">
          <w:rPr>
            <w:noProof/>
            <w:webHidden/>
          </w:rPr>
          <w:fldChar w:fldCharType="end"/>
        </w:r>
      </w:hyperlink>
    </w:p>
    <w:p w14:paraId="7463D124" w14:textId="65B2783F" w:rsidR="006A5C34" w:rsidRDefault="003554AE">
      <w:pPr>
        <w:pStyle w:val="TOC1"/>
        <w:tabs>
          <w:tab w:val="right" w:leader="dot" w:pos="9350"/>
        </w:tabs>
        <w:rPr>
          <w:rFonts w:eastAsiaTheme="minorEastAsia" w:cstheme="minorBidi"/>
          <w:b w:val="0"/>
          <w:bCs w:val="0"/>
          <w:noProof/>
          <w:szCs w:val="22"/>
        </w:rPr>
      </w:pPr>
      <w:hyperlink w:anchor="_Toc77596299" w:history="1">
        <w:r w:rsidR="006A5C34" w:rsidRPr="00BC7E0F">
          <w:rPr>
            <w:rStyle w:val="Hyperlink"/>
            <w:caps/>
            <w:noProof/>
          </w:rPr>
          <w:t>Facilities</w:t>
        </w:r>
        <w:r w:rsidR="006A5C34">
          <w:rPr>
            <w:noProof/>
            <w:webHidden/>
          </w:rPr>
          <w:tab/>
        </w:r>
        <w:r w:rsidR="006A5C34">
          <w:rPr>
            <w:noProof/>
            <w:webHidden/>
          </w:rPr>
          <w:fldChar w:fldCharType="begin"/>
        </w:r>
        <w:r w:rsidR="006A5C34">
          <w:rPr>
            <w:noProof/>
            <w:webHidden/>
          </w:rPr>
          <w:instrText xml:space="preserve"> PAGEREF _Toc77596299 \h </w:instrText>
        </w:r>
        <w:r w:rsidR="006A5C34">
          <w:rPr>
            <w:noProof/>
            <w:webHidden/>
          </w:rPr>
        </w:r>
        <w:r w:rsidR="006A5C34">
          <w:rPr>
            <w:noProof/>
            <w:webHidden/>
          </w:rPr>
          <w:fldChar w:fldCharType="separate"/>
        </w:r>
        <w:r w:rsidR="006A5C34">
          <w:rPr>
            <w:noProof/>
            <w:webHidden/>
          </w:rPr>
          <w:t>213</w:t>
        </w:r>
        <w:r w:rsidR="006A5C34">
          <w:rPr>
            <w:noProof/>
            <w:webHidden/>
          </w:rPr>
          <w:fldChar w:fldCharType="end"/>
        </w:r>
      </w:hyperlink>
    </w:p>
    <w:p w14:paraId="345B4F0F" w14:textId="0CE378DE" w:rsidR="006A5C34" w:rsidRDefault="003554AE">
      <w:pPr>
        <w:pStyle w:val="TOC3"/>
        <w:tabs>
          <w:tab w:val="right" w:leader="dot" w:pos="9350"/>
        </w:tabs>
        <w:rPr>
          <w:rFonts w:eastAsiaTheme="minorEastAsia" w:cstheme="minorBidi"/>
          <w:noProof/>
          <w:szCs w:val="22"/>
        </w:rPr>
      </w:pPr>
      <w:hyperlink w:anchor="_Toc77596300" w:history="1">
        <w:r w:rsidR="006A5C34" w:rsidRPr="00BC7E0F">
          <w:rPr>
            <w:rStyle w:val="Hyperlink"/>
            <w:noProof/>
          </w:rPr>
          <w:t>Scope</w:t>
        </w:r>
        <w:r w:rsidR="006A5C34">
          <w:rPr>
            <w:noProof/>
            <w:webHidden/>
          </w:rPr>
          <w:tab/>
        </w:r>
        <w:r w:rsidR="006A5C34">
          <w:rPr>
            <w:noProof/>
            <w:webHidden/>
          </w:rPr>
          <w:fldChar w:fldCharType="begin"/>
        </w:r>
        <w:r w:rsidR="006A5C34">
          <w:rPr>
            <w:noProof/>
            <w:webHidden/>
          </w:rPr>
          <w:instrText xml:space="preserve"> PAGEREF _Toc77596300 \h </w:instrText>
        </w:r>
        <w:r w:rsidR="006A5C34">
          <w:rPr>
            <w:noProof/>
            <w:webHidden/>
          </w:rPr>
        </w:r>
        <w:r w:rsidR="006A5C34">
          <w:rPr>
            <w:noProof/>
            <w:webHidden/>
          </w:rPr>
          <w:fldChar w:fldCharType="separate"/>
        </w:r>
        <w:r w:rsidR="006A5C34">
          <w:rPr>
            <w:noProof/>
            <w:webHidden/>
          </w:rPr>
          <w:t>213</w:t>
        </w:r>
        <w:r w:rsidR="006A5C34">
          <w:rPr>
            <w:noProof/>
            <w:webHidden/>
          </w:rPr>
          <w:fldChar w:fldCharType="end"/>
        </w:r>
      </w:hyperlink>
    </w:p>
    <w:p w14:paraId="2DF4CB64" w14:textId="2A7F368C" w:rsidR="006A5C34" w:rsidRDefault="003554AE">
      <w:pPr>
        <w:pStyle w:val="TOC3"/>
        <w:tabs>
          <w:tab w:val="right" w:leader="dot" w:pos="9350"/>
        </w:tabs>
        <w:rPr>
          <w:rFonts w:eastAsiaTheme="minorEastAsia" w:cstheme="minorBidi"/>
          <w:noProof/>
          <w:szCs w:val="22"/>
        </w:rPr>
      </w:pPr>
      <w:hyperlink w:anchor="_Toc77596301" w:history="1">
        <w:r w:rsidR="006A5C34" w:rsidRPr="00BC7E0F">
          <w:rPr>
            <w:rStyle w:val="Hyperlink"/>
            <w:noProof/>
          </w:rPr>
          <w:t>Facilities Contact</w:t>
        </w:r>
        <w:r w:rsidR="006A5C34">
          <w:rPr>
            <w:noProof/>
            <w:webHidden/>
          </w:rPr>
          <w:tab/>
        </w:r>
        <w:r w:rsidR="006A5C34">
          <w:rPr>
            <w:noProof/>
            <w:webHidden/>
          </w:rPr>
          <w:fldChar w:fldCharType="begin"/>
        </w:r>
        <w:r w:rsidR="006A5C34">
          <w:rPr>
            <w:noProof/>
            <w:webHidden/>
          </w:rPr>
          <w:instrText xml:space="preserve"> PAGEREF _Toc77596301 \h </w:instrText>
        </w:r>
        <w:r w:rsidR="006A5C34">
          <w:rPr>
            <w:noProof/>
            <w:webHidden/>
          </w:rPr>
        </w:r>
        <w:r w:rsidR="006A5C34">
          <w:rPr>
            <w:noProof/>
            <w:webHidden/>
          </w:rPr>
          <w:fldChar w:fldCharType="separate"/>
        </w:r>
        <w:r w:rsidR="006A5C34">
          <w:rPr>
            <w:noProof/>
            <w:webHidden/>
          </w:rPr>
          <w:t>213</w:t>
        </w:r>
        <w:r w:rsidR="006A5C34">
          <w:rPr>
            <w:noProof/>
            <w:webHidden/>
          </w:rPr>
          <w:fldChar w:fldCharType="end"/>
        </w:r>
      </w:hyperlink>
    </w:p>
    <w:p w14:paraId="232B861C" w14:textId="76FE3826" w:rsidR="006A5C34" w:rsidRDefault="003554AE">
      <w:pPr>
        <w:pStyle w:val="TOC2"/>
        <w:tabs>
          <w:tab w:val="right" w:leader="dot" w:pos="9350"/>
        </w:tabs>
        <w:rPr>
          <w:rFonts w:eastAsiaTheme="minorEastAsia" w:cstheme="minorBidi"/>
          <w:i w:val="0"/>
          <w:iCs w:val="0"/>
          <w:noProof/>
          <w:szCs w:val="22"/>
        </w:rPr>
      </w:pPr>
      <w:hyperlink w:anchor="_Toc77596302" w:history="1">
        <w:r w:rsidR="006A5C34" w:rsidRPr="00BC7E0F">
          <w:rPr>
            <w:rStyle w:val="Hyperlink"/>
            <w:noProof/>
          </w:rPr>
          <w:t>General Requirements</w:t>
        </w:r>
        <w:r w:rsidR="006A5C34">
          <w:rPr>
            <w:noProof/>
            <w:webHidden/>
          </w:rPr>
          <w:tab/>
        </w:r>
        <w:r w:rsidR="006A5C34">
          <w:rPr>
            <w:noProof/>
            <w:webHidden/>
          </w:rPr>
          <w:fldChar w:fldCharType="begin"/>
        </w:r>
        <w:r w:rsidR="006A5C34">
          <w:rPr>
            <w:noProof/>
            <w:webHidden/>
          </w:rPr>
          <w:instrText xml:space="preserve"> PAGEREF _Toc77596302 \h </w:instrText>
        </w:r>
        <w:r w:rsidR="006A5C34">
          <w:rPr>
            <w:noProof/>
            <w:webHidden/>
          </w:rPr>
        </w:r>
        <w:r w:rsidR="006A5C34">
          <w:rPr>
            <w:noProof/>
            <w:webHidden/>
          </w:rPr>
          <w:fldChar w:fldCharType="separate"/>
        </w:r>
        <w:r w:rsidR="006A5C34">
          <w:rPr>
            <w:noProof/>
            <w:webHidden/>
          </w:rPr>
          <w:t>214</w:t>
        </w:r>
        <w:r w:rsidR="006A5C34">
          <w:rPr>
            <w:noProof/>
            <w:webHidden/>
          </w:rPr>
          <w:fldChar w:fldCharType="end"/>
        </w:r>
      </w:hyperlink>
    </w:p>
    <w:p w14:paraId="57C49E49" w14:textId="58797174" w:rsidR="006A5C34" w:rsidRDefault="003554AE">
      <w:pPr>
        <w:pStyle w:val="TOC3"/>
        <w:tabs>
          <w:tab w:val="right" w:leader="dot" w:pos="9350"/>
        </w:tabs>
        <w:rPr>
          <w:rFonts w:eastAsiaTheme="minorEastAsia" w:cstheme="minorBidi"/>
          <w:noProof/>
          <w:szCs w:val="22"/>
        </w:rPr>
      </w:pPr>
      <w:hyperlink w:anchor="_Toc77596303" w:history="1">
        <w:r w:rsidR="006A5C34" w:rsidRPr="00BC7E0F">
          <w:rPr>
            <w:rStyle w:val="Hyperlink"/>
            <w:noProof/>
          </w:rPr>
          <w:t>Project Concept Review</w:t>
        </w:r>
        <w:r w:rsidR="006A5C34">
          <w:rPr>
            <w:noProof/>
            <w:webHidden/>
          </w:rPr>
          <w:tab/>
        </w:r>
        <w:r w:rsidR="006A5C34">
          <w:rPr>
            <w:noProof/>
            <w:webHidden/>
          </w:rPr>
          <w:fldChar w:fldCharType="begin"/>
        </w:r>
        <w:r w:rsidR="006A5C34">
          <w:rPr>
            <w:noProof/>
            <w:webHidden/>
          </w:rPr>
          <w:instrText xml:space="preserve"> PAGEREF _Toc77596303 \h </w:instrText>
        </w:r>
        <w:r w:rsidR="006A5C34">
          <w:rPr>
            <w:noProof/>
            <w:webHidden/>
          </w:rPr>
        </w:r>
        <w:r w:rsidR="006A5C34">
          <w:rPr>
            <w:noProof/>
            <w:webHidden/>
          </w:rPr>
          <w:fldChar w:fldCharType="separate"/>
        </w:r>
        <w:r w:rsidR="006A5C34">
          <w:rPr>
            <w:noProof/>
            <w:webHidden/>
          </w:rPr>
          <w:t>214</w:t>
        </w:r>
        <w:r w:rsidR="006A5C34">
          <w:rPr>
            <w:noProof/>
            <w:webHidden/>
          </w:rPr>
          <w:fldChar w:fldCharType="end"/>
        </w:r>
      </w:hyperlink>
    </w:p>
    <w:p w14:paraId="2CF9469D" w14:textId="79463F13" w:rsidR="006A5C34" w:rsidRDefault="003554AE">
      <w:pPr>
        <w:pStyle w:val="TOC3"/>
        <w:tabs>
          <w:tab w:val="right" w:leader="dot" w:pos="9350"/>
        </w:tabs>
        <w:rPr>
          <w:rFonts w:eastAsiaTheme="minorEastAsia" w:cstheme="minorBidi"/>
          <w:noProof/>
          <w:szCs w:val="22"/>
        </w:rPr>
      </w:pPr>
      <w:hyperlink w:anchor="_Toc77596304" w:history="1">
        <w:r w:rsidR="006A5C34" w:rsidRPr="00BC7E0F">
          <w:rPr>
            <w:rStyle w:val="Hyperlink"/>
            <w:noProof/>
          </w:rPr>
          <w:t>Project Approval</w:t>
        </w:r>
        <w:r w:rsidR="006A5C34">
          <w:rPr>
            <w:noProof/>
            <w:webHidden/>
          </w:rPr>
          <w:tab/>
        </w:r>
        <w:r w:rsidR="006A5C34">
          <w:rPr>
            <w:noProof/>
            <w:webHidden/>
          </w:rPr>
          <w:fldChar w:fldCharType="begin"/>
        </w:r>
        <w:r w:rsidR="006A5C34">
          <w:rPr>
            <w:noProof/>
            <w:webHidden/>
          </w:rPr>
          <w:instrText xml:space="preserve"> PAGEREF _Toc77596304 \h </w:instrText>
        </w:r>
        <w:r w:rsidR="006A5C34">
          <w:rPr>
            <w:noProof/>
            <w:webHidden/>
          </w:rPr>
        </w:r>
        <w:r w:rsidR="006A5C34">
          <w:rPr>
            <w:noProof/>
            <w:webHidden/>
          </w:rPr>
          <w:fldChar w:fldCharType="separate"/>
        </w:r>
        <w:r w:rsidR="006A5C34">
          <w:rPr>
            <w:noProof/>
            <w:webHidden/>
          </w:rPr>
          <w:t>214</w:t>
        </w:r>
        <w:r w:rsidR="006A5C34">
          <w:rPr>
            <w:noProof/>
            <w:webHidden/>
          </w:rPr>
          <w:fldChar w:fldCharType="end"/>
        </w:r>
      </w:hyperlink>
    </w:p>
    <w:p w14:paraId="7216C4AE" w14:textId="5CFF1958" w:rsidR="006A5C34" w:rsidRDefault="003554AE">
      <w:pPr>
        <w:pStyle w:val="TOC2"/>
        <w:tabs>
          <w:tab w:val="right" w:leader="dot" w:pos="9350"/>
        </w:tabs>
        <w:rPr>
          <w:rFonts w:eastAsiaTheme="minorEastAsia" w:cstheme="minorBidi"/>
          <w:i w:val="0"/>
          <w:iCs w:val="0"/>
          <w:noProof/>
          <w:szCs w:val="22"/>
        </w:rPr>
      </w:pPr>
      <w:hyperlink w:anchor="_Toc77596305" w:history="1">
        <w:r w:rsidR="006A5C34" w:rsidRPr="00BC7E0F">
          <w:rPr>
            <w:rStyle w:val="Hyperlink"/>
            <w:noProof/>
          </w:rPr>
          <w:t>Requests</w:t>
        </w:r>
        <w:r w:rsidR="006A5C34">
          <w:rPr>
            <w:noProof/>
            <w:webHidden/>
          </w:rPr>
          <w:tab/>
        </w:r>
        <w:r w:rsidR="006A5C34">
          <w:rPr>
            <w:noProof/>
            <w:webHidden/>
          </w:rPr>
          <w:fldChar w:fldCharType="begin"/>
        </w:r>
        <w:r w:rsidR="006A5C34">
          <w:rPr>
            <w:noProof/>
            <w:webHidden/>
          </w:rPr>
          <w:instrText xml:space="preserve"> PAGEREF _Toc77596305 \h </w:instrText>
        </w:r>
        <w:r w:rsidR="006A5C34">
          <w:rPr>
            <w:noProof/>
            <w:webHidden/>
          </w:rPr>
        </w:r>
        <w:r w:rsidR="006A5C34">
          <w:rPr>
            <w:noProof/>
            <w:webHidden/>
          </w:rPr>
          <w:fldChar w:fldCharType="separate"/>
        </w:r>
        <w:r w:rsidR="006A5C34">
          <w:rPr>
            <w:noProof/>
            <w:webHidden/>
          </w:rPr>
          <w:t>215</w:t>
        </w:r>
        <w:r w:rsidR="006A5C34">
          <w:rPr>
            <w:noProof/>
            <w:webHidden/>
          </w:rPr>
          <w:fldChar w:fldCharType="end"/>
        </w:r>
      </w:hyperlink>
    </w:p>
    <w:p w14:paraId="6E844AA2" w14:textId="6F78B735" w:rsidR="006A5C34" w:rsidRDefault="003554AE">
      <w:pPr>
        <w:pStyle w:val="TOC3"/>
        <w:tabs>
          <w:tab w:val="right" w:leader="dot" w:pos="9350"/>
        </w:tabs>
        <w:rPr>
          <w:rFonts w:eastAsiaTheme="minorEastAsia" w:cstheme="minorBidi"/>
          <w:noProof/>
          <w:szCs w:val="22"/>
        </w:rPr>
      </w:pPr>
      <w:hyperlink w:anchor="_Toc77596306" w:history="1">
        <w:r w:rsidR="006A5C34" w:rsidRPr="00BC7E0F">
          <w:rPr>
            <w:rStyle w:val="Hyperlink"/>
            <w:noProof/>
          </w:rPr>
          <w:t>Project Concept Review Request</w:t>
        </w:r>
        <w:r w:rsidR="006A5C34">
          <w:rPr>
            <w:noProof/>
            <w:webHidden/>
          </w:rPr>
          <w:tab/>
        </w:r>
        <w:r w:rsidR="006A5C34">
          <w:rPr>
            <w:noProof/>
            <w:webHidden/>
          </w:rPr>
          <w:fldChar w:fldCharType="begin"/>
        </w:r>
        <w:r w:rsidR="006A5C34">
          <w:rPr>
            <w:noProof/>
            <w:webHidden/>
          </w:rPr>
          <w:instrText xml:space="preserve"> PAGEREF _Toc77596306 \h </w:instrText>
        </w:r>
        <w:r w:rsidR="006A5C34">
          <w:rPr>
            <w:noProof/>
            <w:webHidden/>
          </w:rPr>
        </w:r>
        <w:r w:rsidR="006A5C34">
          <w:rPr>
            <w:noProof/>
            <w:webHidden/>
          </w:rPr>
          <w:fldChar w:fldCharType="separate"/>
        </w:r>
        <w:r w:rsidR="006A5C34">
          <w:rPr>
            <w:noProof/>
            <w:webHidden/>
          </w:rPr>
          <w:t>215</w:t>
        </w:r>
        <w:r w:rsidR="006A5C34">
          <w:rPr>
            <w:noProof/>
            <w:webHidden/>
          </w:rPr>
          <w:fldChar w:fldCharType="end"/>
        </w:r>
      </w:hyperlink>
    </w:p>
    <w:p w14:paraId="643019C4" w14:textId="5E90E61F" w:rsidR="006A5C34" w:rsidRDefault="003554AE">
      <w:pPr>
        <w:pStyle w:val="TOC3"/>
        <w:tabs>
          <w:tab w:val="right" w:leader="dot" w:pos="9350"/>
        </w:tabs>
        <w:rPr>
          <w:rFonts w:eastAsiaTheme="minorEastAsia" w:cstheme="minorBidi"/>
          <w:noProof/>
          <w:szCs w:val="22"/>
        </w:rPr>
      </w:pPr>
      <w:hyperlink w:anchor="_Toc77596307" w:history="1">
        <w:r w:rsidR="006A5C34" w:rsidRPr="00BC7E0F">
          <w:rPr>
            <w:rStyle w:val="Hyperlink"/>
            <w:noProof/>
          </w:rPr>
          <w:t>Land Acquisition</w:t>
        </w:r>
        <w:r w:rsidR="006A5C34">
          <w:rPr>
            <w:noProof/>
            <w:webHidden/>
          </w:rPr>
          <w:tab/>
        </w:r>
        <w:r w:rsidR="006A5C34">
          <w:rPr>
            <w:noProof/>
            <w:webHidden/>
          </w:rPr>
          <w:fldChar w:fldCharType="begin"/>
        </w:r>
        <w:r w:rsidR="006A5C34">
          <w:rPr>
            <w:noProof/>
            <w:webHidden/>
          </w:rPr>
          <w:instrText xml:space="preserve"> PAGEREF _Toc77596307 \h </w:instrText>
        </w:r>
        <w:r w:rsidR="006A5C34">
          <w:rPr>
            <w:noProof/>
            <w:webHidden/>
          </w:rPr>
        </w:r>
        <w:r w:rsidR="006A5C34">
          <w:rPr>
            <w:noProof/>
            <w:webHidden/>
          </w:rPr>
          <w:fldChar w:fldCharType="separate"/>
        </w:r>
        <w:r w:rsidR="006A5C34">
          <w:rPr>
            <w:noProof/>
            <w:webHidden/>
          </w:rPr>
          <w:t>215</w:t>
        </w:r>
        <w:r w:rsidR="006A5C34">
          <w:rPr>
            <w:noProof/>
            <w:webHidden/>
          </w:rPr>
          <w:fldChar w:fldCharType="end"/>
        </w:r>
      </w:hyperlink>
    </w:p>
    <w:p w14:paraId="24596A38" w14:textId="4B5D7850" w:rsidR="006A5C34" w:rsidRDefault="003554AE">
      <w:pPr>
        <w:pStyle w:val="TOC3"/>
        <w:tabs>
          <w:tab w:val="right" w:leader="dot" w:pos="9350"/>
        </w:tabs>
        <w:rPr>
          <w:rFonts w:eastAsiaTheme="minorEastAsia" w:cstheme="minorBidi"/>
          <w:noProof/>
          <w:szCs w:val="22"/>
        </w:rPr>
      </w:pPr>
      <w:hyperlink w:anchor="_Toc77596308" w:history="1">
        <w:r w:rsidR="006A5C34" w:rsidRPr="00BC7E0F">
          <w:rPr>
            <w:rStyle w:val="Hyperlink"/>
            <w:noProof/>
          </w:rPr>
          <w:t>Additional or New Facilities</w:t>
        </w:r>
        <w:r w:rsidR="006A5C34">
          <w:rPr>
            <w:noProof/>
            <w:webHidden/>
          </w:rPr>
          <w:tab/>
        </w:r>
        <w:r w:rsidR="006A5C34">
          <w:rPr>
            <w:noProof/>
            <w:webHidden/>
          </w:rPr>
          <w:fldChar w:fldCharType="begin"/>
        </w:r>
        <w:r w:rsidR="006A5C34">
          <w:rPr>
            <w:noProof/>
            <w:webHidden/>
          </w:rPr>
          <w:instrText xml:space="preserve"> PAGEREF _Toc77596308 \h </w:instrText>
        </w:r>
        <w:r w:rsidR="006A5C34">
          <w:rPr>
            <w:noProof/>
            <w:webHidden/>
          </w:rPr>
        </w:r>
        <w:r w:rsidR="006A5C34">
          <w:rPr>
            <w:noProof/>
            <w:webHidden/>
          </w:rPr>
          <w:fldChar w:fldCharType="separate"/>
        </w:r>
        <w:r w:rsidR="006A5C34">
          <w:rPr>
            <w:noProof/>
            <w:webHidden/>
          </w:rPr>
          <w:t>216</w:t>
        </w:r>
        <w:r w:rsidR="006A5C34">
          <w:rPr>
            <w:noProof/>
            <w:webHidden/>
          </w:rPr>
          <w:fldChar w:fldCharType="end"/>
        </w:r>
      </w:hyperlink>
    </w:p>
    <w:p w14:paraId="154C9D0B" w14:textId="55CFD296" w:rsidR="006A5C34" w:rsidRDefault="003554AE">
      <w:pPr>
        <w:pStyle w:val="TOC3"/>
        <w:tabs>
          <w:tab w:val="right" w:leader="dot" w:pos="9350"/>
        </w:tabs>
        <w:rPr>
          <w:rFonts w:eastAsiaTheme="minorEastAsia" w:cstheme="minorBidi"/>
          <w:noProof/>
          <w:szCs w:val="22"/>
        </w:rPr>
      </w:pPr>
      <w:hyperlink w:anchor="_Toc77596309" w:history="1">
        <w:r w:rsidR="006A5C34" w:rsidRPr="00BC7E0F">
          <w:rPr>
            <w:rStyle w:val="Hyperlink"/>
            <w:noProof/>
          </w:rPr>
          <w:t>Leasing &amp; Rentals</w:t>
        </w:r>
        <w:r w:rsidR="006A5C34">
          <w:rPr>
            <w:noProof/>
            <w:webHidden/>
          </w:rPr>
          <w:tab/>
        </w:r>
        <w:r w:rsidR="006A5C34">
          <w:rPr>
            <w:noProof/>
            <w:webHidden/>
          </w:rPr>
          <w:fldChar w:fldCharType="begin"/>
        </w:r>
        <w:r w:rsidR="006A5C34">
          <w:rPr>
            <w:noProof/>
            <w:webHidden/>
          </w:rPr>
          <w:instrText xml:space="preserve"> PAGEREF _Toc77596309 \h </w:instrText>
        </w:r>
        <w:r w:rsidR="006A5C34">
          <w:rPr>
            <w:noProof/>
            <w:webHidden/>
          </w:rPr>
        </w:r>
        <w:r w:rsidR="006A5C34">
          <w:rPr>
            <w:noProof/>
            <w:webHidden/>
          </w:rPr>
          <w:fldChar w:fldCharType="separate"/>
        </w:r>
        <w:r w:rsidR="006A5C34">
          <w:rPr>
            <w:noProof/>
            <w:webHidden/>
          </w:rPr>
          <w:t>218</w:t>
        </w:r>
        <w:r w:rsidR="006A5C34">
          <w:rPr>
            <w:noProof/>
            <w:webHidden/>
          </w:rPr>
          <w:fldChar w:fldCharType="end"/>
        </w:r>
      </w:hyperlink>
    </w:p>
    <w:p w14:paraId="37317967" w14:textId="2C20DE44" w:rsidR="006A5C34" w:rsidRDefault="003554AE">
      <w:pPr>
        <w:pStyle w:val="TOC3"/>
        <w:tabs>
          <w:tab w:val="right" w:leader="dot" w:pos="9350"/>
        </w:tabs>
        <w:rPr>
          <w:rFonts w:eastAsiaTheme="minorEastAsia" w:cstheme="minorBidi"/>
          <w:noProof/>
          <w:szCs w:val="22"/>
        </w:rPr>
      </w:pPr>
      <w:hyperlink w:anchor="_Toc77596310" w:history="1">
        <w:r w:rsidR="006A5C34" w:rsidRPr="00BC7E0F">
          <w:rPr>
            <w:rStyle w:val="Hyperlink"/>
            <w:noProof/>
          </w:rPr>
          <w:t>Remodeling</w:t>
        </w:r>
        <w:r w:rsidR="006A5C34">
          <w:rPr>
            <w:noProof/>
            <w:webHidden/>
          </w:rPr>
          <w:tab/>
        </w:r>
        <w:r w:rsidR="006A5C34">
          <w:rPr>
            <w:noProof/>
            <w:webHidden/>
          </w:rPr>
          <w:fldChar w:fldCharType="begin"/>
        </w:r>
        <w:r w:rsidR="006A5C34">
          <w:rPr>
            <w:noProof/>
            <w:webHidden/>
          </w:rPr>
          <w:instrText xml:space="preserve"> PAGEREF _Toc77596310 \h </w:instrText>
        </w:r>
        <w:r w:rsidR="006A5C34">
          <w:rPr>
            <w:noProof/>
            <w:webHidden/>
          </w:rPr>
        </w:r>
        <w:r w:rsidR="006A5C34">
          <w:rPr>
            <w:noProof/>
            <w:webHidden/>
          </w:rPr>
          <w:fldChar w:fldCharType="separate"/>
        </w:r>
        <w:r w:rsidR="006A5C34">
          <w:rPr>
            <w:noProof/>
            <w:webHidden/>
          </w:rPr>
          <w:t>220</w:t>
        </w:r>
        <w:r w:rsidR="006A5C34">
          <w:rPr>
            <w:noProof/>
            <w:webHidden/>
          </w:rPr>
          <w:fldChar w:fldCharType="end"/>
        </w:r>
      </w:hyperlink>
    </w:p>
    <w:p w14:paraId="000B260F" w14:textId="7C81C562" w:rsidR="006A5C34" w:rsidRDefault="003554AE">
      <w:pPr>
        <w:pStyle w:val="TOC3"/>
        <w:tabs>
          <w:tab w:val="right" w:leader="dot" w:pos="9350"/>
        </w:tabs>
        <w:rPr>
          <w:rFonts w:eastAsiaTheme="minorEastAsia" w:cstheme="minorBidi"/>
          <w:noProof/>
          <w:szCs w:val="22"/>
        </w:rPr>
      </w:pPr>
      <w:hyperlink w:anchor="_Toc77596311" w:history="1">
        <w:r w:rsidR="006A5C34" w:rsidRPr="00BC7E0F">
          <w:rPr>
            <w:rStyle w:val="Hyperlink"/>
            <w:noProof/>
          </w:rPr>
          <w:t>Disposal of Property</w:t>
        </w:r>
        <w:r w:rsidR="006A5C34">
          <w:rPr>
            <w:noProof/>
            <w:webHidden/>
          </w:rPr>
          <w:tab/>
        </w:r>
        <w:r w:rsidR="006A5C34">
          <w:rPr>
            <w:noProof/>
            <w:webHidden/>
          </w:rPr>
          <w:fldChar w:fldCharType="begin"/>
        </w:r>
        <w:r w:rsidR="006A5C34">
          <w:rPr>
            <w:noProof/>
            <w:webHidden/>
          </w:rPr>
          <w:instrText xml:space="preserve"> PAGEREF _Toc77596311 \h </w:instrText>
        </w:r>
        <w:r w:rsidR="006A5C34">
          <w:rPr>
            <w:noProof/>
            <w:webHidden/>
          </w:rPr>
        </w:r>
        <w:r w:rsidR="006A5C34">
          <w:rPr>
            <w:noProof/>
            <w:webHidden/>
          </w:rPr>
          <w:fldChar w:fldCharType="separate"/>
        </w:r>
        <w:r w:rsidR="006A5C34">
          <w:rPr>
            <w:noProof/>
            <w:webHidden/>
          </w:rPr>
          <w:t>222</w:t>
        </w:r>
        <w:r w:rsidR="006A5C34">
          <w:rPr>
            <w:noProof/>
            <w:webHidden/>
          </w:rPr>
          <w:fldChar w:fldCharType="end"/>
        </w:r>
      </w:hyperlink>
    </w:p>
    <w:p w14:paraId="46BFC56C" w14:textId="7CB1C213" w:rsidR="006A5C34" w:rsidRDefault="003554AE">
      <w:pPr>
        <w:pStyle w:val="TOC2"/>
        <w:tabs>
          <w:tab w:val="right" w:leader="dot" w:pos="9350"/>
        </w:tabs>
        <w:rPr>
          <w:rFonts w:eastAsiaTheme="minorEastAsia" w:cstheme="minorBidi"/>
          <w:i w:val="0"/>
          <w:iCs w:val="0"/>
          <w:noProof/>
          <w:szCs w:val="22"/>
        </w:rPr>
      </w:pPr>
      <w:hyperlink w:anchor="_Toc77596312" w:history="1">
        <w:r w:rsidR="006A5C34" w:rsidRPr="00BC7E0F">
          <w:rPr>
            <w:rStyle w:val="Hyperlink"/>
            <w:noProof/>
          </w:rPr>
          <w:t>Three Year Facilities Plan</w:t>
        </w:r>
        <w:r w:rsidR="006A5C34">
          <w:rPr>
            <w:noProof/>
            <w:webHidden/>
          </w:rPr>
          <w:tab/>
        </w:r>
        <w:r w:rsidR="006A5C34">
          <w:rPr>
            <w:noProof/>
            <w:webHidden/>
          </w:rPr>
          <w:fldChar w:fldCharType="begin"/>
        </w:r>
        <w:r w:rsidR="006A5C34">
          <w:rPr>
            <w:noProof/>
            <w:webHidden/>
          </w:rPr>
          <w:instrText xml:space="preserve"> PAGEREF _Toc77596312 \h </w:instrText>
        </w:r>
        <w:r w:rsidR="006A5C34">
          <w:rPr>
            <w:noProof/>
            <w:webHidden/>
          </w:rPr>
        </w:r>
        <w:r w:rsidR="006A5C34">
          <w:rPr>
            <w:noProof/>
            <w:webHidden/>
          </w:rPr>
          <w:fldChar w:fldCharType="separate"/>
        </w:r>
        <w:r w:rsidR="006A5C34">
          <w:rPr>
            <w:noProof/>
            <w:webHidden/>
          </w:rPr>
          <w:t>223</w:t>
        </w:r>
        <w:r w:rsidR="006A5C34">
          <w:rPr>
            <w:noProof/>
            <w:webHidden/>
          </w:rPr>
          <w:fldChar w:fldCharType="end"/>
        </w:r>
      </w:hyperlink>
    </w:p>
    <w:p w14:paraId="46058E03" w14:textId="785DF38C" w:rsidR="006A5C34" w:rsidRDefault="003554AE">
      <w:pPr>
        <w:pStyle w:val="TOC2"/>
        <w:tabs>
          <w:tab w:val="right" w:leader="dot" w:pos="9350"/>
        </w:tabs>
        <w:rPr>
          <w:rFonts w:eastAsiaTheme="minorEastAsia" w:cstheme="minorBidi"/>
          <w:i w:val="0"/>
          <w:iCs w:val="0"/>
          <w:noProof/>
          <w:szCs w:val="22"/>
        </w:rPr>
      </w:pPr>
      <w:hyperlink w:anchor="_Toc77596313" w:history="1">
        <w:r w:rsidR="006A5C34" w:rsidRPr="00BC7E0F">
          <w:rPr>
            <w:rStyle w:val="Hyperlink"/>
            <w:noProof/>
          </w:rPr>
          <w:t>Single Campus Site Designation</w:t>
        </w:r>
        <w:r w:rsidR="006A5C34">
          <w:rPr>
            <w:noProof/>
            <w:webHidden/>
          </w:rPr>
          <w:tab/>
        </w:r>
        <w:r w:rsidR="006A5C34">
          <w:rPr>
            <w:noProof/>
            <w:webHidden/>
          </w:rPr>
          <w:fldChar w:fldCharType="begin"/>
        </w:r>
        <w:r w:rsidR="006A5C34">
          <w:rPr>
            <w:noProof/>
            <w:webHidden/>
          </w:rPr>
          <w:instrText xml:space="preserve"> PAGEREF _Toc77596313 \h </w:instrText>
        </w:r>
        <w:r w:rsidR="006A5C34">
          <w:rPr>
            <w:noProof/>
            <w:webHidden/>
          </w:rPr>
        </w:r>
        <w:r w:rsidR="006A5C34">
          <w:rPr>
            <w:noProof/>
            <w:webHidden/>
          </w:rPr>
          <w:fldChar w:fldCharType="separate"/>
        </w:r>
        <w:r w:rsidR="006A5C34">
          <w:rPr>
            <w:noProof/>
            <w:webHidden/>
          </w:rPr>
          <w:t>229</w:t>
        </w:r>
        <w:r w:rsidR="006A5C34">
          <w:rPr>
            <w:noProof/>
            <w:webHidden/>
          </w:rPr>
          <w:fldChar w:fldCharType="end"/>
        </w:r>
      </w:hyperlink>
    </w:p>
    <w:p w14:paraId="5E25DF08" w14:textId="12535B71" w:rsidR="006A5C34" w:rsidRDefault="003554AE">
      <w:pPr>
        <w:pStyle w:val="TOC1"/>
        <w:tabs>
          <w:tab w:val="right" w:leader="dot" w:pos="9350"/>
        </w:tabs>
        <w:rPr>
          <w:rFonts w:eastAsiaTheme="minorEastAsia" w:cstheme="minorBidi"/>
          <w:b w:val="0"/>
          <w:bCs w:val="0"/>
          <w:noProof/>
          <w:szCs w:val="22"/>
        </w:rPr>
      </w:pPr>
      <w:hyperlink w:anchor="_Toc77596314" w:history="1">
        <w:r w:rsidR="006A5C34" w:rsidRPr="00BC7E0F">
          <w:rPr>
            <w:rStyle w:val="Hyperlink"/>
            <w:noProof/>
          </w:rPr>
          <w:t>SUMMARY OF CHANGES</w:t>
        </w:r>
        <w:r w:rsidR="006A5C34">
          <w:rPr>
            <w:noProof/>
            <w:webHidden/>
          </w:rPr>
          <w:tab/>
        </w:r>
        <w:r w:rsidR="006A5C34">
          <w:rPr>
            <w:noProof/>
            <w:webHidden/>
          </w:rPr>
          <w:fldChar w:fldCharType="begin"/>
        </w:r>
        <w:r w:rsidR="006A5C34">
          <w:rPr>
            <w:noProof/>
            <w:webHidden/>
          </w:rPr>
          <w:instrText xml:space="preserve"> PAGEREF _Toc77596314 \h </w:instrText>
        </w:r>
        <w:r w:rsidR="006A5C34">
          <w:rPr>
            <w:noProof/>
            <w:webHidden/>
          </w:rPr>
        </w:r>
        <w:r w:rsidR="006A5C34">
          <w:rPr>
            <w:noProof/>
            <w:webHidden/>
          </w:rPr>
          <w:fldChar w:fldCharType="separate"/>
        </w:r>
        <w:r w:rsidR="006A5C34">
          <w:rPr>
            <w:noProof/>
            <w:webHidden/>
          </w:rPr>
          <w:t>231</w:t>
        </w:r>
        <w:r w:rsidR="006A5C34">
          <w:rPr>
            <w:noProof/>
            <w:webHidden/>
          </w:rPr>
          <w:fldChar w:fldCharType="end"/>
        </w:r>
      </w:hyperlink>
    </w:p>
    <w:p w14:paraId="6DEA1CDB" w14:textId="3C752E30" w:rsidR="006A5C34" w:rsidRDefault="003554AE">
      <w:pPr>
        <w:pStyle w:val="TOC2"/>
        <w:tabs>
          <w:tab w:val="right" w:leader="dot" w:pos="9350"/>
        </w:tabs>
        <w:rPr>
          <w:rFonts w:eastAsiaTheme="minorEastAsia" w:cstheme="minorBidi"/>
          <w:i w:val="0"/>
          <w:iCs w:val="0"/>
          <w:noProof/>
          <w:szCs w:val="22"/>
        </w:rPr>
      </w:pPr>
      <w:hyperlink w:anchor="_Toc77596315" w:history="1">
        <w:r w:rsidR="006A5C34" w:rsidRPr="00BC7E0F">
          <w:rPr>
            <w:rStyle w:val="Hyperlink"/>
            <w:noProof/>
          </w:rPr>
          <w:t>Overall</w:t>
        </w:r>
        <w:r w:rsidR="006A5C34">
          <w:rPr>
            <w:noProof/>
            <w:webHidden/>
          </w:rPr>
          <w:tab/>
        </w:r>
        <w:r w:rsidR="006A5C34">
          <w:rPr>
            <w:noProof/>
            <w:webHidden/>
          </w:rPr>
          <w:fldChar w:fldCharType="begin"/>
        </w:r>
        <w:r w:rsidR="006A5C34">
          <w:rPr>
            <w:noProof/>
            <w:webHidden/>
          </w:rPr>
          <w:instrText xml:space="preserve"> PAGEREF _Toc77596315 \h </w:instrText>
        </w:r>
        <w:r w:rsidR="006A5C34">
          <w:rPr>
            <w:noProof/>
            <w:webHidden/>
          </w:rPr>
        </w:r>
        <w:r w:rsidR="006A5C34">
          <w:rPr>
            <w:noProof/>
            <w:webHidden/>
          </w:rPr>
          <w:fldChar w:fldCharType="separate"/>
        </w:r>
        <w:r w:rsidR="006A5C34">
          <w:rPr>
            <w:noProof/>
            <w:webHidden/>
          </w:rPr>
          <w:t>231</w:t>
        </w:r>
        <w:r w:rsidR="006A5C34">
          <w:rPr>
            <w:noProof/>
            <w:webHidden/>
          </w:rPr>
          <w:fldChar w:fldCharType="end"/>
        </w:r>
      </w:hyperlink>
    </w:p>
    <w:p w14:paraId="4961ED6D" w14:textId="21228678" w:rsidR="006A5C34" w:rsidRDefault="003554AE">
      <w:pPr>
        <w:pStyle w:val="TOC2"/>
        <w:tabs>
          <w:tab w:val="right" w:leader="dot" w:pos="9350"/>
        </w:tabs>
        <w:rPr>
          <w:rFonts w:eastAsiaTheme="minorEastAsia" w:cstheme="minorBidi"/>
          <w:i w:val="0"/>
          <w:iCs w:val="0"/>
          <w:noProof/>
          <w:szCs w:val="22"/>
        </w:rPr>
      </w:pPr>
      <w:hyperlink w:anchor="_Toc77596316" w:history="1">
        <w:r w:rsidR="006A5C34" w:rsidRPr="00BC7E0F">
          <w:rPr>
            <w:rStyle w:val="Hyperlink"/>
            <w:noProof/>
          </w:rPr>
          <w:t>UFFAS</w:t>
        </w:r>
        <w:r w:rsidR="006A5C34">
          <w:rPr>
            <w:noProof/>
            <w:webHidden/>
          </w:rPr>
          <w:tab/>
        </w:r>
        <w:r w:rsidR="006A5C34">
          <w:rPr>
            <w:noProof/>
            <w:webHidden/>
          </w:rPr>
          <w:fldChar w:fldCharType="begin"/>
        </w:r>
        <w:r w:rsidR="006A5C34">
          <w:rPr>
            <w:noProof/>
            <w:webHidden/>
          </w:rPr>
          <w:instrText xml:space="preserve"> PAGEREF _Toc77596316 \h </w:instrText>
        </w:r>
        <w:r w:rsidR="006A5C34">
          <w:rPr>
            <w:noProof/>
            <w:webHidden/>
          </w:rPr>
        </w:r>
        <w:r w:rsidR="006A5C34">
          <w:rPr>
            <w:noProof/>
            <w:webHidden/>
          </w:rPr>
          <w:fldChar w:fldCharType="separate"/>
        </w:r>
        <w:r w:rsidR="006A5C34">
          <w:rPr>
            <w:noProof/>
            <w:webHidden/>
          </w:rPr>
          <w:t>231</w:t>
        </w:r>
        <w:r w:rsidR="006A5C34">
          <w:rPr>
            <w:noProof/>
            <w:webHidden/>
          </w:rPr>
          <w:fldChar w:fldCharType="end"/>
        </w:r>
      </w:hyperlink>
    </w:p>
    <w:p w14:paraId="4CDE4FC7" w14:textId="16BD94E9" w:rsidR="006A5C34" w:rsidRDefault="003554AE">
      <w:pPr>
        <w:pStyle w:val="TOC2"/>
        <w:tabs>
          <w:tab w:val="right" w:leader="dot" w:pos="9350"/>
        </w:tabs>
        <w:rPr>
          <w:rFonts w:eastAsiaTheme="minorEastAsia" w:cstheme="minorBidi"/>
          <w:i w:val="0"/>
          <w:iCs w:val="0"/>
          <w:noProof/>
          <w:szCs w:val="22"/>
        </w:rPr>
      </w:pPr>
      <w:hyperlink w:anchor="_Toc77596317" w:history="1">
        <w:r w:rsidR="006A5C34" w:rsidRPr="00BC7E0F">
          <w:rPr>
            <w:rStyle w:val="Hyperlink"/>
            <w:noProof/>
          </w:rPr>
          <w:t>Annual Budget</w:t>
        </w:r>
        <w:r w:rsidR="006A5C34">
          <w:rPr>
            <w:noProof/>
            <w:webHidden/>
          </w:rPr>
          <w:tab/>
        </w:r>
        <w:r w:rsidR="006A5C34">
          <w:rPr>
            <w:noProof/>
            <w:webHidden/>
          </w:rPr>
          <w:fldChar w:fldCharType="begin"/>
        </w:r>
        <w:r w:rsidR="006A5C34">
          <w:rPr>
            <w:noProof/>
            <w:webHidden/>
          </w:rPr>
          <w:instrText xml:space="preserve"> PAGEREF _Toc77596317 \h </w:instrText>
        </w:r>
        <w:r w:rsidR="006A5C34">
          <w:rPr>
            <w:noProof/>
            <w:webHidden/>
          </w:rPr>
        </w:r>
        <w:r w:rsidR="006A5C34">
          <w:rPr>
            <w:noProof/>
            <w:webHidden/>
          </w:rPr>
          <w:fldChar w:fldCharType="separate"/>
        </w:r>
        <w:r w:rsidR="006A5C34">
          <w:rPr>
            <w:noProof/>
            <w:webHidden/>
          </w:rPr>
          <w:t>231</w:t>
        </w:r>
        <w:r w:rsidR="006A5C34">
          <w:rPr>
            <w:noProof/>
            <w:webHidden/>
          </w:rPr>
          <w:fldChar w:fldCharType="end"/>
        </w:r>
      </w:hyperlink>
    </w:p>
    <w:p w14:paraId="07A775B0" w14:textId="2A3E9DD8" w:rsidR="006A5C34" w:rsidRDefault="003554AE">
      <w:pPr>
        <w:pStyle w:val="TOC2"/>
        <w:tabs>
          <w:tab w:val="right" w:leader="dot" w:pos="9350"/>
        </w:tabs>
        <w:rPr>
          <w:rFonts w:eastAsiaTheme="minorEastAsia" w:cstheme="minorBidi"/>
          <w:i w:val="0"/>
          <w:iCs w:val="0"/>
          <w:noProof/>
          <w:szCs w:val="22"/>
        </w:rPr>
      </w:pPr>
      <w:hyperlink w:anchor="_Toc77596318" w:history="1">
        <w:r w:rsidR="006A5C34" w:rsidRPr="00BC7E0F">
          <w:rPr>
            <w:rStyle w:val="Hyperlink"/>
            <w:noProof/>
          </w:rPr>
          <w:t>The Financial and Single Audit</w:t>
        </w:r>
        <w:r w:rsidR="006A5C34">
          <w:rPr>
            <w:noProof/>
            <w:webHidden/>
          </w:rPr>
          <w:tab/>
        </w:r>
        <w:r w:rsidR="006A5C34">
          <w:rPr>
            <w:noProof/>
            <w:webHidden/>
          </w:rPr>
          <w:fldChar w:fldCharType="begin"/>
        </w:r>
        <w:r w:rsidR="006A5C34">
          <w:rPr>
            <w:noProof/>
            <w:webHidden/>
          </w:rPr>
          <w:instrText xml:space="preserve"> PAGEREF _Toc77596318 \h </w:instrText>
        </w:r>
        <w:r w:rsidR="006A5C34">
          <w:rPr>
            <w:noProof/>
            <w:webHidden/>
          </w:rPr>
        </w:r>
        <w:r w:rsidR="006A5C34">
          <w:rPr>
            <w:noProof/>
            <w:webHidden/>
          </w:rPr>
          <w:fldChar w:fldCharType="separate"/>
        </w:r>
        <w:r w:rsidR="006A5C34">
          <w:rPr>
            <w:noProof/>
            <w:webHidden/>
          </w:rPr>
          <w:t>231</w:t>
        </w:r>
        <w:r w:rsidR="006A5C34">
          <w:rPr>
            <w:noProof/>
            <w:webHidden/>
          </w:rPr>
          <w:fldChar w:fldCharType="end"/>
        </w:r>
      </w:hyperlink>
    </w:p>
    <w:p w14:paraId="3E5AA619" w14:textId="41F3CA2A" w:rsidR="006A5C34" w:rsidRDefault="003554AE">
      <w:pPr>
        <w:pStyle w:val="TOC2"/>
        <w:tabs>
          <w:tab w:val="right" w:leader="dot" w:pos="9350"/>
        </w:tabs>
        <w:rPr>
          <w:rFonts w:eastAsiaTheme="minorEastAsia" w:cstheme="minorBidi"/>
          <w:i w:val="0"/>
          <w:iCs w:val="0"/>
          <w:noProof/>
          <w:szCs w:val="22"/>
        </w:rPr>
      </w:pPr>
      <w:hyperlink w:anchor="_Toc77596319" w:history="1">
        <w:r w:rsidR="006A5C34" w:rsidRPr="00BC7E0F">
          <w:rPr>
            <w:rStyle w:val="Hyperlink"/>
            <w:noProof/>
          </w:rPr>
          <w:t>Cost Allocation Report</w:t>
        </w:r>
        <w:r w:rsidR="006A5C34">
          <w:rPr>
            <w:noProof/>
            <w:webHidden/>
          </w:rPr>
          <w:tab/>
        </w:r>
        <w:r w:rsidR="006A5C34">
          <w:rPr>
            <w:noProof/>
            <w:webHidden/>
          </w:rPr>
          <w:fldChar w:fldCharType="begin"/>
        </w:r>
        <w:r w:rsidR="006A5C34">
          <w:rPr>
            <w:noProof/>
            <w:webHidden/>
          </w:rPr>
          <w:instrText xml:space="preserve"> PAGEREF _Toc77596319 \h </w:instrText>
        </w:r>
        <w:r w:rsidR="006A5C34">
          <w:rPr>
            <w:noProof/>
            <w:webHidden/>
          </w:rPr>
        </w:r>
        <w:r w:rsidR="006A5C34">
          <w:rPr>
            <w:noProof/>
            <w:webHidden/>
          </w:rPr>
          <w:fldChar w:fldCharType="separate"/>
        </w:r>
        <w:r w:rsidR="006A5C34">
          <w:rPr>
            <w:noProof/>
            <w:webHidden/>
          </w:rPr>
          <w:t>231</w:t>
        </w:r>
        <w:r w:rsidR="006A5C34">
          <w:rPr>
            <w:noProof/>
            <w:webHidden/>
          </w:rPr>
          <w:fldChar w:fldCharType="end"/>
        </w:r>
      </w:hyperlink>
    </w:p>
    <w:p w14:paraId="36A2D9A9" w14:textId="44EC815E" w:rsidR="006A5C34" w:rsidRDefault="003554AE">
      <w:pPr>
        <w:pStyle w:val="TOC2"/>
        <w:tabs>
          <w:tab w:val="right" w:leader="dot" w:pos="9350"/>
        </w:tabs>
        <w:rPr>
          <w:rFonts w:eastAsiaTheme="minorEastAsia" w:cstheme="minorBidi"/>
          <w:i w:val="0"/>
          <w:iCs w:val="0"/>
          <w:noProof/>
          <w:szCs w:val="22"/>
        </w:rPr>
      </w:pPr>
      <w:hyperlink w:anchor="_Toc77596320" w:history="1">
        <w:r w:rsidR="006A5C34" w:rsidRPr="00BC7E0F">
          <w:rPr>
            <w:rStyle w:val="Hyperlink"/>
            <w:noProof/>
          </w:rPr>
          <w:t>Procurement</w:t>
        </w:r>
        <w:r w:rsidR="006A5C34">
          <w:rPr>
            <w:noProof/>
            <w:webHidden/>
          </w:rPr>
          <w:tab/>
        </w:r>
        <w:r w:rsidR="006A5C34">
          <w:rPr>
            <w:noProof/>
            <w:webHidden/>
          </w:rPr>
          <w:fldChar w:fldCharType="begin"/>
        </w:r>
        <w:r w:rsidR="006A5C34">
          <w:rPr>
            <w:noProof/>
            <w:webHidden/>
          </w:rPr>
          <w:instrText xml:space="preserve"> PAGEREF _Toc77596320 \h </w:instrText>
        </w:r>
        <w:r w:rsidR="006A5C34">
          <w:rPr>
            <w:noProof/>
            <w:webHidden/>
          </w:rPr>
        </w:r>
        <w:r w:rsidR="006A5C34">
          <w:rPr>
            <w:noProof/>
            <w:webHidden/>
          </w:rPr>
          <w:fldChar w:fldCharType="separate"/>
        </w:r>
        <w:r w:rsidR="006A5C34">
          <w:rPr>
            <w:noProof/>
            <w:webHidden/>
          </w:rPr>
          <w:t>231</w:t>
        </w:r>
        <w:r w:rsidR="006A5C34">
          <w:rPr>
            <w:noProof/>
            <w:webHidden/>
          </w:rPr>
          <w:fldChar w:fldCharType="end"/>
        </w:r>
      </w:hyperlink>
    </w:p>
    <w:p w14:paraId="2084F44D" w14:textId="53FB6C06" w:rsidR="006A5C34" w:rsidRDefault="003554AE">
      <w:pPr>
        <w:pStyle w:val="TOC2"/>
        <w:tabs>
          <w:tab w:val="right" w:leader="dot" w:pos="9350"/>
        </w:tabs>
        <w:rPr>
          <w:rFonts w:eastAsiaTheme="minorEastAsia" w:cstheme="minorBidi"/>
          <w:i w:val="0"/>
          <w:iCs w:val="0"/>
          <w:noProof/>
          <w:szCs w:val="22"/>
        </w:rPr>
      </w:pPr>
      <w:hyperlink w:anchor="_Toc77596321" w:history="1">
        <w:r w:rsidR="006A5C34" w:rsidRPr="00BC7E0F">
          <w:rPr>
            <w:rStyle w:val="Hyperlink"/>
            <w:noProof/>
          </w:rPr>
          <w:t>Facilities</w:t>
        </w:r>
        <w:r w:rsidR="006A5C34">
          <w:rPr>
            <w:noProof/>
            <w:webHidden/>
          </w:rPr>
          <w:tab/>
        </w:r>
        <w:r w:rsidR="006A5C34">
          <w:rPr>
            <w:noProof/>
            <w:webHidden/>
          </w:rPr>
          <w:fldChar w:fldCharType="begin"/>
        </w:r>
        <w:r w:rsidR="006A5C34">
          <w:rPr>
            <w:noProof/>
            <w:webHidden/>
          </w:rPr>
          <w:instrText xml:space="preserve"> PAGEREF _Toc77596321 \h </w:instrText>
        </w:r>
        <w:r w:rsidR="006A5C34">
          <w:rPr>
            <w:noProof/>
            <w:webHidden/>
          </w:rPr>
        </w:r>
        <w:r w:rsidR="006A5C34">
          <w:rPr>
            <w:noProof/>
            <w:webHidden/>
          </w:rPr>
          <w:fldChar w:fldCharType="separate"/>
        </w:r>
        <w:r w:rsidR="006A5C34">
          <w:rPr>
            <w:noProof/>
            <w:webHidden/>
          </w:rPr>
          <w:t>231</w:t>
        </w:r>
        <w:r w:rsidR="006A5C34">
          <w:rPr>
            <w:noProof/>
            <w:webHidden/>
          </w:rPr>
          <w:fldChar w:fldCharType="end"/>
        </w:r>
      </w:hyperlink>
    </w:p>
    <w:p w14:paraId="0A03C10E" w14:textId="279CE186" w:rsidR="00D623BD" w:rsidRDefault="007F5CD4" w:rsidP="009D7EB1">
      <w:pPr>
        <w:spacing w:after="0"/>
        <w:rPr>
          <w:rFonts w:asciiTheme="minorHAnsi" w:hAnsiTheme="minorHAnsi" w:cstheme="minorHAnsi"/>
          <w:b/>
          <w:bCs/>
          <w:sz w:val="20"/>
        </w:rPr>
        <w:sectPr w:rsidR="00D623BD" w:rsidSect="00F620AA">
          <w:headerReference w:type="default" r:id="rId10"/>
          <w:footerReference w:type="default" r:id="rId11"/>
          <w:pgSz w:w="12240" w:h="15840" w:code="1"/>
          <w:pgMar w:top="1440" w:right="1440" w:bottom="1440" w:left="1440" w:header="720" w:footer="720" w:gutter="0"/>
          <w:pgNumType w:fmt="lowerRoman" w:start="1"/>
          <w:cols w:space="720"/>
          <w:docGrid w:linePitch="360"/>
        </w:sectPr>
      </w:pPr>
      <w:r>
        <w:rPr>
          <w:rFonts w:asciiTheme="minorHAnsi" w:hAnsiTheme="minorHAnsi" w:cstheme="minorHAnsi"/>
          <w:b/>
          <w:bCs/>
          <w:sz w:val="20"/>
        </w:rPr>
        <w:fldChar w:fldCharType="end"/>
      </w:r>
    </w:p>
    <w:p w14:paraId="4D11FE3E" w14:textId="77777777" w:rsidR="00A10DBD" w:rsidRDefault="00A10DBD" w:rsidP="00A10DBD">
      <w:pPr>
        <w:spacing w:after="0"/>
        <w:jc w:val="both"/>
      </w:pPr>
    </w:p>
    <w:p w14:paraId="4653674A" w14:textId="77777777" w:rsidR="00A10DBD" w:rsidRDefault="00A10DBD" w:rsidP="00A10DBD">
      <w:pPr>
        <w:spacing w:after="0"/>
        <w:jc w:val="both"/>
        <w:sectPr w:rsidR="00A10DBD" w:rsidSect="00D623BD">
          <w:type w:val="continuous"/>
          <w:pgSz w:w="12240" w:h="15840" w:code="1"/>
          <w:pgMar w:top="1440" w:right="1440" w:bottom="1440" w:left="1440" w:header="720" w:footer="720" w:gutter="0"/>
          <w:pgNumType w:fmt="lowerRoman" w:start="1"/>
          <w:cols w:space="720"/>
          <w:docGrid w:linePitch="360"/>
        </w:sectPr>
      </w:pPr>
    </w:p>
    <w:p w14:paraId="08AE68C3" w14:textId="77777777" w:rsidR="00903C59" w:rsidRDefault="00903C59" w:rsidP="00B90F9B">
      <w:pPr>
        <w:pStyle w:val="Heading1"/>
      </w:pPr>
      <w:bookmarkStart w:id="4" w:name="_Introduction"/>
      <w:bookmarkStart w:id="5" w:name="_Introduction_and_Overview"/>
      <w:bookmarkStart w:id="6" w:name="_Submission_of_Records"/>
      <w:bookmarkStart w:id="7" w:name="_Record_Layouts"/>
      <w:bookmarkStart w:id="8" w:name="_Employee_Profile_Record"/>
      <w:bookmarkStart w:id="9" w:name="_Position_Classification_Record"/>
      <w:bookmarkStart w:id="10" w:name="_RELATIONSHIPS_WITH_OTHER"/>
      <w:bookmarkStart w:id="11" w:name="_INTRODUCTION_1"/>
      <w:bookmarkStart w:id="12" w:name="_Toc6235200"/>
      <w:bookmarkStart w:id="13" w:name="_Toc77595914"/>
      <w:bookmarkEnd w:id="4"/>
      <w:bookmarkEnd w:id="5"/>
      <w:bookmarkEnd w:id="6"/>
      <w:bookmarkEnd w:id="7"/>
      <w:bookmarkEnd w:id="8"/>
      <w:bookmarkEnd w:id="9"/>
      <w:bookmarkEnd w:id="10"/>
      <w:bookmarkEnd w:id="11"/>
      <w:r>
        <w:lastRenderedPageBreak/>
        <w:t>I</w:t>
      </w:r>
      <w:r w:rsidR="009820B5">
        <w:t>NTRODUCTION</w:t>
      </w:r>
      <w:bookmarkEnd w:id="12"/>
      <w:bookmarkEnd w:id="13"/>
    </w:p>
    <w:p w14:paraId="25F5C361" w14:textId="77777777" w:rsidR="00903C59" w:rsidRDefault="00903C59" w:rsidP="00151A0E">
      <w:pPr>
        <w:pStyle w:val="Heading3"/>
      </w:pPr>
      <w:bookmarkStart w:id="14" w:name="_Toc6235201"/>
      <w:bookmarkStart w:id="15" w:name="_Toc77595915"/>
      <w:r>
        <w:t>WTCS Fiscal Management</w:t>
      </w:r>
      <w:bookmarkEnd w:id="14"/>
      <w:bookmarkEnd w:id="15"/>
    </w:p>
    <w:p w14:paraId="60551F1A" w14:textId="77777777" w:rsidR="00903C59" w:rsidRDefault="00903C59" w:rsidP="00E73F9A">
      <w:r>
        <w:t>The Wisconsin Technical College System (WTCS) operates under a statutorily created shared governance system related to fiscal management policies, procedures and formats.  Each Wisconsin Technical College System district, while retaining certain options in its financial accounting systems and budget procedures, is required to meet specific statewide minimum standards for budget format, accounting, fiscal reporting, and general financial management.</w:t>
      </w:r>
    </w:p>
    <w:p w14:paraId="3C97117F" w14:textId="77777777" w:rsidR="00903C59" w:rsidRDefault="00903C59" w:rsidP="00E73F9A">
      <w:r>
        <w:t xml:space="preserve">A committee of state and local representatives meets periodically to consider revisions, updates, and refinements to these standards.  Its fundamental objective is the production of consistent, accurate, and timely financial data for the improvement of the overall administrative </w:t>
      </w:r>
      <w:proofErr w:type="gramStart"/>
      <w:r>
        <w:t>decision making</w:t>
      </w:r>
      <w:proofErr w:type="gramEnd"/>
      <w:r>
        <w:t xml:space="preserve"> process.</w:t>
      </w:r>
    </w:p>
    <w:p w14:paraId="0A8701F1" w14:textId="77777777" w:rsidR="00903C59" w:rsidRDefault="00903C59" w:rsidP="00E73F9A">
      <w:r>
        <w:t xml:space="preserve">Fiscal management is a dynamic force.  The process of improving fiscal management and adapting to changing circumstances is never-ending as is the balance between federal, state, and local influences.  Wisconsin's technical college system, however, is actively engaged in the development and refinement of fiscal management techniques, procedures, and formats which should make it possible to assure the taxpaying public that we </w:t>
      </w:r>
      <w:r w:rsidR="004D5973">
        <w:t>will</w:t>
      </w:r>
      <w:r>
        <w:t xml:space="preserve"> continue to use fiscal resources to the best possible advantage.</w:t>
      </w:r>
    </w:p>
    <w:p w14:paraId="786234FE" w14:textId="03BCD888" w:rsidR="00903C59" w:rsidRDefault="00903C59" w:rsidP="00356F55">
      <w:pPr>
        <w:pStyle w:val="Normal0pt"/>
        <w:tabs>
          <w:tab w:val="clear" w:pos="3960"/>
          <w:tab w:val="left" w:pos="3600"/>
        </w:tabs>
      </w:pPr>
      <w:r>
        <w:tab/>
        <w:t xml:space="preserve">Office of </w:t>
      </w:r>
      <w:r w:rsidR="00A27B98">
        <w:t>Finance and Management Services</w:t>
      </w:r>
    </w:p>
    <w:p w14:paraId="6A97E82F" w14:textId="7ECB8563" w:rsidR="00903C59" w:rsidRDefault="00903C59" w:rsidP="00356F55">
      <w:pPr>
        <w:tabs>
          <w:tab w:val="left" w:pos="3600"/>
          <w:tab w:val="left" w:pos="3960"/>
        </w:tabs>
        <w:sectPr w:rsidR="00903C59" w:rsidSect="005E2A0D">
          <w:footerReference w:type="default" r:id="rId12"/>
          <w:pgSz w:w="12240" w:h="15840" w:code="1"/>
          <w:pgMar w:top="1440" w:right="1440" w:bottom="1440" w:left="1440" w:header="720" w:footer="720" w:gutter="0"/>
          <w:paperSrc w:first="11" w:other="11"/>
          <w:pgNumType w:start="1"/>
          <w:cols w:space="720"/>
        </w:sectPr>
      </w:pPr>
      <w:r>
        <w:tab/>
        <w:t xml:space="preserve">Division of </w:t>
      </w:r>
      <w:r w:rsidR="00A27B98">
        <w:t>Administrative Services</w:t>
      </w:r>
    </w:p>
    <w:p w14:paraId="60B35346" w14:textId="77777777" w:rsidR="00903C59" w:rsidRDefault="00C32B7B" w:rsidP="00151A0E">
      <w:pPr>
        <w:pStyle w:val="Heading3"/>
      </w:pPr>
      <w:bookmarkStart w:id="16" w:name="FAM_Contact"/>
      <w:bookmarkStart w:id="17" w:name="_Toc6235202"/>
      <w:bookmarkStart w:id="18" w:name="_Toc77595916"/>
      <w:r>
        <w:t>FAM Contact</w:t>
      </w:r>
      <w:bookmarkEnd w:id="16"/>
      <w:bookmarkEnd w:id="17"/>
      <w:bookmarkEnd w:id="18"/>
    </w:p>
    <w:p w14:paraId="5A8E9C77" w14:textId="77777777" w:rsidR="00903C59" w:rsidRDefault="00432B3C" w:rsidP="00903C59">
      <w:r>
        <w:t>I</w:t>
      </w:r>
      <w:r w:rsidR="00903C59">
        <w:t>nquiries regarding this manual should be</w:t>
      </w:r>
      <w:r w:rsidR="00C32B7B">
        <w:t xml:space="preserve"> directed </w:t>
      </w:r>
      <w:r w:rsidR="00903C59">
        <w:t>to:</w:t>
      </w:r>
    </w:p>
    <w:p w14:paraId="2C155A9F" w14:textId="60C918B4" w:rsidR="00903C59" w:rsidRDefault="00BA52DE" w:rsidP="00903C59">
      <w:pPr>
        <w:pStyle w:val="Indent5"/>
        <w:spacing w:after="0"/>
      </w:pPr>
      <w:r>
        <w:t>Michelle Rudman</w:t>
      </w:r>
    </w:p>
    <w:p w14:paraId="4A4253FD" w14:textId="77777777" w:rsidR="00903C59" w:rsidRDefault="00903C59" w:rsidP="00903C59">
      <w:pPr>
        <w:pStyle w:val="Indent5"/>
        <w:spacing w:after="0"/>
      </w:pPr>
      <w:r>
        <w:t>WI Technical College System</w:t>
      </w:r>
    </w:p>
    <w:p w14:paraId="6D9CDCA9" w14:textId="77777777" w:rsidR="00903C59" w:rsidRDefault="00903C59" w:rsidP="00903C59">
      <w:pPr>
        <w:pStyle w:val="Indent5"/>
        <w:spacing w:after="0"/>
        <w:rPr>
          <w:noProof/>
        </w:rPr>
      </w:pPr>
      <w:r>
        <w:rPr>
          <w:noProof/>
        </w:rPr>
        <w:t xml:space="preserve">4622 University Avenue </w:t>
      </w:r>
    </w:p>
    <w:p w14:paraId="35CA31BC" w14:textId="77777777" w:rsidR="00903C59" w:rsidRDefault="00903C59" w:rsidP="00903C59">
      <w:pPr>
        <w:pStyle w:val="Indent5"/>
        <w:spacing w:after="0"/>
      </w:pPr>
      <w:r>
        <w:rPr>
          <w:noProof/>
        </w:rPr>
        <w:t>P. O Box 7874</w:t>
      </w:r>
    </w:p>
    <w:p w14:paraId="28E2DA55" w14:textId="77777777" w:rsidR="00903C59" w:rsidRDefault="00903C59" w:rsidP="00903C59">
      <w:pPr>
        <w:pStyle w:val="Indent5"/>
        <w:spacing w:after="0"/>
      </w:pPr>
      <w:r>
        <w:t>Madison, WI  53707-7874</w:t>
      </w:r>
    </w:p>
    <w:p w14:paraId="21DEAAF9" w14:textId="1DC5A768" w:rsidR="00903C59" w:rsidRDefault="00903C59" w:rsidP="00903C59">
      <w:pPr>
        <w:pStyle w:val="Indent5"/>
        <w:spacing w:after="0"/>
      </w:pPr>
      <w:r>
        <w:t>608</w:t>
      </w:r>
      <w:r>
        <w:noBreakHyphen/>
        <w:t>266</w:t>
      </w:r>
      <w:r>
        <w:noBreakHyphen/>
      </w:r>
      <w:r w:rsidR="00BA52DE">
        <w:t>1433</w:t>
      </w:r>
    </w:p>
    <w:p w14:paraId="7651DFDB" w14:textId="5A9167CD" w:rsidR="00B53764" w:rsidRDefault="003554AE" w:rsidP="00B53764">
      <w:pPr>
        <w:ind w:left="720"/>
        <w:rPr>
          <w:rStyle w:val="Hyperlink"/>
        </w:rPr>
      </w:pPr>
      <w:hyperlink r:id="rId13" w:history="1">
        <w:r w:rsidR="007C5211">
          <w:rPr>
            <w:rStyle w:val="Hyperlink"/>
          </w:rPr>
          <w:t>michelle.rudman@wtcsystem.edu</w:t>
        </w:r>
      </w:hyperlink>
    </w:p>
    <w:p w14:paraId="3E05C6C0" w14:textId="77777777" w:rsidR="00A714A1" w:rsidRDefault="00A714A1" w:rsidP="00B53764">
      <w:pPr>
        <w:ind w:left="720"/>
        <w:rPr>
          <w:rStyle w:val="Hyperlink"/>
        </w:rPr>
      </w:pPr>
    </w:p>
    <w:p w14:paraId="7EA686B1" w14:textId="77777777" w:rsidR="00A714A1" w:rsidRDefault="00A714A1" w:rsidP="00B53764">
      <w:pPr>
        <w:ind w:left="720"/>
        <w:sectPr w:rsidR="00A714A1" w:rsidSect="00A714A1">
          <w:type w:val="continuous"/>
          <w:pgSz w:w="12240" w:h="15840" w:code="1"/>
          <w:pgMar w:top="1440" w:right="1440" w:bottom="1440" w:left="1440" w:header="720" w:footer="720" w:gutter="0"/>
          <w:paperSrc w:first="7" w:other="7"/>
          <w:cols w:num="2" w:space="720"/>
        </w:sectPr>
      </w:pPr>
    </w:p>
    <w:p w14:paraId="558A376D" w14:textId="77777777" w:rsidR="00E73F9A" w:rsidRPr="00F247F0" w:rsidRDefault="00E73F9A" w:rsidP="00B671F2">
      <w:pPr>
        <w:pStyle w:val="Heading1"/>
        <w:rPr>
          <w:caps/>
        </w:rPr>
      </w:pPr>
      <w:bookmarkStart w:id="19" w:name="_Accounting_Principles"/>
      <w:bookmarkStart w:id="20" w:name="_Uniform_Financial_Fund"/>
      <w:bookmarkStart w:id="21" w:name="_Toc6235203"/>
      <w:bookmarkStart w:id="22" w:name="_Toc77595917"/>
      <w:bookmarkEnd w:id="19"/>
      <w:bookmarkEnd w:id="20"/>
      <w:r w:rsidRPr="00F247F0">
        <w:rPr>
          <w:caps/>
        </w:rPr>
        <w:lastRenderedPageBreak/>
        <w:t>Uniform Financial Fund Accounting System (UFFAS)</w:t>
      </w:r>
      <w:bookmarkEnd w:id="21"/>
      <w:bookmarkEnd w:id="22"/>
    </w:p>
    <w:p w14:paraId="327D25A4" w14:textId="77777777" w:rsidR="00E73F9A" w:rsidRPr="00E73F9A" w:rsidRDefault="00E73F9A" w:rsidP="00B671F2">
      <w:pPr>
        <w:pStyle w:val="Heading3"/>
      </w:pPr>
      <w:bookmarkStart w:id="23" w:name="_Introduction_2"/>
      <w:bookmarkStart w:id="24" w:name="_Toc6235204"/>
      <w:bookmarkStart w:id="25" w:name="_Toc77595918"/>
      <w:bookmarkEnd w:id="23"/>
      <w:r w:rsidRPr="00E73F9A">
        <w:t>Introduction</w:t>
      </w:r>
      <w:bookmarkEnd w:id="24"/>
      <w:bookmarkEnd w:id="25"/>
    </w:p>
    <w:p w14:paraId="0619E4A4" w14:textId="77777777" w:rsidR="00E73F9A" w:rsidRPr="00E73F9A" w:rsidRDefault="003554AE" w:rsidP="00B671F2">
      <w:hyperlink r:id="rId14" w:history="1">
        <w:r w:rsidR="00E73F9A" w:rsidRPr="000210AB">
          <w:rPr>
            <w:rStyle w:val="Hyperlink"/>
          </w:rPr>
          <w:t>Section 38.04(</w:t>
        </w:r>
        <w:proofErr w:type="gramStart"/>
        <w:r w:rsidR="00E73F9A" w:rsidRPr="000210AB">
          <w:rPr>
            <w:rStyle w:val="Hyperlink"/>
          </w:rPr>
          <w:t>11)(</w:t>
        </w:r>
        <w:proofErr w:type="gramEnd"/>
        <w:r w:rsidR="00E73F9A" w:rsidRPr="000210AB">
          <w:rPr>
            <w:rStyle w:val="Hyperlink"/>
          </w:rPr>
          <w:t>bm)</w:t>
        </w:r>
      </w:hyperlink>
      <w:r w:rsidR="00E73F9A" w:rsidRPr="00E73F9A">
        <w:t>, Wis. Stats., states:  "The board shall prescribe a detailed uniform financial fund accounting system, applicable to all district boards, which provides for the recording of all financial transactions inherent in the management of the districts and the administration of the district aid programs."  The term "record</w:t>
      </w:r>
      <w:r w:rsidR="0095273A">
        <w:t>ing</w:t>
      </w:r>
      <w:r w:rsidR="00E73F9A" w:rsidRPr="00E73F9A">
        <w:t xml:space="preserve">" has been interpreted by </w:t>
      </w:r>
      <w:r w:rsidR="00592158">
        <w:t xml:space="preserve">the System Office </w:t>
      </w:r>
      <w:r w:rsidR="00E73F9A" w:rsidRPr="00E73F9A">
        <w:t xml:space="preserve">to mean that districts must record each transaction in the </w:t>
      </w:r>
      <w:r w:rsidR="0095273A">
        <w:t xml:space="preserve">district’s </w:t>
      </w:r>
      <w:r w:rsidR="00E73F9A" w:rsidRPr="00E73F9A">
        <w:t xml:space="preserve">financial records such that it can be identified with </w:t>
      </w:r>
      <w:r w:rsidR="0095273A">
        <w:t>a</w:t>
      </w:r>
      <w:r w:rsidR="00E73F9A" w:rsidRPr="00E73F9A">
        <w:t xml:space="preserve"> specific account number listed in this manual.  Districts may use an </w:t>
      </w:r>
      <w:r w:rsidR="00171A11">
        <w:t>alternate</w:t>
      </w:r>
      <w:r w:rsidR="00E73F9A" w:rsidRPr="00E73F9A">
        <w:t xml:space="preserve"> coding system for entry of each transaction </w:t>
      </w:r>
      <w:proofErr w:type="gramStart"/>
      <w:r w:rsidR="00E73F9A" w:rsidRPr="00E73F9A">
        <w:t>provided th</w:t>
      </w:r>
      <w:r w:rsidR="00171A11">
        <w:t>at</w:t>
      </w:r>
      <w:proofErr w:type="gramEnd"/>
      <w:r w:rsidR="00E73F9A" w:rsidRPr="00E73F9A">
        <w:t xml:space="preserve"> coding system </w:t>
      </w:r>
      <w:r w:rsidR="00E73F9A" w:rsidRPr="00E73F9A">
        <w:rPr>
          <w:u w:val="single"/>
        </w:rPr>
        <w:t>directly</w:t>
      </w:r>
      <w:r w:rsidR="00E73F9A" w:rsidRPr="00E73F9A">
        <w:t xml:space="preserve"> corresponds to the standard UFFAS account code</w:t>
      </w:r>
      <w:r w:rsidR="00171A11">
        <w:t>s</w:t>
      </w:r>
      <w:r w:rsidR="00E73F9A" w:rsidRPr="00E73F9A">
        <w:t xml:space="preserve">.  Allocations, algorithms, and other indirect methods may be used at the time transactions are entered into the system but not in converting from an internal coding system to </w:t>
      </w:r>
      <w:r w:rsidR="0095273A">
        <w:t>a</w:t>
      </w:r>
      <w:r w:rsidR="00E73F9A" w:rsidRPr="00E73F9A">
        <w:t xml:space="preserve"> standard UFFAS account code.  </w:t>
      </w:r>
    </w:p>
    <w:p w14:paraId="2A6515CF" w14:textId="77777777" w:rsidR="00E73F9A" w:rsidRPr="00E73F9A" w:rsidRDefault="00AA0890" w:rsidP="00B671F2">
      <w:pPr>
        <w:pStyle w:val="Heading3"/>
      </w:pPr>
      <w:bookmarkStart w:id="26" w:name="_UFFAS_Reporting"/>
      <w:bookmarkStart w:id="27" w:name="_Toc6235205"/>
      <w:bookmarkStart w:id="28" w:name="_Toc77595919"/>
      <w:bookmarkEnd w:id="26"/>
      <w:r>
        <w:t>UFFAS Reporting</w:t>
      </w:r>
      <w:bookmarkEnd w:id="27"/>
      <w:bookmarkEnd w:id="28"/>
    </w:p>
    <w:p w14:paraId="030282D1" w14:textId="0F5E4803" w:rsidR="00E436D6" w:rsidRDefault="00AA0890" w:rsidP="00B671F2">
      <w:r w:rsidRPr="00E73F9A">
        <w:t xml:space="preserve">At any time during the year districts must be able to generate a report </w:t>
      </w:r>
      <w:r>
        <w:t xml:space="preserve">based </w:t>
      </w:r>
      <w:r w:rsidRPr="00E73F9A">
        <w:t xml:space="preserve">on total or selected </w:t>
      </w:r>
      <w:r>
        <w:t>UFFAS accounts</w:t>
      </w:r>
      <w:r w:rsidRPr="00E73F9A">
        <w:t xml:space="preserve">.  Annually, </w:t>
      </w:r>
      <w:r w:rsidR="00E436D6">
        <w:t>by the date in the annual WTCS</w:t>
      </w:r>
      <w:r w:rsidR="004E0F34">
        <w:t xml:space="preserve"> </w:t>
      </w:r>
      <w:hyperlink r:id="rId15" w:history="1">
        <w:r w:rsidR="004E0F34" w:rsidRPr="004E0F34">
          <w:rPr>
            <w:rStyle w:val="Hyperlink"/>
          </w:rPr>
          <w:t>reporting calendar</w:t>
        </w:r>
      </w:hyperlink>
      <w:r w:rsidR="00E436D6">
        <w:t xml:space="preserve">, </w:t>
      </w:r>
      <w:r w:rsidRPr="00E73F9A">
        <w:t xml:space="preserve">districts shall </w:t>
      </w:r>
      <w:r>
        <w:t>submit</w:t>
      </w:r>
      <w:r w:rsidRPr="00E73F9A">
        <w:t xml:space="preserve"> </w:t>
      </w:r>
      <w:r>
        <w:t xml:space="preserve">to the System Office </w:t>
      </w:r>
      <w:r w:rsidRPr="00E73F9A">
        <w:t xml:space="preserve">a year-end </w:t>
      </w:r>
      <w:r>
        <w:t xml:space="preserve">report of </w:t>
      </w:r>
      <w:r w:rsidR="00E436D6">
        <w:t xml:space="preserve">UFFAS accounts with a balance other than $0.00.  </w:t>
      </w:r>
      <w:r w:rsidR="00E436D6" w:rsidRPr="00E73F9A">
        <w:t>No subtotal or grand total accounts are to be submitted.</w:t>
      </w:r>
      <w:r w:rsidR="00E436D6">
        <w:t xml:space="preserve">  </w:t>
      </w:r>
      <w:r>
        <w:t>These reports</w:t>
      </w:r>
      <w:r w:rsidRPr="00E73F9A">
        <w:t xml:space="preserve"> </w:t>
      </w:r>
      <w:r w:rsidR="00E436D6">
        <w:t>shall</w:t>
      </w:r>
      <w:r w:rsidRPr="00E73F9A">
        <w:t xml:space="preserve"> be on a bu</w:t>
      </w:r>
      <w:r w:rsidR="00E436D6">
        <w:t>dgetary basis.</w:t>
      </w:r>
      <w:r w:rsidR="0080714D">
        <w:t xml:space="preserve">  Refer to the </w:t>
      </w:r>
      <w:hyperlink w:anchor="_UFFAS_Record_Layout" w:history="1">
        <w:r w:rsidR="0080714D" w:rsidRPr="0080714D">
          <w:rPr>
            <w:rStyle w:val="Hyperlink"/>
          </w:rPr>
          <w:t>UFFAS Record Layout</w:t>
        </w:r>
      </w:hyperlink>
      <w:r w:rsidR="0080714D">
        <w:t xml:space="preserve"> section for submission detail.</w:t>
      </w:r>
      <w:r w:rsidR="00721243">
        <w:t xml:space="preserve">  All errors resulting from the edits and reasonableness testing must be corrected.  The UFFAS contact below is to be notified by email when the district has finalized submitting data for the fiscal year.</w:t>
      </w:r>
    </w:p>
    <w:p w14:paraId="12612C86" w14:textId="0D29F417" w:rsidR="00B53764" w:rsidRDefault="00AA0890" w:rsidP="00B671F2">
      <w:pPr>
        <w:sectPr w:rsidR="00B53764">
          <w:footerReference w:type="default" r:id="rId16"/>
          <w:pgSz w:w="12240" w:h="15840" w:code="1"/>
          <w:pgMar w:top="1440" w:right="1440" w:bottom="1440" w:left="1440" w:header="720" w:footer="720" w:gutter="0"/>
          <w:paperSrc w:first="11" w:other="11"/>
          <w:cols w:space="720"/>
        </w:sectPr>
      </w:pPr>
      <w:r>
        <w:t>If districts use an</w:t>
      </w:r>
      <w:r w:rsidRPr="00E73F9A">
        <w:t xml:space="preserve"> alternate internal coding system for data entry, </w:t>
      </w:r>
      <w:r>
        <w:t>the district</w:t>
      </w:r>
      <w:r w:rsidRPr="00E73F9A">
        <w:t xml:space="preserve"> shall also generate a crosswalk, identifying the specific account number or numbers that were used to input transactions for each standard UFFAS account used.  These </w:t>
      </w:r>
      <w:r>
        <w:t>crosswalks</w:t>
      </w:r>
      <w:r w:rsidRPr="00E73F9A">
        <w:t xml:space="preserve"> </w:t>
      </w:r>
      <w:r>
        <w:t>shall</w:t>
      </w:r>
      <w:r w:rsidRPr="00E73F9A">
        <w:t xml:space="preserve"> be structured to allow </w:t>
      </w:r>
      <w:r>
        <w:t>reviewers</w:t>
      </w:r>
      <w:r w:rsidRPr="00E73F9A">
        <w:t xml:space="preserve"> to trace each </w:t>
      </w:r>
      <w:r>
        <w:t>UFFAS account</w:t>
      </w:r>
      <w:r w:rsidRPr="00E73F9A">
        <w:t xml:space="preserve"> </w:t>
      </w:r>
      <w:r>
        <w:t>through the district’s accounting records</w:t>
      </w:r>
      <w:r w:rsidRPr="00E73F9A">
        <w:t xml:space="preserve"> to specific source documentation for each entry and from each source document through the </w:t>
      </w:r>
      <w:r>
        <w:t>district’s accounting records to a specific UFFAS account or accounts</w:t>
      </w:r>
      <w:r w:rsidRPr="00E73F9A">
        <w:t>.</w:t>
      </w:r>
    </w:p>
    <w:p w14:paraId="34F5C4AF" w14:textId="77777777" w:rsidR="00B53764" w:rsidRPr="00685832" w:rsidRDefault="00B53764" w:rsidP="00685832">
      <w:pPr>
        <w:pStyle w:val="Heading4"/>
        <w:spacing w:after="0"/>
        <w:rPr>
          <w:bCs/>
        </w:rPr>
      </w:pPr>
      <w:bookmarkStart w:id="29" w:name="UFFAS_Contact"/>
      <w:bookmarkStart w:id="30" w:name="_Toc6235206"/>
      <w:bookmarkStart w:id="31" w:name="_Toc77595920"/>
      <w:r w:rsidRPr="00685832">
        <w:rPr>
          <w:bCs/>
        </w:rPr>
        <w:t>UFFAS Contact</w:t>
      </w:r>
      <w:bookmarkEnd w:id="29"/>
      <w:bookmarkEnd w:id="30"/>
      <w:bookmarkEnd w:id="31"/>
    </w:p>
    <w:p w14:paraId="53873A4D" w14:textId="77777777" w:rsidR="00E73F9A" w:rsidRPr="00E73F9A" w:rsidRDefault="00E73F9A" w:rsidP="00B671F2">
      <w:r w:rsidRPr="00E73F9A">
        <w:t xml:space="preserve">Questions regarding </w:t>
      </w:r>
      <w:r w:rsidR="0005023E">
        <w:t>UFFAS</w:t>
      </w:r>
      <w:r w:rsidRPr="00E73F9A">
        <w:t xml:space="preserve">, this section of </w:t>
      </w:r>
      <w:r w:rsidR="0080714D">
        <w:t xml:space="preserve">the </w:t>
      </w:r>
      <w:r w:rsidR="00B37AB5">
        <w:t>m</w:t>
      </w:r>
      <w:r w:rsidR="0080714D">
        <w:t xml:space="preserve">anual and data </w:t>
      </w:r>
      <w:r w:rsidRPr="00E73F9A">
        <w:t>correction should be directed to:</w:t>
      </w:r>
    </w:p>
    <w:p w14:paraId="05D475D1" w14:textId="1D85D7FF" w:rsidR="00E73F9A" w:rsidRPr="00E73F9A" w:rsidRDefault="00BA52DE" w:rsidP="00B671F2">
      <w:pPr>
        <w:pStyle w:val="Indent5"/>
        <w:spacing w:after="0"/>
      </w:pPr>
      <w:r>
        <w:t>Michelle Rudman</w:t>
      </w:r>
    </w:p>
    <w:p w14:paraId="42B87E3C" w14:textId="77777777" w:rsidR="00E73F9A" w:rsidRPr="00E73F9A" w:rsidRDefault="00E73F9A" w:rsidP="00B671F2">
      <w:pPr>
        <w:pStyle w:val="Indent5"/>
        <w:spacing w:after="0"/>
      </w:pPr>
      <w:r w:rsidRPr="00E73F9A">
        <w:t>Wisconsin Technical College System</w:t>
      </w:r>
    </w:p>
    <w:p w14:paraId="3ACF9D30" w14:textId="77777777" w:rsidR="00E73F9A" w:rsidRPr="00E73F9A" w:rsidRDefault="00E73F9A" w:rsidP="00B671F2">
      <w:pPr>
        <w:pStyle w:val="Indent5"/>
        <w:spacing w:after="0"/>
      </w:pPr>
      <w:r w:rsidRPr="00E73F9A">
        <w:t>4622 University Avenue</w:t>
      </w:r>
    </w:p>
    <w:p w14:paraId="49CE08AA" w14:textId="77777777" w:rsidR="00E73F9A" w:rsidRPr="00E73F9A" w:rsidRDefault="00E73F9A" w:rsidP="00B671F2">
      <w:pPr>
        <w:pStyle w:val="Indent5"/>
        <w:spacing w:after="0"/>
      </w:pPr>
      <w:r w:rsidRPr="00E73F9A">
        <w:t>P.O. Box 7874</w:t>
      </w:r>
    </w:p>
    <w:p w14:paraId="002F2D84" w14:textId="77777777" w:rsidR="00E73F9A" w:rsidRPr="00E73F9A" w:rsidRDefault="00E73F9A" w:rsidP="00B671F2">
      <w:pPr>
        <w:pStyle w:val="Indent5"/>
        <w:spacing w:after="0"/>
      </w:pPr>
      <w:r w:rsidRPr="00E73F9A">
        <w:t>Madison, Wisconsin 53707-7874</w:t>
      </w:r>
    </w:p>
    <w:p w14:paraId="2CF1C692" w14:textId="32BC099C" w:rsidR="00E73F9A" w:rsidRDefault="00E73F9A" w:rsidP="00B671F2">
      <w:pPr>
        <w:pStyle w:val="Indent5"/>
        <w:spacing w:after="0"/>
      </w:pPr>
      <w:r w:rsidRPr="00E73F9A">
        <w:t>(608) 266</w:t>
      </w:r>
      <w:r w:rsidRPr="00E73F9A">
        <w:noBreakHyphen/>
      </w:r>
      <w:r w:rsidR="00BA52DE">
        <w:t>1433</w:t>
      </w:r>
    </w:p>
    <w:p w14:paraId="525B898F" w14:textId="029214F6" w:rsidR="00B53764" w:rsidRDefault="003554AE" w:rsidP="00B671F2">
      <w:pPr>
        <w:pStyle w:val="Indent5"/>
      </w:pPr>
      <w:hyperlink r:id="rId17" w:history="1">
        <w:r w:rsidR="00BA52DE">
          <w:rPr>
            <w:rStyle w:val="Hyperlink"/>
          </w:rPr>
          <w:t>michelle.rudman@wtcsystem.edu</w:t>
        </w:r>
      </w:hyperlink>
      <w:r w:rsidR="00E73F9A" w:rsidRPr="00E73F9A">
        <w:t xml:space="preserve"> </w:t>
      </w:r>
    </w:p>
    <w:p w14:paraId="1CB915DB" w14:textId="77777777" w:rsidR="00E73F9A" w:rsidRPr="00685832" w:rsidRDefault="00B53764" w:rsidP="00685832">
      <w:pPr>
        <w:pStyle w:val="Heading4"/>
        <w:spacing w:after="0"/>
        <w:rPr>
          <w:bCs/>
        </w:rPr>
      </w:pPr>
      <w:bookmarkStart w:id="32" w:name="UFFAS_MIS_Contact"/>
      <w:bookmarkStart w:id="33" w:name="_Toc6235207"/>
      <w:bookmarkStart w:id="34" w:name="_Toc77595921"/>
      <w:r w:rsidRPr="00685832">
        <w:rPr>
          <w:bCs/>
        </w:rPr>
        <w:t>UFFAS MIS Contact</w:t>
      </w:r>
      <w:bookmarkEnd w:id="32"/>
      <w:bookmarkEnd w:id="33"/>
      <w:bookmarkEnd w:id="34"/>
    </w:p>
    <w:p w14:paraId="03884369" w14:textId="77777777" w:rsidR="00B53764" w:rsidRDefault="007F644D" w:rsidP="00B671F2">
      <w:r>
        <w:t>Questions regarding t</w:t>
      </w:r>
      <w:r w:rsidR="00B53764">
        <w:t xml:space="preserve">echnical </w:t>
      </w:r>
      <w:r>
        <w:t xml:space="preserve">issues related to </w:t>
      </w:r>
      <w:r w:rsidR="00B37AB5">
        <w:t xml:space="preserve">UFFAS </w:t>
      </w:r>
      <w:r w:rsidR="00B53764">
        <w:t xml:space="preserve">data </w:t>
      </w:r>
      <w:r>
        <w:t>transmission and processing</w:t>
      </w:r>
      <w:r w:rsidR="00B53764">
        <w:t xml:space="preserve"> should be directed to</w:t>
      </w:r>
      <w:r>
        <w:t>:</w:t>
      </w:r>
    </w:p>
    <w:p w14:paraId="1D8EC640" w14:textId="355ECB16" w:rsidR="00B53764" w:rsidRDefault="001726C0" w:rsidP="00B671F2">
      <w:pPr>
        <w:pStyle w:val="Indent5"/>
        <w:spacing w:after="0"/>
      </w:pPr>
      <w:r>
        <w:t>Jason Ring</w:t>
      </w:r>
    </w:p>
    <w:p w14:paraId="09583415" w14:textId="77777777" w:rsidR="00AA033A" w:rsidRPr="00E73F9A" w:rsidRDefault="00AA033A" w:rsidP="00B671F2">
      <w:pPr>
        <w:pStyle w:val="Indent5"/>
        <w:spacing w:after="0"/>
      </w:pPr>
      <w:r w:rsidRPr="00E73F9A">
        <w:t>Wisconsin Technical College System</w:t>
      </w:r>
    </w:p>
    <w:p w14:paraId="17D2D143" w14:textId="77777777" w:rsidR="00AA033A" w:rsidRPr="00E73F9A" w:rsidRDefault="00AA033A" w:rsidP="00B671F2">
      <w:pPr>
        <w:pStyle w:val="Indent5"/>
        <w:spacing w:after="0"/>
      </w:pPr>
      <w:r w:rsidRPr="00E73F9A">
        <w:t>4622 University Avenue</w:t>
      </w:r>
    </w:p>
    <w:p w14:paraId="0DB2C3B2" w14:textId="77777777" w:rsidR="00AA033A" w:rsidRPr="00E73F9A" w:rsidRDefault="00AA033A" w:rsidP="00B671F2">
      <w:pPr>
        <w:pStyle w:val="Indent5"/>
        <w:spacing w:after="0"/>
      </w:pPr>
      <w:r w:rsidRPr="00E73F9A">
        <w:t>P.O. Box 7874</w:t>
      </w:r>
    </w:p>
    <w:p w14:paraId="1E0A3AAA" w14:textId="77777777" w:rsidR="00AA033A" w:rsidRPr="00E73F9A" w:rsidRDefault="00AA033A" w:rsidP="00B671F2">
      <w:pPr>
        <w:pStyle w:val="Indent5"/>
        <w:spacing w:after="0"/>
      </w:pPr>
      <w:r w:rsidRPr="00E73F9A">
        <w:t>Madison, Wisconsin 53707-7874</w:t>
      </w:r>
    </w:p>
    <w:p w14:paraId="09794BAD" w14:textId="10A1C969" w:rsidR="00B53764" w:rsidRDefault="00AA033A" w:rsidP="00B671F2">
      <w:pPr>
        <w:pStyle w:val="Indent5"/>
        <w:spacing w:after="0"/>
      </w:pPr>
      <w:r w:rsidRPr="00E73F9A">
        <w:t>(608) 266</w:t>
      </w:r>
      <w:r w:rsidRPr="00E73F9A">
        <w:noBreakHyphen/>
      </w:r>
      <w:r w:rsidR="001726C0">
        <w:t>9858</w:t>
      </w:r>
    </w:p>
    <w:p w14:paraId="0D58DD01" w14:textId="50EDD7B6" w:rsidR="00AA033A" w:rsidRDefault="003554AE" w:rsidP="00B671F2">
      <w:pPr>
        <w:pStyle w:val="Indent5"/>
      </w:pPr>
      <w:hyperlink r:id="rId18" w:history="1">
        <w:r w:rsidR="007C5211" w:rsidRPr="007C5211">
          <w:rPr>
            <w:rStyle w:val="Hyperlink"/>
          </w:rPr>
          <w:t>jason.ring@wtcsystem.edu</w:t>
        </w:r>
      </w:hyperlink>
    </w:p>
    <w:p w14:paraId="252328D6" w14:textId="77777777" w:rsidR="00B53764" w:rsidRPr="00E73F9A" w:rsidRDefault="00B53764" w:rsidP="00B671F2">
      <w:pPr>
        <w:pStyle w:val="Indent5"/>
        <w:sectPr w:rsidR="00B53764" w:rsidRPr="00E73F9A" w:rsidSect="00B53764">
          <w:type w:val="continuous"/>
          <w:pgSz w:w="12240" w:h="15840" w:code="1"/>
          <w:pgMar w:top="1440" w:right="1440" w:bottom="1440" w:left="1440" w:header="720" w:footer="720" w:gutter="0"/>
          <w:paperSrc w:first="11" w:other="11"/>
          <w:cols w:num="2" w:space="720"/>
        </w:sectPr>
      </w:pPr>
    </w:p>
    <w:p w14:paraId="50E2596E" w14:textId="77777777" w:rsidR="00E73F9A" w:rsidRPr="00E73F9A" w:rsidRDefault="00E73F9A" w:rsidP="00B671F2">
      <w:pPr>
        <w:pStyle w:val="Heading2"/>
      </w:pPr>
      <w:bookmarkStart w:id="35" w:name="_Toc6235208"/>
      <w:bookmarkStart w:id="36" w:name="_Toc77595922"/>
      <w:r w:rsidRPr="00E73F9A">
        <w:lastRenderedPageBreak/>
        <w:t>The Uniform Financial Fund Accounting System</w:t>
      </w:r>
      <w:bookmarkEnd w:id="35"/>
      <w:bookmarkEnd w:id="36"/>
    </w:p>
    <w:p w14:paraId="168DB9F0" w14:textId="5E6C604B" w:rsidR="00E73F9A" w:rsidRDefault="00E73F9A" w:rsidP="00B671F2">
      <w:pPr>
        <w:pStyle w:val="Heading3"/>
      </w:pPr>
      <w:bookmarkStart w:id="37" w:name="_Toc6235209"/>
      <w:bookmarkStart w:id="38" w:name="_Toc77595923"/>
      <w:r w:rsidRPr="00E73F9A">
        <w:t>Account Structure</w:t>
      </w:r>
      <w:bookmarkEnd w:id="37"/>
      <w:bookmarkEnd w:id="38"/>
    </w:p>
    <w:p w14:paraId="7EB7065E" w14:textId="2DE25540" w:rsidR="006100A8" w:rsidRDefault="006100A8" w:rsidP="006100A8"/>
    <w:p w14:paraId="5EED3DB5" w14:textId="3A684D03" w:rsidR="006100A8" w:rsidRDefault="006100A8" w:rsidP="006100A8">
      <w:pPr>
        <w:tabs>
          <w:tab w:val="left" w:pos="1440"/>
          <w:tab w:val="center" w:pos="4770"/>
          <w:tab w:val="center" w:pos="7920"/>
        </w:tabs>
      </w:pPr>
      <w:r>
        <w:tab/>
        <w:t>X</w:t>
      </w:r>
      <w:r>
        <w:tab/>
        <w:t>XXX</w:t>
      </w:r>
      <w:r>
        <w:tab/>
        <w:t>XXXX</w:t>
      </w:r>
    </w:p>
    <w:p w14:paraId="4E5F2F3A" w14:textId="6E914E15" w:rsidR="006100A8" w:rsidRDefault="006100A8" w:rsidP="006100A8">
      <w:pPr>
        <w:tabs>
          <w:tab w:val="center" w:pos="1440"/>
          <w:tab w:val="center" w:pos="4860"/>
          <w:tab w:val="center" w:pos="7920"/>
        </w:tabs>
      </w:pPr>
      <w:r>
        <w:tab/>
        <w:t>FUND TYPE OR ACCOUNT GROUP</w:t>
      </w:r>
      <w:r>
        <w:tab/>
        <w:t>COST CENTER*</w:t>
      </w:r>
      <w:r>
        <w:tab/>
        <w:t>CLASSIFICATION</w:t>
      </w:r>
    </w:p>
    <w:p w14:paraId="0F6E2CFF" w14:textId="77777777" w:rsidR="006100A8" w:rsidRPr="006100A8" w:rsidRDefault="006100A8" w:rsidP="006100A8"/>
    <w:p w14:paraId="536D3492" w14:textId="77777777" w:rsidR="00E73F9A" w:rsidRPr="00E73F9A" w:rsidRDefault="00E73F9A" w:rsidP="00B671F2"/>
    <w:p w14:paraId="1F86B5BC" w14:textId="77777777" w:rsidR="00C57F7B" w:rsidRDefault="00E73F9A" w:rsidP="00B671F2">
      <w:pPr>
        <w:sectPr w:rsidR="00C57F7B" w:rsidSect="0060383B">
          <w:pgSz w:w="12240" w:h="15840" w:code="1"/>
          <w:pgMar w:top="1440" w:right="1440" w:bottom="1440" w:left="1440" w:header="720" w:footer="720" w:gutter="0"/>
          <w:paperSrc w:first="11" w:other="11"/>
          <w:cols w:space="720"/>
        </w:sectPr>
      </w:pPr>
      <w:r w:rsidRPr="00E73F9A">
        <w:rPr>
          <w:b/>
        </w:rPr>
        <w:t>*</w:t>
      </w:r>
      <w:r w:rsidR="00C57F7B">
        <w:t xml:space="preserve"> Includes Function</w:t>
      </w:r>
    </w:p>
    <w:p w14:paraId="0DF6A7F8" w14:textId="77777777" w:rsidR="00E73F9A" w:rsidRPr="00E73F9A" w:rsidRDefault="00E73F9A" w:rsidP="00B671F2">
      <w:pPr>
        <w:pStyle w:val="Heading2"/>
      </w:pPr>
      <w:bookmarkStart w:id="39" w:name="_Fund_Type/Account_Group"/>
      <w:bookmarkStart w:id="40" w:name="_Toc6235210"/>
      <w:bookmarkStart w:id="41" w:name="_Toc77595924"/>
      <w:bookmarkEnd w:id="39"/>
      <w:r w:rsidRPr="00E73F9A">
        <w:lastRenderedPageBreak/>
        <w:t>Fund Type/Account Group</w:t>
      </w:r>
      <w:bookmarkEnd w:id="40"/>
      <w:bookmarkEnd w:id="41"/>
    </w:p>
    <w:p w14:paraId="4A969130" w14:textId="77777777" w:rsidR="00E73F9A" w:rsidRPr="00A31F2B" w:rsidRDefault="00E73F9A" w:rsidP="00B671F2">
      <w:pPr>
        <w:jc w:val="center"/>
      </w:pPr>
      <w:r w:rsidRPr="00F306F9">
        <w:rPr>
          <w:u w:val="single"/>
        </w:rPr>
        <w:t>x</w:t>
      </w:r>
      <w:r w:rsidRPr="00A31F2B">
        <w:t xml:space="preserve"> - xxx - </w:t>
      </w:r>
      <w:proofErr w:type="spellStart"/>
      <w:r w:rsidRPr="00A31F2B">
        <w:t>xxxx</w:t>
      </w:r>
      <w:proofErr w:type="spellEnd"/>
    </w:p>
    <w:p w14:paraId="0D4CABD8" w14:textId="77777777" w:rsidR="00E73F9A" w:rsidRPr="00E73F9A" w:rsidRDefault="00E73F9A" w:rsidP="00B671F2">
      <w:r w:rsidRPr="00E73F9A">
        <w:t>FUND:  "A fund is defined as a fiscal and accounting entity with a self-balancing set of accounts recording cash and other financial resources, together with all related liabilities and residual equities or balances and changes therein, which are segregated for the purpose of carrying on specific activities or attaining certain objectives in accordance with specific regulations, restrictions, or limitations."</w:t>
      </w:r>
      <w:r w:rsidRPr="00E73F9A">
        <w:rPr>
          <w:vertAlign w:val="superscript"/>
        </w:rPr>
        <w:footnoteReference w:id="1"/>
      </w:r>
    </w:p>
    <w:p w14:paraId="516922EF" w14:textId="77777777" w:rsidR="00E73F9A" w:rsidRDefault="00E73F9A" w:rsidP="00B671F2">
      <w:r w:rsidRPr="00E73F9A">
        <w:t>The following fund types</w:t>
      </w:r>
      <w:r w:rsidR="002060D0">
        <w:t xml:space="preserve">, funds within fund types, </w:t>
      </w:r>
      <w:r w:rsidRPr="00E73F9A">
        <w:t xml:space="preserve">account groups and related code numbers are the only allowable </w:t>
      </w:r>
      <w:r w:rsidR="002060D0">
        <w:t>funds, account groups and codes</w:t>
      </w:r>
      <w:r w:rsidRPr="00E73F9A">
        <w:t xml:space="preserve"> which may be </w:t>
      </w:r>
      <w:r w:rsidR="002060D0">
        <w:t>reported</w:t>
      </w:r>
      <w:r w:rsidRPr="00E73F9A">
        <w:t>.  However, use of every fund type listed below is not required.  GASB requires that there be enough fund types for full and fair disclosure.  Districts may meet this requirement without using all the fund types listed below.</w:t>
      </w:r>
    </w:p>
    <w:p w14:paraId="496DFDC5" w14:textId="77777777" w:rsidR="00BF7B85" w:rsidRDefault="00BF7B85" w:rsidP="00B671F2">
      <w:pPr>
        <w:pStyle w:val="Heading3"/>
      </w:pPr>
      <w:bookmarkStart w:id="42" w:name="_Toc6235211"/>
      <w:bookmarkStart w:id="43" w:name="_Toc77595925"/>
      <w:r>
        <w:t>Governmental Fund Category</w:t>
      </w:r>
      <w:bookmarkEnd w:id="42"/>
      <w:bookmarkEnd w:id="43"/>
    </w:p>
    <w:p w14:paraId="1BAD4B55" w14:textId="77777777" w:rsidR="00BF7B85" w:rsidRDefault="00BF7B85" w:rsidP="00B671F2">
      <w:pPr>
        <w:pStyle w:val="Hanging031"/>
      </w:pPr>
      <w:r>
        <w:t xml:space="preserve">1 </w:t>
      </w:r>
      <w:r>
        <w:tab/>
        <w:t>General Fund Type:  The general fund type is available for any legally authorized purpose and is therefore used to account for all revenues and expenditures for activities not provided for in other funds.  This fund is used to record the current operations of the district.</w:t>
      </w:r>
    </w:p>
    <w:p w14:paraId="622FAA68" w14:textId="02E82863" w:rsidR="00BF7B85" w:rsidRPr="002060D0" w:rsidRDefault="00BF7B85" w:rsidP="00B671F2">
      <w:pPr>
        <w:pStyle w:val="Hanging031"/>
      </w:pPr>
      <w:r w:rsidRPr="002060D0">
        <w:tab/>
        <w:t>Special Revenue Fund Type:  A special revenue fund type is used to account for the proceeds and related financial activity of specific revenue sources that are legally restricted for a specific purpose except for major capital projects and expendable trusts.  Such a fund requires budgetary accounting and is created either by statute, charter, or board resolution to provide certain activities with definite and continuing revenues.  After the fund is created, it usually continues year after year until discontinued or revised by proper legal action.</w:t>
      </w:r>
    </w:p>
    <w:p w14:paraId="59A95044" w14:textId="3C08FF7C" w:rsidR="00BF7B85" w:rsidRDefault="008737CA" w:rsidP="00B671F2">
      <w:pPr>
        <w:pStyle w:val="Hanging031"/>
      </w:pPr>
      <w:r>
        <w:t>2</w:t>
      </w:r>
      <w:r w:rsidR="00BF7B85">
        <w:tab/>
      </w:r>
      <w:r w:rsidR="00C65AB0">
        <w:tab/>
      </w:r>
      <w:r>
        <w:t xml:space="preserve">Operational -- </w:t>
      </w:r>
      <w:r w:rsidR="00BF7B85">
        <w:t xml:space="preserve">Generally speaking, activities which are project in nature and not considered to be part of the regular program of the district should be budgeted and controlled through the Special Revenue Fund.  Typical inclusions are:  Vocational Education Act, Adult Education Act, and Job Training Partnership Act projects.  Excluded would be construction or remodeling projects, and </w:t>
      </w:r>
      <w:r w:rsidR="00E81BE8">
        <w:t>fiduciary</w:t>
      </w:r>
      <w:r w:rsidR="00BF7B85">
        <w:t xml:space="preserve"> activities, including student loans.</w:t>
      </w:r>
    </w:p>
    <w:p w14:paraId="7553A503" w14:textId="130A9AC6" w:rsidR="008737CA" w:rsidRDefault="004D3F11" w:rsidP="00B671F2">
      <w:pPr>
        <w:pStyle w:val="Hanging031"/>
      </w:pPr>
      <w:r>
        <w:t>7</w:t>
      </w:r>
      <w:r w:rsidR="008737CA">
        <w:tab/>
      </w:r>
      <w:r w:rsidR="00C65AB0">
        <w:tab/>
      </w:r>
      <w:r w:rsidR="008737CA">
        <w:t xml:space="preserve">Non </w:t>
      </w:r>
      <w:proofErr w:type="spellStart"/>
      <w:r w:rsidR="008737CA">
        <w:t>Aidable</w:t>
      </w:r>
      <w:proofErr w:type="spellEnd"/>
      <w:r w:rsidR="008737CA">
        <w:t xml:space="preserve"> – </w:t>
      </w:r>
      <w:r w:rsidR="007875E1">
        <w:t>For GA</w:t>
      </w:r>
      <w:r w:rsidR="00E55C49">
        <w:t>SB</w:t>
      </w:r>
      <w:r w:rsidR="007875E1">
        <w:t xml:space="preserve"> reporting purposes, this is a</w:t>
      </w:r>
      <w:r w:rsidR="008737CA">
        <w:t xml:space="preserve"> Special Revenue Fund</w:t>
      </w:r>
      <w:r w:rsidR="00C65AB0">
        <w:t>.</w:t>
      </w:r>
      <w:r w:rsidR="007875E1">
        <w:t xml:space="preserve"> For State Reporting purposes, activities in this Fund need to be excluded from the Special Revenue Fund – Operations because they do</w:t>
      </w:r>
      <w:r w:rsidR="008737CA">
        <w:t xml:space="preserve"> not impact operational costs used in state aid and program fee computations. </w:t>
      </w:r>
      <w:r w:rsidR="00C65AB0">
        <w:t xml:space="preserve">Resources being held for the benefit of individuals where the </w:t>
      </w:r>
      <w:proofErr w:type="gramStart"/>
      <w:r w:rsidR="00C65AB0">
        <w:t>District</w:t>
      </w:r>
      <w:proofErr w:type="gramEnd"/>
      <w:r w:rsidR="00C65AB0">
        <w:t xml:space="preserve"> has administrative involvement should be included here. Student financial aid meets this definition since the </w:t>
      </w:r>
      <w:proofErr w:type="gramStart"/>
      <w:r w:rsidR="00C65AB0">
        <w:t>District</w:t>
      </w:r>
      <w:proofErr w:type="gramEnd"/>
      <w:r w:rsidR="00C65AB0">
        <w:t xml:space="preserve"> monitors compliance with the Federal requirements and is responsible for disbursing and returning funds.</w:t>
      </w:r>
    </w:p>
    <w:p w14:paraId="4F791D8A" w14:textId="45309184" w:rsidR="00BF7B85" w:rsidRDefault="00BF7B85" w:rsidP="00B671F2">
      <w:pPr>
        <w:pStyle w:val="Hanging031"/>
      </w:pPr>
      <w:r>
        <w:t>3</w:t>
      </w:r>
      <w:r>
        <w:tab/>
        <w:t>Capital Projects Fund Type:  The capital projects fund type is used to account for all resources and related financial activity for all capital expenditure projects regarding the acquisition of sites, purchase or construction of buildings (including equipping), lease</w:t>
      </w:r>
      <w:r w:rsidR="00285F21">
        <w:t>/</w:t>
      </w:r>
      <w:r>
        <w:t xml:space="preserve">purchase of buildings, or remodeling and improvement of buildings.  Any acquisition, construction, equipping, remodeling or </w:t>
      </w:r>
      <w:r>
        <w:lastRenderedPageBreak/>
        <w:t xml:space="preserve">improvement financed through the proprietary or </w:t>
      </w:r>
      <w:r w:rsidR="003D3E64">
        <w:t>fiduciary</w:t>
      </w:r>
      <w:r>
        <w:t xml:space="preserve"> funds must be budgeted and accounted for in the respective fund.  All movable and fixed equipment not purchased through proprietary or non-expendable trust funds must also be budgeted and accounted for in the capital projects fund type.  Minor equipment purchased for and within two years of the acquisition of a building shall be budgeted and accounted for in the appropriate capital projects fund.</w:t>
      </w:r>
    </w:p>
    <w:p w14:paraId="746F12FE" w14:textId="77777777" w:rsidR="00BF7B85" w:rsidRDefault="00BF7B85" w:rsidP="00B671F2">
      <w:pPr>
        <w:pStyle w:val="Hanging031"/>
      </w:pPr>
      <w:r>
        <w:t>4</w:t>
      </w:r>
      <w:r>
        <w:tab/>
        <w:t xml:space="preserve">Debt Service Fund Type:  The debt service fund type is used to account for the accumulation of resources for, and the payment of general </w:t>
      </w:r>
      <w:proofErr w:type="gramStart"/>
      <w:r>
        <w:t>long term</w:t>
      </w:r>
      <w:proofErr w:type="gramEnd"/>
      <w:r>
        <w:t xml:space="preserve"> debt and long term lease purchase debt principal and interest.</w:t>
      </w:r>
    </w:p>
    <w:p w14:paraId="64388EA3" w14:textId="77777777" w:rsidR="002E0BF0" w:rsidRDefault="002E0BF0" w:rsidP="00B671F2">
      <w:pPr>
        <w:pStyle w:val="Heading3"/>
      </w:pPr>
      <w:bookmarkStart w:id="44" w:name="_Toc6235212"/>
      <w:bookmarkStart w:id="45" w:name="_Toc77595926"/>
      <w:r>
        <w:t>Non-Governmental Funds</w:t>
      </w:r>
      <w:bookmarkEnd w:id="44"/>
      <w:bookmarkEnd w:id="45"/>
    </w:p>
    <w:p w14:paraId="68C4E080" w14:textId="77777777" w:rsidR="00BF7B85" w:rsidRDefault="00BF7B85" w:rsidP="00B671F2">
      <w:pPr>
        <w:pStyle w:val="Heading4"/>
      </w:pPr>
      <w:bookmarkStart w:id="46" w:name="_Toc6235213"/>
      <w:bookmarkStart w:id="47" w:name="_Toc77595927"/>
      <w:r>
        <w:t>Proprietary Fund Category</w:t>
      </w:r>
      <w:bookmarkEnd w:id="46"/>
      <w:bookmarkEnd w:id="47"/>
    </w:p>
    <w:p w14:paraId="63E56DCF" w14:textId="77777777" w:rsidR="00BF7B85" w:rsidRDefault="00BF7B85" w:rsidP="00B671F2">
      <w:pPr>
        <w:pStyle w:val="Hanging031"/>
      </w:pPr>
      <w:r>
        <w:t>5</w:t>
      </w:r>
      <w:r>
        <w:tab/>
        <w:t>Enterprise Fund Type:  The enterprise fund type is used to account for district operations where the cost of providing goods or services to students, district staff, faculty or the general public on a continuing basis is financed or recovered primarily through user charges or where the district board has decided that periodic determination of revenues, expenses or net income is appropriate.</w:t>
      </w:r>
    </w:p>
    <w:p w14:paraId="73B279D5" w14:textId="77777777" w:rsidR="00BF7B85" w:rsidRDefault="00BF7B85" w:rsidP="00B671F2">
      <w:pPr>
        <w:pStyle w:val="Hanging031"/>
      </w:pPr>
      <w:r>
        <w:t>6</w:t>
      </w:r>
      <w:r>
        <w:tab/>
        <w:t>Internal Service Fund Type:  The internal service fund type is used to account for the financing and related financial activities of goods and services provided by one department of the district to other departments of the district, or to other governmental units on a cost reimbursement basis.</w:t>
      </w:r>
    </w:p>
    <w:p w14:paraId="20F8E634" w14:textId="77777777" w:rsidR="00BF7B85" w:rsidRDefault="00BF7B85" w:rsidP="00B671F2">
      <w:pPr>
        <w:pStyle w:val="Heading4"/>
      </w:pPr>
      <w:bookmarkStart w:id="48" w:name="_Toc6235214"/>
      <w:bookmarkStart w:id="49" w:name="_Toc77595928"/>
      <w:r>
        <w:t>Fiduciary Fund Category</w:t>
      </w:r>
      <w:bookmarkEnd w:id="48"/>
      <w:bookmarkEnd w:id="49"/>
      <w:r>
        <w:t xml:space="preserve"> </w:t>
      </w:r>
    </w:p>
    <w:p w14:paraId="07A41C41" w14:textId="734B3F34" w:rsidR="00BF7B85" w:rsidRPr="003D3E64" w:rsidRDefault="00BF7B85" w:rsidP="00B671F2">
      <w:pPr>
        <w:pStyle w:val="Hanging031"/>
      </w:pPr>
      <w:r>
        <w:tab/>
        <w:t xml:space="preserve">The fiduciary fund category is </w:t>
      </w:r>
      <w:r w:rsidR="00134C72">
        <w:t xml:space="preserve">used to account for the activity controlled by the government, not derived from the government’s own-source revenues or non-exchange </w:t>
      </w:r>
      <w:proofErr w:type="gramStart"/>
      <w:r w:rsidR="00134C72">
        <w:t>transactions, and</w:t>
      </w:r>
      <w:proofErr w:type="gramEnd"/>
      <w:r w:rsidR="00134C72">
        <w:t xml:space="preserve"> is administered through a trust or held for the benefit of individuals. The fiduciary fund category is </w:t>
      </w:r>
      <w:r w:rsidRPr="00134C72">
        <w:t xml:space="preserve">composed of </w:t>
      </w:r>
      <w:r w:rsidR="00CC36E0" w:rsidRPr="00BE7855">
        <w:t xml:space="preserve">four </w:t>
      </w:r>
      <w:r w:rsidRPr="003D3E64">
        <w:t>fund types:</w:t>
      </w:r>
    </w:p>
    <w:p w14:paraId="3DDCA867" w14:textId="5E0F38AE" w:rsidR="00BF7B85" w:rsidRPr="00134C72" w:rsidRDefault="00BF7B85" w:rsidP="00B671F2">
      <w:pPr>
        <w:pStyle w:val="Hanging031"/>
      </w:pPr>
      <w:r w:rsidRPr="003D3E64">
        <w:t>7</w:t>
      </w:r>
      <w:r w:rsidRPr="003D3E64">
        <w:tab/>
      </w:r>
      <w:r w:rsidR="0067487C" w:rsidRPr="003D3E64">
        <w:t xml:space="preserve">Pension </w:t>
      </w:r>
      <w:r w:rsidRPr="003D3E64">
        <w:t xml:space="preserve">Trust Fund Type:  The </w:t>
      </w:r>
      <w:r w:rsidR="00966344" w:rsidRPr="00B67F75">
        <w:t>pension</w:t>
      </w:r>
      <w:r w:rsidR="00966344" w:rsidRPr="00134C72">
        <w:t xml:space="preserve"> </w:t>
      </w:r>
      <w:r w:rsidRPr="00134C72">
        <w:t xml:space="preserve">trust fund type is used to record resources and related financial activities </w:t>
      </w:r>
      <w:r w:rsidR="00AE05F2" w:rsidRPr="00B67F75">
        <w:t>for assets held in trust for pension plans, other post-employment benefit plans, and employee benefit plans</w:t>
      </w:r>
      <w:r w:rsidRPr="00134C72">
        <w:t>.</w:t>
      </w:r>
    </w:p>
    <w:p w14:paraId="55355980" w14:textId="33A1AAC9" w:rsidR="00BF7B85" w:rsidRPr="00B67F75" w:rsidRDefault="00BF7B85" w:rsidP="00B671F2">
      <w:pPr>
        <w:pStyle w:val="Hanging031"/>
      </w:pPr>
      <w:r w:rsidRPr="009B5428">
        <w:t>7</w:t>
      </w:r>
      <w:r w:rsidRPr="009B5428">
        <w:tab/>
      </w:r>
      <w:r w:rsidR="0067487C" w:rsidRPr="009B5428">
        <w:t>Investment</w:t>
      </w:r>
      <w:r w:rsidRPr="009B5428">
        <w:t xml:space="preserve"> Trust Fund Type:  The </w:t>
      </w:r>
      <w:r w:rsidR="003838E8">
        <w:t>investment</w:t>
      </w:r>
      <w:r w:rsidRPr="00134C72">
        <w:t xml:space="preserve"> trust fund type is used to record resources and related financial activities </w:t>
      </w:r>
      <w:r w:rsidR="0014311B">
        <w:t xml:space="preserve">for assets held in trust </w:t>
      </w:r>
      <w:r w:rsidR="00AE05F2" w:rsidRPr="00B67F75">
        <w:t>of the external portion of an investment pool</w:t>
      </w:r>
      <w:r w:rsidRPr="00134C72">
        <w:t>.</w:t>
      </w:r>
    </w:p>
    <w:p w14:paraId="3E1A209B" w14:textId="40F25C3F" w:rsidR="00CC36E0" w:rsidRPr="00134C72" w:rsidRDefault="00CC36E0" w:rsidP="00B671F2">
      <w:pPr>
        <w:pStyle w:val="Hanging031"/>
      </w:pPr>
      <w:r w:rsidRPr="00B67F75">
        <w:t>7</w:t>
      </w:r>
      <w:r w:rsidRPr="00B67F75">
        <w:tab/>
        <w:t>Private-Purpose Trust Fund Type:</w:t>
      </w:r>
      <w:r w:rsidR="00AE05F2" w:rsidRPr="00B67F75">
        <w:t xml:space="preserve">  The private-purpose trust fund type is used to record resources and related financial activity of trust arrangements where the individuals, private organizations, and other governments are the beneficiaries.</w:t>
      </w:r>
    </w:p>
    <w:p w14:paraId="7AB7546B" w14:textId="42777FF9" w:rsidR="00BF7B85" w:rsidRDefault="00BF7B85" w:rsidP="00B671F2">
      <w:pPr>
        <w:pStyle w:val="Hanging031"/>
      </w:pPr>
      <w:r w:rsidRPr="00134C72">
        <w:t>7</w:t>
      </w:r>
      <w:r w:rsidRPr="00134C72">
        <w:tab/>
      </w:r>
      <w:r w:rsidR="0067487C" w:rsidRPr="00BE7855">
        <w:t xml:space="preserve">Custodial </w:t>
      </w:r>
      <w:r w:rsidRPr="003D3E64">
        <w:t xml:space="preserve">Fund Type:  The </w:t>
      </w:r>
      <w:r w:rsidR="00AE05F2" w:rsidRPr="00B67F75">
        <w:t>custodial</w:t>
      </w:r>
      <w:r w:rsidR="00AE05F2" w:rsidRPr="00134C72">
        <w:t xml:space="preserve"> </w:t>
      </w:r>
      <w:r w:rsidRPr="00134C72">
        <w:t xml:space="preserve">fund type is used to record resources and related financial activity </w:t>
      </w:r>
      <w:r w:rsidR="00AE05F2" w:rsidRPr="00B67F75">
        <w:t>held in a custodial capacity, where funds are received, temporarily invested, and remitted to other parties.</w:t>
      </w:r>
    </w:p>
    <w:p w14:paraId="662E93AA" w14:textId="77777777" w:rsidR="00BF7B85" w:rsidRDefault="00BF7B85" w:rsidP="00B671F2">
      <w:pPr>
        <w:pStyle w:val="Heading3"/>
      </w:pPr>
      <w:bookmarkStart w:id="50" w:name="_Toc6235215"/>
      <w:bookmarkStart w:id="51" w:name="_Toc77595929"/>
      <w:r>
        <w:t>Account Groups</w:t>
      </w:r>
      <w:bookmarkEnd w:id="50"/>
      <w:bookmarkEnd w:id="51"/>
    </w:p>
    <w:p w14:paraId="23E3D845" w14:textId="71342B22" w:rsidR="00BF7B85" w:rsidRDefault="00BF7B85" w:rsidP="00B671F2">
      <w:pPr>
        <w:pStyle w:val="Hanging031"/>
      </w:pPr>
      <w:r>
        <w:t>8</w:t>
      </w:r>
      <w:r>
        <w:tab/>
        <w:t xml:space="preserve">General </w:t>
      </w:r>
      <w:r w:rsidR="006D1A09">
        <w:t>Capital Assets</w:t>
      </w:r>
      <w:r>
        <w:t xml:space="preserve"> Account Group:  The general </w:t>
      </w:r>
      <w:r w:rsidR="006D1A09">
        <w:t>capital assets</w:t>
      </w:r>
      <w:r>
        <w:t xml:space="preserve"> account group is used to record assets of a physical nature having a long period of usefulness such as land, building and equipment.  </w:t>
      </w:r>
      <w:r>
        <w:lastRenderedPageBreak/>
        <w:t xml:space="preserve">However, the general fixed asset account group does not include </w:t>
      </w:r>
      <w:r w:rsidR="006D1A09">
        <w:t>capital assets</w:t>
      </w:r>
      <w:r>
        <w:t xml:space="preserve"> utilized in proprietary fund activities or in </w:t>
      </w:r>
      <w:r w:rsidR="003D3E64">
        <w:t>fiduciary</w:t>
      </w:r>
      <w:r>
        <w:t xml:space="preserve"> funds.  Minor equipment is not to be recorded in this account group.</w:t>
      </w:r>
    </w:p>
    <w:p w14:paraId="76EC9E0A" w14:textId="7BF662F8" w:rsidR="00BF7B85" w:rsidRPr="00E73F9A" w:rsidRDefault="00BF7B85" w:rsidP="00B671F2">
      <w:pPr>
        <w:pStyle w:val="Hanging031"/>
      </w:pPr>
      <w:r>
        <w:t>9</w:t>
      </w:r>
      <w:r>
        <w:tab/>
        <w:t xml:space="preserve">General Long-Term Debt Account Group:  The general long-term debt account group is used to record all </w:t>
      </w:r>
      <w:r w:rsidR="0049714E">
        <w:t>outstanding</w:t>
      </w:r>
      <w:r>
        <w:t xml:space="preserve"> general long-term liabilities except for the long-term liabilities of the proprietary and </w:t>
      </w:r>
      <w:r w:rsidR="00403C76">
        <w:t>fiduciary</w:t>
      </w:r>
      <w:r>
        <w:t xml:space="preserve"> funds, which are to be accounted for in the </w:t>
      </w:r>
      <w:r w:rsidR="0049714E">
        <w:t>respective</w:t>
      </w:r>
      <w:r>
        <w:t xml:space="preserve"> fund.</w:t>
      </w:r>
    </w:p>
    <w:p w14:paraId="6E77D0B4" w14:textId="77777777" w:rsidR="00E73F9A" w:rsidRPr="00E73F9A" w:rsidRDefault="00E73F9A" w:rsidP="00B671F2">
      <w:pPr>
        <w:sectPr w:rsidR="00E73F9A" w:rsidRPr="00E73F9A" w:rsidSect="0060383B">
          <w:pgSz w:w="12240" w:h="15840" w:code="1"/>
          <w:pgMar w:top="1440" w:right="1440" w:bottom="1440" w:left="1440" w:header="720" w:footer="720" w:gutter="0"/>
          <w:paperSrc w:first="11" w:other="11"/>
          <w:cols w:space="720"/>
        </w:sectPr>
      </w:pPr>
    </w:p>
    <w:p w14:paraId="058E78F6" w14:textId="77777777" w:rsidR="00E73F9A" w:rsidRPr="00E73F9A" w:rsidRDefault="00E73F9A" w:rsidP="00B671F2">
      <w:pPr>
        <w:pStyle w:val="Heading2"/>
      </w:pPr>
      <w:bookmarkStart w:id="52" w:name="_Cost_Center"/>
      <w:bookmarkStart w:id="53" w:name="_Toc6235216"/>
      <w:bookmarkStart w:id="54" w:name="_Toc77595930"/>
      <w:bookmarkEnd w:id="52"/>
      <w:r w:rsidRPr="00E73F9A">
        <w:lastRenderedPageBreak/>
        <w:t>Cost Center</w:t>
      </w:r>
      <w:bookmarkEnd w:id="53"/>
      <w:bookmarkEnd w:id="54"/>
    </w:p>
    <w:p w14:paraId="45C33AAD" w14:textId="77777777" w:rsidR="00E73F9A" w:rsidRPr="00E73F9A" w:rsidRDefault="00E73F9A" w:rsidP="00B671F2">
      <w:pPr>
        <w:jc w:val="center"/>
      </w:pPr>
      <w:r w:rsidRPr="00E73F9A">
        <w:t xml:space="preserve">x - </w:t>
      </w:r>
      <w:r w:rsidRPr="00E73F9A">
        <w:rPr>
          <w:u w:val="single"/>
        </w:rPr>
        <w:t>xxx</w:t>
      </w:r>
      <w:r w:rsidRPr="00E73F9A">
        <w:t xml:space="preserve"> - </w:t>
      </w:r>
      <w:proofErr w:type="spellStart"/>
      <w:r w:rsidRPr="00E73F9A">
        <w:t>xxxx</w:t>
      </w:r>
      <w:proofErr w:type="spellEnd"/>
    </w:p>
    <w:p w14:paraId="6DAED95C" w14:textId="0C8C20BA" w:rsidR="007B4A0B" w:rsidRDefault="00B12E70" w:rsidP="00B671F2">
      <w:r>
        <w:t>C</w:t>
      </w:r>
      <w:r w:rsidR="00E73F9A" w:rsidRPr="00E73F9A">
        <w:t xml:space="preserve">ost </w:t>
      </w:r>
      <w:r>
        <w:t>C</w:t>
      </w:r>
      <w:r w:rsidR="00E73F9A" w:rsidRPr="00E73F9A">
        <w:t xml:space="preserve">enter is a </w:t>
      </w:r>
      <w:proofErr w:type="gramStart"/>
      <w:r w:rsidR="00E73F9A" w:rsidRPr="00E73F9A">
        <w:t>three</w:t>
      </w:r>
      <w:r w:rsidR="00D670B9">
        <w:t xml:space="preserve"> </w:t>
      </w:r>
      <w:r w:rsidR="00E73F9A" w:rsidRPr="00E73F9A">
        <w:t>digit</w:t>
      </w:r>
      <w:proofErr w:type="gramEnd"/>
      <w:r w:rsidR="00E73F9A" w:rsidRPr="00E73F9A">
        <w:t xml:space="preserve"> </w:t>
      </w:r>
      <w:r w:rsidR="00FA2C73">
        <w:t>identifier</w:t>
      </w:r>
      <w:r w:rsidR="00E73F9A" w:rsidRPr="00E73F9A">
        <w:t xml:space="preserve"> </w:t>
      </w:r>
      <w:r w:rsidR="007C5973">
        <w:t>which groups</w:t>
      </w:r>
      <w:r w:rsidR="00E73F9A" w:rsidRPr="00E73F9A">
        <w:t xml:space="preserve"> instructional and non-instructional </w:t>
      </w:r>
      <w:r w:rsidR="00E21E5B">
        <w:t xml:space="preserve">accounts </w:t>
      </w:r>
      <w:r w:rsidR="007C5973">
        <w:t>by type</w:t>
      </w:r>
      <w:r w:rsidR="00E21E5B">
        <w:t xml:space="preserve"> of activity</w:t>
      </w:r>
      <w:r w:rsidR="007C5973">
        <w:t xml:space="preserve">.  For instructional activities, </w:t>
      </w:r>
      <w:r w:rsidR="007B4A0B">
        <w:t>the</w:t>
      </w:r>
      <w:r w:rsidR="007C5973">
        <w:t xml:space="preserve"> related Instructional Area is reported as the Cost Center.  </w:t>
      </w:r>
      <w:r w:rsidR="007B4A0B" w:rsidRPr="00E73F9A">
        <w:t xml:space="preserve">Any account which cannot be associated with a cost center shall be reported as blank ("    ").  Actual cost centers must be </w:t>
      </w:r>
      <w:r w:rsidR="007B4A0B">
        <w:t>reported</w:t>
      </w:r>
      <w:r w:rsidR="007B4A0B" w:rsidRPr="00E73F9A">
        <w:t xml:space="preserve"> in conjunction with expenditure classifications.  Therefore, a blank cost center may not be reported </w:t>
      </w:r>
      <w:r w:rsidR="007B4A0B">
        <w:t>with</w:t>
      </w:r>
      <w:r w:rsidR="007B4A0B" w:rsidRPr="00E73F9A">
        <w:t xml:space="preserve"> an expenditure account.</w:t>
      </w:r>
    </w:p>
    <w:p w14:paraId="67D58871" w14:textId="77777777" w:rsidR="00E73F9A" w:rsidRPr="00E73F9A" w:rsidRDefault="00E73F9A" w:rsidP="00B671F2">
      <w:r w:rsidRPr="00E73F9A">
        <w:t xml:space="preserve">The </w:t>
      </w:r>
      <w:r w:rsidR="007B4A0B">
        <w:t>F</w:t>
      </w:r>
      <w:r w:rsidRPr="00E73F9A">
        <w:t xml:space="preserve">unction of the account is derived from the </w:t>
      </w:r>
      <w:r w:rsidR="007C5973">
        <w:t>reported Co</w:t>
      </w:r>
      <w:r w:rsidRPr="00E73F9A">
        <w:t xml:space="preserve">st </w:t>
      </w:r>
      <w:r w:rsidR="007C5973">
        <w:t>C</w:t>
      </w:r>
      <w:r w:rsidRPr="00E73F9A">
        <w:t xml:space="preserve">enter.  Refer to </w:t>
      </w:r>
      <w:r w:rsidR="003B44CF">
        <w:t xml:space="preserve">the </w:t>
      </w:r>
      <w:hyperlink w:anchor="_Function" w:history="1">
        <w:r w:rsidR="003B44CF" w:rsidRPr="007C5973">
          <w:rPr>
            <w:rStyle w:val="Hyperlink"/>
          </w:rPr>
          <w:t>Function</w:t>
        </w:r>
      </w:hyperlink>
      <w:r w:rsidR="003B44CF">
        <w:t xml:space="preserve"> section</w:t>
      </w:r>
      <w:r w:rsidRPr="00E73F9A">
        <w:t xml:space="preserve"> for a crosswalk between </w:t>
      </w:r>
      <w:r w:rsidR="003B44CF">
        <w:t>C</w:t>
      </w:r>
      <w:r w:rsidRPr="00E73F9A">
        <w:t xml:space="preserve">ost </w:t>
      </w:r>
      <w:r w:rsidR="007C5973">
        <w:t>C</w:t>
      </w:r>
      <w:r w:rsidRPr="00E73F9A">
        <w:t xml:space="preserve">enter and </w:t>
      </w:r>
      <w:r w:rsidR="003B44CF">
        <w:t>F</w:t>
      </w:r>
      <w:r w:rsidRPr="00E73F9A">
        <w:t>unction.</w:t>
      </w:r>
    </w:p>
    <w:p w14:paraId="05E05828" w14:textId="77777777" w:rsidR="00E73F9A" w:rsidRPr="00E73F9A" w:rsidRDefault="00E73F9A" w:rsidP="00B671F2">
      <w:pPr>
        <w:pStyle w:val="Heading3"/>
      </w:pPr>
      <w:bookmarkStart w:id="55" w:name="_Instructional_Area"/>
      <w:bookmarkStart w:id="56" w:name="_Toc6235217"/>
      <w:bookmarkStart w:id="57" w:name="_Toc77595931"/>
      <w:bookmarkEnd w:id="55"/>
      <w:r w:rsidRPr="00F81F05">
        <w:t>Instructional Area</w:t>
      </w:r>
      <w:bookmarkEnd w:id="56"/>
      <w:bookmarkEnd w:id="57"/>
    </w:p>
    <w:p w14:paraId="0AA2A8BD" w14:textId="77777777" w:rsidR="00E73F9A" w:rsidRPr="00E73F9A" w:rsidRDefault="00E73F9A" w:rsidP="00B671F2">
      <w:r w:rsidRPr="00E73F9A">
        <w:t xml:space="preserve">The first cost center of each instructional division (X00) shall be used to record expenditures associated with that division's administrators, supervisors, coordinators </w:t>
      </w:r>
      <w:r w:rsidRPr="00D670B9">
        <w:t>and their support staff</w:t>
      </w:r>
      <w:r w:rsidRPr="00E73F9A">
        <w:t>.</w:t>
      </w:r>
    </w:p>
    <w:p w14:paraId="1D300299" w14:textId="7EB4DF60" w:rsidR="00E73F9A" w:rsidRDefault="00E73F9A" w:rsidP="00B671F2">
      <w:r w:rsidRPr="00E73F9A">
        <w:t xml:space="preserve">The remaining cost centers must correspond to the instructional areas listed in report </w:t>
      </w:r>
      <w:hyperlink r:id="rId19" w:history="1">
        <w:r w:rsidR="00B37AB5">
          <w:rPr>
            <w:rStyle w:val="Hyperlink"/>
          </w:rPr>
          <w:t>INS310</w:t>
        </w:r>
      </w:hyperlink>
      <w:r w:rsidRPr="00E73F9A">
        <w:t xml:space="preserve"> Instructional Area by Division.  For example, cost center 101 would contain costs corresponding to all instructional area 101 courses.  This </w:t>
      </w:r>
      <w:proofErr w:type="gramStart"/>
      <w:r w:rsidRPr="00E73F9A">
        <w:t>three</w:t>
      </w:r>
      <w:r w:rsidR="00D670B9">
        <w:t xml:space="preserve"> </w:t>
      </w:r>
      <w:r w:rsidRPr="00E73F9A">
        <w:t>digit</w:t>
      </w:r>
      <w:proofErr w:type="gramEnd"/>
      <w:r w:rsidRPr="00E73F9A">
        <w:t xml:space="preserve"> code for recording instructional costs is mandatory. Approval of a new instructional area will automatically create an equivalent cost center, using the same three-digit number.  Requests for the addition of </w:t>
      </w:r>
      <w:r w:rsidR="003A7AA6">
        <w:t>a c</w:t>
      </w:r>
      <w:r w:rsidRPr="00E73F9A">
        <w:t xml:space="preserve">ost center prior to the approval of </w:t>
      </w:r>
      <w:r w:rsidR="003A7AA6">
        <w:t>an</w:t>
      </w:r>
      <w:r w:rsidRPr="00E73F9A">
        <w:t xml:space="preserve"> instructional area to allow for recording of planning and start-up costs are to be submitted to </w:t>
      </w:r>
      <w:r w:rsidR="008167D2">
        <w:t xml:space="preserve">the </w:t>
      </w:r>
      <w:hyperlink w:anchor="UFFAS_Contact" w:history="1">
        <w:r w:rsidR="008167D2" w:rsidRPr="008167D2">
          <w:rPr>
            <w:rStyle w:val="Hyperlink"/>
          </w:rPr>
          <w:t>UFFAS contact</w:t>
        </w:r>
      </w:hyperlink>
      <w:r w:rsidRPr="00E73F9A">
        <w:t>.</w:t>
      </w:r>
    </w:p>
    <w:p w14:paraId="55E07A4D" w14:textId="77777777" w:rsidR="00AC749E" w:rsidRPr="008167D2" w:rsidRDefault="00AC749E" w:rsidP="00B671F2">
      <w:pPr>
        <w:rPr>
          <w:u w:val="single"/>
        </w:rPr>
      </w:pPr>
      <w:r w:rsidRPr="008167D2">
        <w:rPr>
          <w:u w:val="single"/>
        </w:rPr>
        <w:t>Agriculture</w:t>
      </w:r>
    </w:p>
    <w:p w14:paraId="1FC0CA32" w14:textId="77777777" w:rsidR="005A16BB" w:rsidRDefault="005A16BB" w:rsidP="00B671F2">
      <w:pPr>
        <w:pStyle w:val="Indent5"/>
      </w:pPr>
      <w:r>
        <w:t>000</w:t>
      </w:r>
      <w:r>
        <w:tab/>
      </w:r>
      <w:r w:rsidR="00AC749E">
        <w:t>Agriculture Administration</w:t>
      </w:r>
    </w:p>
    <w:p w14:paraId="42199B0F" w14:textId="77777777" w:rsidR="00AC749E" w:rsidRDefault="00AC749E" w:rsidP="00B671F2">
      <w:r w:rsidRPr="00C617CA">
        <w:rPr>
          <w:u w:val="single"/>
        </w:rPr>
        <w:t>Business</w:t>
      </w:r>
    </w:p>
    <w:p w14:paraId="6B5E5F72" w14:textId="77777777" w:rsidR="00AC749E" w:rsidRDefault="00AC749E" w:rsidP="00B671F2">
      <w:pPr>
        <w:pStyle w:val="Indent5"/>
      </w:pPr>
      <w:r>
        <w:t>100</w:t>
      </w:r>
      <w:r>
        <w:tab/>
        <w:t>Business Administration</w:t>
      </w:r>
    </w:p>
    <w:p w14:paraId="1E807FD1" w14:textId="77777777" w:rsidR="00AC749E" w:rsidRDefault="00AC749E" w:rsidP="00B671F2">
      <w:r w:rsidRPr="00C617CA">
        <w:rPr>
          <w:u w:val="single"/>
        </w:rPr>
        <w:t>Graphics and Applied Arts</w:t>
      </w:r>
    </w:p>
    <w:p w14:paraId="42B441E1" w14:textId="77777777" w:rsidR="00AC749E" w:rsidRDefault="00AC749E" w:rsidP="00B671F2">
      <w:pPr>
        <w:pStyle w:val="Indent5"/>
      </w:pPr>
      <w:r>
        <w:t>200</w:t>
      </w:r>
      <w:r>
        <w:tab/>
        <w:t>Graphic and Applied Arts Administration</w:t>
      </w:r>
    </w:p>
    <w:p w14:paraId="18501D1F" w14:textId="58CF54F0" w:rsidR="00AC749E" w:rsidRPr="00C617CA" w:rsidRDefault="00445624" w:rsidP="00B671F2">
      <w:pPr>
        <w:tabs>
          <w:tab w:val="left" w:pos="360"/>
          <w:tab w:val="left" w:pos="1080"/>
        </w:tabs>
        <w:rPr>
          <w:u w:val="single"/>
        </w:rPr>
      </w:pPr>
      <w:r>
        <w:rPr>
          <w:u w:val="single"/>
        </w:rPr>
        <w:t>Family and Consumer Education</w:t>
      </w:r>
    </w:p>
    <w:p w14:paraId="5479F392" w14:textId="24FA5328" w:rsidR="00AC749E" w:rsidRDefault="00C617CA" w:rsidP="00B671F2">
      <w:pPr>
        <w:pStyle w:val="Indent5"/>
      </w:pPr>
      <w:r>
        <w:t>300</w:t>
      </w:r>
      <w:r>
        <w:tab/>
      </w:r>
      <w:r w:rsidR="00445624">
        <w:t>Family and Consumer Education</w:t>
      </w:r>
      <w:r>
        <w:t xml:space="preserve"> Administration</w:t>
      </w:r>
    </w:p>
    <w:p w14:paraId="6582028D" w14:textId="77777777" w:rsidR="00AC749E" w:rsidRPr="00C617CA" w:rsidRDefault="00AC749E" w:rsidP="00B671F2">
      <w:pPr>
        <w:tabs>
          <w:tab w:val="left" w:pos="360"/>
          <w:tab w:val="left" w:pos="1080"/>
        </w:tabs>
        <w:rPr>
          <w:u w:val="single"/>
        </w:rPr>
      </w:pPr>
      <w:r w:rsidRPr="00C617CA">
        <w:rPr>
          <w:u w:val="single"/>
        </w:rPr>
        <w:t>Industrial</w:t>
      </w:r>
    </w:p>
    <w:p w14:paraId="47A8C53F" w14:textId="77777777" w:rsidR="00AC749E" w:rsidRDefault="00AC749E" w:rsidP="00B671F2">
      <w:pPr>
        <w:pStyle w:val="Indent5"/>
      </w:pPr>
      <w:r>
        <w:t>400</w:t>
      </w:r>
      <w:r>
        <w:tab/>
        <w:t>Industrial Administration</w:t>
      </w:r>
    </w:p>
    <w:p w14:paraId="30A3DC8D" w14:textId="77777777" w:rsidR="00AC749E" w:rsidRPr="00C617CA" w:rsidRDefault="00AC749E" w:rsidP="00B671F2">
      <w:pPr>
        <w:tabs>
          <w:tab w:val="left" w:pos="360"/>
          <w:tab w:val="left" w:pos="1080"/>
        </w:tabs>
        <w:rPr>
          <w:u w:val="single"/>
        </w:rPr>
      </w:pPr>
      <w:r w:rsidRPr="00C617CA">
        <w:rPr>
          <w:u w:val="single"/>
        </w:rPr>
        <w:t>Service and Health Occupations</w:t>
      </w:r>
    </w:p>
    <w:p w14:paraId="1950DED2" w14:textId="77777777" w:rsidR="00AC749E" w:rsidRDefault="00AC749E" w:rsidP="00B671F2">
      <w:pPr>
        <w:pStyle w:val="Indent5"/>
      </w:pPr>
      <w:r>
        <w:t>500</w:t>
      </w:r>
      <w:r>
        <w:tab/>
        <w:t>Service and Health Occupations Administration</w:t>
      </w:r>
    </w:p>
    <w:p w14:paraId="58C16920" w14:textId="77777777" w:rsidR="001E0DC0" w:rsidRDefault="001E0DC0" w:rsidP="00B671F2">
      <w:pPr>
        <w:tabs>
          <w:tab w:val="left" w:pos="360"/>
          <w:tab w:val="left" w:pos="1080"/>
        </w:tabs>
        <w:rPr>
          <w:u w:val="single"/>
        </w:rPr>
      </w:pPr>
    </w:p>
    <w:p w14:paraId="4E80F0B6" w14:textId="27BEAB61" w:rsidR="00AC749E" w:rsidRPr="00C617CA" w:rsidRDefault="00AC749E" w:rsidP="00B671F2">
      <w:pPr>
        <w:tabs>
          <w:tab w:val="left" w:pos="360"/>
          <w:tab w:val="left" w:pos="1080"/>
        </w:tabs>
        <w:rPr>
          <w:u w:val="single"/>
        </w:rPr>
      </w:pPr>
      <w:r w:rsidRPr="00C617CA">
        <w:rPr>
          <w:u w:val="single"/>
        </w:rPr>
        <w:lastRenderedPageBreak/>
        <w:t>Technical</w:t>
      </w:r>
    </w:p>
    <w:p w14:paraId="439F4877" w14:textId="77777777" w:rsidR="00AC749E" w:rsidRDefault="00AC749E" w:rsidP="00B671F2">
      <w:pPr>
        <w:pStyle w:val="Indent5"/>
      </w:pPr>
      <w:r>
        <w:t>600</w:t>
      </w:r>
      <w:r>
        <w:tab/>
        <w:t>Technical Administration</w:t>
      </w:r>
    </w:p>
    <w:p w14:paraId="50ABC89C" w14:textId="77777777" w:rsidR="00AC749E" w:rsidRPr="00C617CA" w:rsidRDefault="00AC749E" w:rsidP="00B671F2">
      <w:pPr>
        <w:tabs>
          <w:tab w:val="left" w:pos="360"/>
          <w:tab w:val="left" w:pos="1080"/>
        </w:tabs>
        <w:rPr>
          <w:u w:val="single"/>
        </w:rPr>
      </w:pPr>
      <w:r w:rsidRPr="00C617CA">
        <w:rPr>
          <w:u w:val="single"/>
        </w:rPr>
        <w:t>Television</w:t>
      </w:r>
    </w:p>
    <w:p w14:paraId="693BD82B" w14:textId="77777777" w:rsidR="00AC749E" w:rsidRDefault="00AC749E" w:rsidP="00B671F2">
      <w:pPr>
        <w:pStyle w:val="Indent5"/>
      </w:pPr>
      <w:r>
        <w:t>700</w:t>
      </w:r>
      <w:r>
        <w:tab/>
        <w:t>Television Administration</w:t>
      </w:r>
    </w:p>
    <w:p w14:paraId="37E0DF1C" w14:textId="77777777" w:rsidR="00AC749E" w:rsidRPr="00C617CA" w:rsidRDefault="00AC749E" w:rsidP="00B671F2">
      <w:pPr>
        <w:tabs>
          <w:tab w:val="left" w:pos="360"/>
          <w:tab w:val="left" w:pos="1080"/>
        </w:tabs>
        <w:rPr>
          <w:u w:val="single"/>
        </w:rPr>
      </w:pPr>
      <w:r w:rsidRPr="00C617CA">
        <w:rPr>
          <w:u w:val="single"/>
        </w:rPr>
        <w:t>General Education</w:t>
      </w:r>
    </w:p>
    <w:p w14:paraId="48DC07D1" w14:textId="77777777" w:rsidR="00AC749E" w:rsidRDefault="00AC749E" w:rsidP="00B671F2">
      <w:pPr>
        <w:pStyle w:val="Indent5"/>
      </w:pPr>
      <w:r>
        <w:t>800</w:t>
      </w:r>
      <w:r>
        <w:tab/>
        <w:t>General Education Administration</w:t>
      </w:r>
    </w:p>
    <w:p w14:paraId="3C24C42D" w14:textId="77777777" w:rsidR="00E73F9A" w:rsidRPr="00E73F9A" w:rsidRDefault="00E73F9A" w:rsidP="00B671F2">
      <w:pPr>
        <w:pStyle w:val="Heading3"/>
      </w:pPr>
      <w:bookmarkStart w:id="58" w:name="_Toc6235218"/>
      <w:bookmarkStart w:id="59" w:name="_Toc77595932"/>
      <w:r w:rsidRPr="00E73F9A">
        <w:t>Non-Instructional Area</w:t>
      </w:r>
      <w:bookmarkEnd w:id="58"/>
      <w:bookmarkEnd w:id="59"/>
    </w:p>
    <w:p w14:paraId="6986D7B9" w14:textId="77777777" w:rsidR="00E73F9A" w:rsidRPr="00E73F9A" w:rsidRDefault="00E73F9A" w:rsidP="00B671F2">
      <w:r w:rsidRPr="00E73F9A">
        <w:t xml:space="preserve">The non-instructional organization </w:t>
      </w:r>
      <w:r w:rsidR="003A7AA6">
        <w:t>areas</w:t>
      </w:r>
      <w:r w:rsidRPr="00E73F9A">
        <w:t xml:space="preserve"> have been </w:t>
      </w:r>
      <w:r w:rsidR="003A7AA6">
        <w:t>grouped</w:t>
      </w:r>
      <w:r w:rsidRPr="00E73F9A">
        <w:t xml:space="preserve"> into functional areas</w:t>
      </w:r>
      <w:r w:rsidR="003A7AA6">
        <w:t>,</w:t>
      </w:r>
      <w:r w:rsidRPr="00E73F9A">
        <w:t xml:space="preserve"> with the second digit </w:t>
      </w:r>
      <w:r w:rsidR="003A7AA6">
        <w:t xml:space="preserve">of the Cost Center </w:t>
      </w:r>
      <w:r w:rsidRPr="00E73F9A">
        <w:t xml:space="preserve">representing the associated </w:t>
      </w:r>
      <w:r w:rsidR="003A7AA6">
        <w:t>F</w:t>
      </w:r>
      <w:r w:rsidRPr="00E73F9A">
        <w:t xml:space="preserve">unction.  </w:t>
      </w:r>
      <w:r w:rsidR="003A7AA6">
        <w:t>Only the following cost centers</w:t>
      </w:r>
      <w:r w:rsidRPr="00E73F9A">
        <w:t xml:space="preserve"> may be </w:t>
      </w:r>
      <w:r w:rsidR="003A7AA6">
        <w:t>reported</w:t>
      </w:r>
      <w:r w:rsidRPr="00E73F9A">
        <w:t xml:space="preserve">.  If a district wishes to create </w:t>
      </w:r>
      <w:r w:rsidR="003A7AA6">
        <w:t xml:space="preserve">an </w:t>
      </w:r>
      <w:r w:rsidRPr="00E73F9A">
        <w:t xml:space="preserve">additional non-instructional </w:t>
      </w:r>
      <w:r w:rsidR="003A7AA6">
        <w:t>C</w:t>
      </w:r>
      <w:r w:rsidRPr="00E73F9A">
        <w:t xml:space="preserve">ost </w:t>
      </w:r>
      <w:r w:rsidR="003A7AA6">
        <w:t>C</w:t>
      </w:r>
      <w:r w:rsidRPr="00E73F9A">
        <w:t xml:space="preserve">enter, a request for approval must be submitted to </w:t>
      </w:r>
      <w:r w:rsidR="003A7AA6">
        <w:t xml:space="preserve">the </w:t>
      </w:r>
      <w:hyperlink w:anchor="UFFAS_Contact" w:history="1">
        <w:r w:rsidR="003A7AA6" w:rsidRPr="003A7AA6">
          <w:rPr>
            <w:rStyle w:val="Hyperlink"/>
          </w:rPr>
          <w:t>UFFAS contact</w:t>
        </w:r>
      </w:hyperlink>
      <w:r w:rsidRPr="00E73F9A">
        <w:t>.  This request should define the non-instructional organizational area, the proposed number and the reason for creation of the new cost center.</w:t>
      </w:r>
    </w:p>
    <w:p w14:paraId="750ECB31" w14:textId="77777777" w:rsidR="00E73F9A" w:rsidRPr="00E73F9A" w:rsidRDefault="00E73F9A" w:rsidP="00B671F2">
      <w:r w:rsidRPr="00E73F9A">
        <w:t>If 25% or more of a person's time is spent performing work directly related to a specific non-instructional cost center, that individual's remuneration, fringe benefits, and other related costs are to be allocated to that cost center.  Allocation may be based on a percentage less than 25% at the district's option.</w:t>
      </w:r>
    </w:p>
    <w:p w14:paraId="539601B9" w14:textId="77777777" w:rsidR="00E73F9A" w:rsidRPr="00E73F9A" w:rsidRDefault="00E73F9A" w:rsidP="00B671F2">
      <w:pPr>
        <w:pStyle w:val="Heading4"/>
      </w:pPr>
      <w:bookmarkStart w:id="60" w:name="_Toc6235219"/>
      <w:bookmarkStart w:id="61" w:name="_Toc77595933"/>
      <w:r w:rsidRPr="00E73F9A">
        <w:t>Technical Assistance</w:t>
      </w:r>
      <w:bookmarkEnd w:id="60"/>
      <w:bookmarkEnd w:id="61"/>
    </w:p>
    <w:p w14:paraId="3CCCF7D7" w14:textId="77777777" w:rsidR="00E73F9A" w:rsidRDefault="00E73F9A" w:rsidP="00B671F2">
      <w:r w:rsidRPr="00E73F9A">
        <w:t>Technical assistance is non-instructional activity which help a service recipient accomplish an organizational purpose, goal or mission.  For example, designing a production line for a manufacturer.</w:t>
      </w:r>
    </w:p>
    <w:p w14:paraId="1E4CC095" w14:textId="77777777" w:rsidR="0060383B" w:rsidRDefault="0060383B" w:rsidP="00B671F2">
      <w:pPr>
        <w:pStyle w:val="Indent5"/>
        <w:spacing w:after="0"/>
      </w:pPr>
      <w:r>
        <w:t>910</w:t>
      </w:r>
      <w:r w:rsidR="000E653F">
        <w:tab/>
      </w:r>
      <w:r>
        <w:t>Technical Assistance - Agriculture</w:t>
      </w:r>
    </w:p>
    <w:p w14:paraId="0184E6EE" w14:textId="77777777" w:rsidR="0060383B" w:rsidRDefault="0060383B" w:rsidP="00B671F2">
      <w:pPr>
        <w:pStyle w:val="Indent5"/>
        <w:spacing w:after="0"/>
      </w:pPr>
      <w:r>
        <w:t>911</w:t>
      </w:r>
      <w:r>
        <w:tab/>
        <w:t>Technical Assistance - Business</w:t>
      </w:r>
    </w:p>
    <w:p w14:paraId="629BE0EC" w14:textId="77777777" w:rsidR="0060383B" w:rsidRDefault="0060383B" w:rsidP="00B671F2">
      <w:pPr>
        <w:pStyle w:val="Indent5"/>
        <w:spacing w:after="0"/>
      </w:pPr>
      <w:r>
        <w:t>912</w:t>
      </w:r>
      <w:r>
        <w:tab/>
        <w:t>Technical Assistance - Graphics and Applied Arts</w:t>
      </w:r>
    </w:p>
    <w:p w14:paraId="11109AE0" w14:textId="3254E273" w:rsidR="0060383B" w:rsidRDefault="0060383B" w:rsidP="00B671F2">
      <w:pPr>
        <w:pStyle w:val="Indent5"/>
        <w:spacing w:after="0"/>
      </w:pPr>
      <w:r>
        <w:t>913</w:t>
      </w:r>
      <w:r>
        <w:tab/>
        <w:t xml:space="preserve">Technical Assistance - </w:t>
      </w:r>
      <w:r w:rsidR="00445624">
        <w:t>Family and Consumer Education</w:t>
      </w:r>
    </w:p>
    <w:p w14:paraId="451239D9" w14:textId="77777777" w:rsidR="0060383B" w:rsidRDefault="0060383B" w:rsidP="00B671F2">
      <w:pPr>
        <w:pStyle w:val="Indent5"/>
        <w:spacing w:after="0"/>
      </w:pPr>
      <w:r>
        <w:t>914</w:t>
      </w:r>
      <w:r>
        <w:tab/>
        <w:t>Technical Assistance - Industrial</w:t>
      </w:r>
    </w:p>
    <w:p w14:paraId="674215B1" w14:textId="77777777" w:rsidR="0060383B" w:rsidRDefault="0060383B" w:rsidP="00B671F2">
      <w:pPr>
        <w:pStyle w:val="Indent5"/>
        <w:spacing w:after="0"/>
      </w:pPr>
      <w:r>
        <w:t>915</w:t>
      </w:r>
      <w:r>
        <w:tab/>
        <w:t>Technical Assistance - Service and Health Occupations</w:t>
      </w:r>
    </w:p>
    <w:p w14:paraId="6D471BA9" w14:textId="77777777" w:rsidR="0060383B" w:rsidRDefault="0060383B" w:rsidP="00B671F2">
      <w:pPr>
        <w:pStyle w:val="Indent5"/>
        <w:spacing w:after="0"/>
      </w:pPr>
      <w:r>
        <w:t>916</w:t>
      </w:r>
      <w:r>
        <w:tab/>
        <w:t>Technical Assistance - Technical</w:t>
      </w:r>
    </w:p>
    <w:p w14:paraId="5BFD25F8" w14:textId="77777777" w:rsidR="0060383B" w:rsidRDefault="0060383B" w:rsidP="00B671F2">
      <w:pPr>
        <w:pStyle w:val="Indent5"/>
        <w:spacing w:after="0"/>
      </w:pPr>
      <w:r>
        <w:t>917</w:t>
      </w:r>
      <w:r>
        <w:tab/>
        <w:t>Technical Assistance - Television</w:t>
      </w:r>
    </w:p>
    <w:p w14:paraId="19A67370" w14:textId="77777777" w:rsidR="0060383B" w:rsidRPr="00E73F9A" w:rsidRDefault="0060383B" w:rsidP="00B671F2">
      <w:pPr>
        <w:pStyle w:val="Indent5"/>
      </w:pPr>
      <w:r>
        <w:t>918</w:t>
      </w:r>
      <w:r>
        <w:tab/>
      </w:r>
      <w:r w:rsidRPr="00840395">
        <w:t>Technical</w:t>
      </w:r>
      <w:r>
        <w:t xml:space="preserve"> Assistance - General Education</w:t>
      </w:r>
    </w:p>
    <w:p w14:paraId="21A74916" w14:textId="77777777" w:rsidR="00E73F9A" w:rsidRDefault="00E73F9A" w:rsidP="00B671F2">
      <w:pPr>
        <w:pStyle w:val="Heading4"/>
      </w:pPr>
      <w:bookmarkStart w:id="62" w:name="_Toc6235220"/>
      <w:bookmarkStart w:id="63" w:name="_Toc77595934"/>
      <w:r w:rsidRPr="00E73F9A">
        <w:t>Academic Administration</w:t>
      </w:r>
      <w:bookmarkEnd w:id="62"/>
      <w:bookmarkEnd w:id="63"/>
    </w:p>
    <w:p w14:paraId="29AB89B7" w14:textId="77777777" w:rsidR="00CA7494" w:rsidRDefault="00334D69" w:rsidP="00B671F2">
      <w:pPr>
        <w:pStyle w:val="Indent5"/>
      </w:pPr>
      <w:r w:rsidRPr="00E73F9A">
        <w:t>919</w:t>
      </w:r>
      <w:r>
        <w:tab/>
      </w:r>
      <w:r w:rsidR="00CA7494" w:rsidRPr="00E73F9A">
        <w:t>General Instruction</w:t>
      </w:r>
      <w:r w:rsidR="00285F21">
        <w:t>/</w:t>
      </w:r>
      <w:r w:rsidR="00CA7494" w:rsidRPr="00E73F9A">
        <w:t>Administrators</w:t>
      </w:r>
    </w:p>
    <w:p w14:paraId="34CEF837" w14:textId="77777777" w:rsidR="00334D69" w:rsidRPr="00E73F9A" w:rsidRDefault="00334D69" w:rsidP="00B671F2">
      <w:pPr>
        <w:pStyle w:val="Indent5"/>
      </w:pPr>
      <w:r w:rsidRPr="00E73F9A">
        <w:t>Administrators, specialists, and support staff with no direct classroom duties and not identifiable with one or more specific divisions.  The planning function may be reported here or under Cost Center 932.  Positions with Staff Accounting Position Classification 98 Instructor may not be reported under the cost center.  Includes retiree stipends and fringe benefits for staff originally reported in any function 1 cost center.  Examples are:</w:t>
      </w:r>
    </w:p>
    <w:p w14:paraId="03151B71" w14:textId="77777777" w:rsidR="00334D69" w:rsidRDefault="00334D69" w:rsidP="00B671F2">
      <w:pPr>
        <w:pStyle w:val="Indent5"/>
        <w:spacing w:after="0"/>
      </w:pPr>
      <w:r w:rsidRPr="00334D69">
        <w:lastRenderedPageBreak/>
        <w:t>Certified campus administration</w:t>
      </w:r>
    </w:p>
    <w:p w14:paraId="5BCA8023" w14:textId="77777777" w:rsidR="00334D69" w:rsidRDefault="00334D69" w:rsidP="00B671F2">
      <w:pPr>
        <w:pStyle w:val="Indent5"/>
        <w:spacing w:after="0"/>
      </w:pPr>
      <w:r w:rsidRPr="00334D69">
        <w:t>Certification administration</w:t>
      </w:r>
    </w:p>
    <w:p w14:paraId="02A2A081" w14:textId="77777777" w:rsidR="00334D69" w:rsidRDefault="00334D69" w:rsidP="00B671F2">
      <w:pPr>
        <w:pStyle w:val="Indent5"/>
        <w:spacing w:after="0"/>
      </w:pPr>
      <w:r w:rsidRPr="00334D69">
        <w:t>Economic development administration (including 38.14 contract administration)</w:t>
      </w:r>
    </w:p>
    <w:p w14:paraId="33F41A8E" w14:textId="77777777" w:rsidR="00334D69" w:rsidRDefault="00334D69" w:rsidP="00B671F2">
      <w:pPr>
        <w:pStyle w:val="Indent5"/>
        <w:spacing w:after="0"/>
      </w:pPr>
      <w:r w:rsidRPr="00334D69">
        <w:t>Program planning</w:t>
      </w:r>
    </w:p>
    <w:p w14:paraId="36AB7B14" w14:textId="77777777" w:rsidR="00334D69" w:rsidRDefault="00334D69" w:rsidP="00B671F2">
      <w:pPr>
        <w:pStyle w:val="Indent5"/>
        <w:spacing w:after="0"/>
      </w:pPr>
      <w:r w:rsidRPr="00334D69">
        <w:t>Tech prep administration</w:t>
      </w:r>
    </w:p>
    <w:p w14:paraId="6B9D6F4D" w14:textId="77777777" w:rsidR="00334D69" w:rsidRDefault="00334D69" w:rsidP="00B671F2">
      <w:pPr>
        <w:pStyle w:val="Indent5"/>
        <w:spacing w:after="0"/>
      </w:pPr>
      <w:r w:rsidRPr="00334D69">
        <w:t>Curriculum development administration coordination</w:t>
      </w:r>
    </w:p>
    <w:p w14:paraId="11C3D04A" w14:textId="77777777" w:rsidR="00334D69" w:rsidRDefault="00334D69" w:rsidP="00B671F2">
      <w:pPr>
        <w:pStyle w:val="Indent5"/>
        <w:spacing w:after="0"/>
      </w:pPr>
      <w:r w:rsidRPr="00334D69">
        <w:t>Distance learning course administration</w:t>
      </w:r>
    </w:p>
    <w:p w14:paraId="201A6F57" w14:textId="77777777" w:rsidR="00334D69" w:rsidRDefault="00334D69" w:rsidP="00B671F2">
      <w:pPr>
        <w:pStyle w:val="Indent5"/>
        <w:spacing w:after="0"/>
      </w:pPr>
      <w:r w:rsidRPr="00E73F9A">
        <w:t>School-to-work administration</w:t>
      </w:r>
    </w:p>
    <w:p w14:paraId="312E28E2" w14:textId="77777777" w:rsidR="00334D69" w:rsidRPr="00334D69" w:rsidRDefault="00334D69" w:rsidP="00B671F2">
      <w:pPr>
        <w:pStyle w:val="Indent5"/>
        <w:spacing w:after="0"/>
      </w:pPr>
      <w:r w:rsidRPr="00334D69">
        <w:t>Correctional administration</w:t>
      </w:r>
    </w:p>
    <w:p w14:paraId="52E33C7E" w14:textId="77777777" w:rsidR="00334D69" w:rsidRDefault="00334D69" w:rsidP="00B671F2">
      <w:pPr>
        <w:pStyle w:val="Indent5"/>
        <w:spacing w:after="0"/>
      </w:pPr>
      <w:r w:rsidRPr="00334D69">
        <w:t xml:space="preserve">Course and </w:t>
      </w:r>
      <w:proofErr w:type="gramStart"/>
      <w:r w:rsidRPr="00334D69">
        <w:t>work load</w:t>
      </w:r>
      <w:proofErr w:type="gramEnd"/>
      <w:r w:rsidRPr="00334D69">
        <w:t xml:space="preserve"> administration</w:t>
      </w:r>
    </w:p>
    <w:p w14:paraId="7294982B" w14:textId="77777777" w:rsidR="00334D69" w:rsidRDefault="00334D69" w:rsidP="00B671F2">
      <w:pPr>
        <w:pStyle w:val="Indent5"/>
        <w:spacing w:after="0"/>
      </w:pPr>
      <w:r w:rsidRPr="00334D69">
        <w:t>Support services related to the above administrative activities</w:t>
      </w:r>
    </w:p>
    <w:p w14:paraId="499EA720" w14:textId="77777777" w:rsidR="00871804" w:rsidRDefault="00871804" w:rsidP="00B671F2">
      <w:pPr>
        <w:pStyle w:val="Indent5"/>
        <w:spacing w:after="0"/>
      </w:pPr>
    </w:p>
    <w:p w14:paraId="667E5A0E" w14:textId="77777777" w:rsidR="00E73F9A" w:rsidRDefault="00E73F9A" w:rsidP="00B671F2">
      <w:pPr>
        <w:pStyle w:val="Heading4"/>
      </w:pPr>
      <w:bookmarkStart w:id="64" w:name="_Instructional_Resources"/>
      <w:bookmarkStart w:id="65" w:name="_Toc6235221"/>
      <w:bookmarkStart w:id="66" w:name="_Toc77595935"/>
      <w:bookmarkEnd w:id="64"/>
      <w:r w:rsidRPr="00CE3BF6">
        <w:t>Instructional</w:t>
      </w:r>
      <w:r w:rsidRPr="00E73F9A">
        <w:t xml:space="preserve"> Resources</w:t>
      </w:r>
      <w:bookmarkEnd w:id="65"/>
      <w:bookmarkEnd w:id="66"/>
    </w:p>
    <w:p w14:paraId="1851A65A" w14:textId="77777777" w:rsidR="006E4A85" w:rsidRDefault="008C742D" w:rsidP="00B671F2">
      <w:pPr>
        <w:pStyle w:val="Indent5"/>
        <w:spacing w:after="0"/>
      </w:pPr>
      <w:r>
        <w:t>921</w:t>
      </w:r>
      <w:r>
        <w:tab/>
      </w:r>
      <w:r w:rsidR="006E4A85">
        <w:t>Library</w:t>
      </w:r>
      <w:r w:rsidR="00285F21">
        <w:t>/</w:t>
      </w:r>
      <w:r w:rsidR="006E4A85">
        <w:t>Learning Resource Center</w:t>
      </w:r>
    </w:p>
    <w:p w14:paraId="0F678751" w14:textId="77777777" w:rsidR="006E4A85" w:rsidRDefault="006E4A85" w:rsidP="00B671F2">
      <w:pPr>
        <w:pStyle w:val="Indent10After"/>
      </w:pPr>
      <w:r>
        <w:t>Includes all activities related to providing the library functions of reference</w:t>
      </w:r>
      <w:r w:rsidR="00285F21">
        <w:t>/</w:t>
      </w:r>
      <w:r>
        <w:t>learning materials for student use.</w:t>
      </w:r>
    </w:p>
    <w:p w14:paraId="11BEDFE2" w14:textId="77777777" w:rsidR="006E4A85" w:rsidRDefault="006E4A85" w:rsidP="00B671F2">
      <w:pPr>
        <w:pStyle w:val="Indent5"/>
        <w:spacing w:after="0"/>
      </w:pPr>
      <w:r>
        <w:t>922</w:t>
      </w:r>
      <w:r>
        <w:tab/>
        <w:t>Audio Visual Services</w:t>
      </w:r>
    </w:p>
    <w:p w14:paraId="629F9014" w14:textId="77777777" w:rsidR="006E4A85" w:rsidRDefault="006E4A85" w:rsidP="00B671F2">
      <w:pPr>
        <w:pStyle w:val="Indent10After"/>
      </w:pPr>
      <w:r>
        <w:t>Includes all activities related to providing audio visual instructional materials for classroom use.</w:t>
      </w:r>
    </w:p>
    <w:p w14:paraId="1E674B33" w14:textId="77777777" w:rsidR="006E4A85" w:rsidRDefault="006E4A85" w:rsidP="00B671F2">
      <w:pPr>
        <w:pStyle w:val="Indent5"/>
        <w:spacing w:after="0"/>
      </w:pPr>
      <w:r>
        <w:t>923</w:t>
      </w:r>
      <w:r>
        <w:tab/>
        <w:t>Instructional Data Processing - Multiple Cost Centers</w:t>
      </w:r>
    </w:p>
    <w:p w14:paraId="7BBCA7A2" w14:textId="77777777" w:rsidR="006E4A85" w:rsidRDefault="006E4A85" w:rsidP="00B671F2">
      <w:pPr>
        <w:pStyle w:val="Indent10After"/>
      </w:pPr>
      <w:r>
        <w:t>Includes instructional data processing activities which support multiple instructional cost centers.  Use is optional and charge-back to user units is not required.</w:t>
      </w:r>
    </w:p>
    <w:p w14:paraId="0F77F654" w14:textId="77777777" w:rsidR="006E4A85" w:rsidRDefault="006E4A85" w:rsidP="00B671F2">
      <w:pPr>
        <w:pStyle w:val="Indent5"/>
        <w:spacing w:after="0"/>
      </w:pPr>
      <w:r>
        <w:t>924</w:t>
      </w:r>
      <w:r>
        <w:tab/>
        <w:t>Distance Learning Support</w:t>
      </w:r>
    </w:p>
    <w:p w14:paraId="0831AD64" w14:textId="77777777" w:rsidR="006E4A85" w:rsidRDefault="006E4A85" w:rsidP="00B671F2">
      <w:pPr>
        <w:pStyle w:val="Indent10After"/>
      </w:pPr>
      <w:r>
        <w:t>Includes all non-instructional activities related to support of distance education.</w:t>
      </w:r>
    </w:p>
    <w:p w14:paraId="74D583A2" w14:textId="77777777" w:rsidR="006E4A85" w:rsidRDefault="006E4A85" w:rsidP="00B671F2">
      <w:pPr>
        <w:pStyle w:val="Indent5"/>
        <w:spacing w:after="0"/>
      </w:pPr>
      <w:r>
        <w:t>928</w:t>
      </w:r>
      <w:r>
        <w:tab/>
        <w:t>Other Instructional Resources</w:t>
      </w:r>
    </w:p>
    <w:p w14:paraId="3E27C16F" w14:textId="77777777" w:rsidR="006E4A85" w:rsidRDefault="006E4A85" w:rsidP="00B671F2">
      <w:pPr>
        <w:pStyle w:val="Indent10After"/>
      </w:pPr>
      <w:r>
        <w:t>Includes all other Instructional Resources costs not identified with other cost centers.</w:t>
      </w:r>
    </w:p>
    <w:p w14:paraId="1634823D" w14:textId="77777777" w:rsidR="006E4A85" w:rsidRDefault="006E4A85" w:rsidP="00B671F2">
      <w:pPr>
        <w:pStyle w:val="Indent5"/>
        <w:spacing w:after="0"/>
      </w:pPr>
      <w:r>
        <w:t>929</w:t>
      </w:r>
      <w:r>
        <w:tab/>
        <w:t>Instructional Resources Administration</w:t>
      </w:r>
    </w:p>
    <w:p w14:paraId="77751980" w14:textId="77777777" w:rsidR="006E4A85" w:rsidRPr="006E4A85" w:rsidRDefault="006E4A85" w:rsidP="00B671F2">
      <w:pPr>
        <w:pStyle w:val="Indent112After"/>
      </w:pPr>
      <w:r>
        <w:t>Includes administration and clerical support whose activities are general or non-specific in nature or who can be identified with more than one cost center in this function.</w:t>
      </w:r>
    </w:p>
    <w:p w14:paraId="62603E4E" w14:textId="77777777" w:rsidR="00E73F9A" w:rsidRDefault="00E73F9A" w:rsidP="00B671F2">
      <w:pPr>
        <w:pStyle w:val="Heading4"/>
      </w:pPr>
      <w:bookmarkStart w:id="67" w:name="_Toc6235222"/>
      <w:bookmarkStart w:id="68" w:name="_Toc77595936"/>
      <w:r w:rsidRPr="00E73F9A">
        <w:t>Student Services</w:t>
      </w:r>
      <w:bookmarkEnd w:id="67"/>
      <w:bookmarkEnd w:id="68"/>
    </w:p>
    <w:p w14:paraId="21432B73" w14:textId="77777777" w:rsidR="00B1014C" w:rsidRDefault="00B1014C" w:rsidP="00B671F2">
      <w:pPr>
        <w:pStyle w:val="Indent5"/>
        <w:spacing w:after="0"/>
      </w:pPr>
      <w:r>
        <w:t>931</w:t>
      </w:r>
      <w:r>
        <w:tab/>
        <w:t>Admissions</w:t>
      </w:r>
      <w:r w:rsidR="00285F21">
        <w:t>/</w:t>
      </w:r>
      <w:r>
        <w:t>Registration</w:t>
      </w:r>
    </w:p>
    <w:p w14:paraId="28E6B0F2" w14:textId="77777777" w:rsidR="00B1014C" w:rsidRDefault="00B1014C" w:rsidP="00B671F2">
      <w:pPr>
        <w:pStyle w:val="Indent10After"/>
      </w:pPr>
      <w:r>
        <w:t>Includes all activities related to admission and registration, including enrollment management</w:t>
      </w:r>
    </w:p>
    <w:p w14:paraId="351F0969" w14:textId="77777777" w:rsidR="00B1014C" w:rsidRDefault="00B1014C" w:rsidP="00B671F2">
      <w:pPr>
        <w:pStyle w:val="Indent5"/>
        <w:spacing w:after="0"/>
      </w:pPr>
      <w:r>
        <w:t>932</w:t>
      </w:r>
      <w:r>
        <w:tab/>
        <w:t>Recruitment</w:t>
      </w:r>
      <w:r w:rsidR="00285F21">
        <w:t>/</w:t>
      </w:r>
      <w:r>
        <w:t>Placement</w:t>
      </w:r>
    </w:p>
    <w:p w14:paraId="02B8BE4A" w14:textId="77777777" w:rsidR="00B1014C" w:rsidRDefault="00B1014C" w:rsidP="00B671F2">
      <w:pPr>
        <w:pStyle w:val="Indent10After"/>
      </w:pPr>
      <w:r>
        <w:t>Includes all activities related to recruitment and placement.  The planning function may be reported here or under Cost Center 919.  Printing</w:t>
      </w:r>
      <w:r w:rsidR="00285F21">
        <w:t>/</w:t>
      </w:r>
      <w:r>
        <w:t>advertising costs for recruiting materials are to be recorded in Cost Center 963.  Advertising specific to a program may be directly charged to that program.</w:t>
      </w:r>
    </w:p>
    <w:p w14:paraId="0468D8C1" w14:textId="77777777" w:rsidR="00B1014C" w:rsidRDefault="00B1014C" w:rsidP="00B671F2">
      <w:pPr>
        <w:pStyle w:val="Indent5"/>
        <w:spacing w:after="0"/>
      </w:pPr>
      <w:r>
        <w:t>933</w:t>
      </w:r>
      <w:r>
        <w:tab/>
        <w:t>Guidance</w:t>
      </w:r>
      <w:r w:rsidR="00285F21">
        <w:t>/</w:t>
      </w:r>
      <w:r>
        <w:t>Counseling</w:t>
      </w:r>
    </w:p>
    <w:p w14:paraId="45501C9D" w14:textId="77777777" w:rsidR="00B1014C" w:rsidRDefault="00B1014C" w:rsidP="00B671F2">
      <w:pPr>
        <w:pStyle w:val="Indent10After"/>
      </w:pPr>
      <w:r>
        <w:t>Includes all activities related to guidance and counseling, including testing, career education, and AODA.</w:t>
      </w:r>
    </w:p>
    <w:p w14:paraId="2D667BDC" w14:textId="77777777" w:rsidR="00B1014C" w:rsidRDefault="00B1014C" w:rsidP="00B671F2">
      <w:pPr>
        <w:pStyle w:val="Indent5"/>
        <w:spacing w:after="0"/>
      </w:pPr>
      <w:r>
        <w:t>934</w:t>
      </w:r>
      <w:r>
        <w:tab/>
        <w:t>Student Support Activities</w:t>
      </w:r>
    </w:p>
    <w:p w14:paraId="4FAA6064" w14:textId="77777777" w:rsidR="00B1014C" w:rsidRDefault="00B1014C" w:rsidP="00B671F2">
      <w:pPr>
        <w:pStyle w:val="Indent10After"/>
      </w:pPr>
      <w:r>
        <w:t>Includes student organizations, student center, child</w:t>
      </w:r>
      <w:r w:rsidR="00285F21">
        <w:t>/</w:t>
      </w:r>
      <w:r>
        <w:t>parent center, health center, and varsity and intramural athletics.</w:t>
      </w:r>
    </w:p>
    <w:p w14:paraId="5640C261" w14:textId="77777777" w:rsidR="00B1014C" w:rsidRDefault="00B1014C" w:rsidP="00B671F2">
      <w:pPr>
        <w:pStyle w:val="Indent5"/>
        <w:spacing w:after="0"/>
      </w:pPr>
      <w:r>
        <w:t>935</w:t>
      </w:r>
      <w:r>
        <w:tab/>
        <w:t>Financial Aids</w:t>
      </w:r>
      <w:r w:rsidR="00285F21">
        <w:t>/</w:t>
      </w:r>
      <w:r>
        <w:t>Veteran's Affairs</w:t>
      </w:r>
    </w:p>
    <w:p w14:paraId="0D6DEC37" w14:textId="77777777" w:rsidR="00B1014C" w:rsidRDefault="00B1014C" w:rsidP="00B671F2">
      <w:pPr>
        <w:pStyle w:val="Indent5"/>
        <w:spacing w:after="0"/>
      </w:pPr>
      <w:r>
        <w:t>937</w:t>
      </w:r>
      <w:r>
        <w:tab/>
        <w:t>Technical Assistance - Student Services</w:t>
      </w:r>
    </w:p>
    <w:p w14:paraId="4D0BBFD0" w14:textId="77777777" w:rsidR="00B1014C" w:rsidRDefault="00B1014C" w:rsidP="00B671F2">
      <w:pPr>
        <w:pStyle w:val="Indent10After"/>
      </w:pPr>
      <w:r>
        <w:lastRenderedPageBreak/>
        <w:t>Includes all s. 38.14(3) Wis. Stats., Technical Assistance contract act</w:t>
      </w:r>
      <w:r w:rsidR="00FF39F6">
        <w:t>ivities that relate to Function </w:t>
      </w:r>
      <w:r>
        <w:t>3 - Student Services:  guidance, counseling, testing.</w:t>
      </w:r>
    </w:p>
    <w:p w14:paraId="56CA737D" w14:textId="77777777" w:rsidR="00B1014C" w:rsidRDefault="00B1014C" w:rsidP="00B671F2">
      <w:pPr>
        <w:pStyle w:val="Indent5"/>
        <w:spacing w:after="0"/>
      </w:pPr>
      <w:r>
        <w:t>938</w:t>
      </w:r>
      <w:r>
        <w:tab/>
        <w:t>Other Student Services</w:t>
      </w:r>
    </w:p>
    <w:p w14:paraId="2FBD75F3" w14:textId="77777777" w:rsidR="00B1014C" w:rsidRDefault="00B1014C" w:rsidP="00B671F2">
      <w:pPr>
        <w:pStyle w:val="Indent10After"/>
      </w:pPr>
      <w:r>
        <w:t>Includes all Student Services costs not included in other cost centers, including tutors and interpreters providing instructional support.</w:t>
      </w:r>
    </w:p>
    <w:p w14:paraId="1262C891" w14:textId="77777777" w:rsidR="00B1014C" w:rsidRDefault="00B1014C" w:rsidP="00B671F2">
      <w:pPr>
        <w:pStyle w:val="Indent5"/>
        <w:spacing w:after="0"/>
      </w:pPr>
      <w:r>
        <w:t>939</w:t>
      </w:r>
      <w:r>
        <w:tab/>
        <w:t>Student Services Administration</w:t>
      </w:r>
    </w:p>
    <w:p w14:paraId="72B51B9E" w14:textId="77777777" w:rsidR="00B1014C" w:rsidRPr="00B1014C" w:rsidRDefault="00B1014C" w:rsidP="00B671F2">
      <w:pPr>
        <w:pStyle w:val="Indent112After"/>
      </w:pPr>
      <w:r>
        <w:t>Includes administration and clerical support whose activities are general or non-specific in nature or who can be identified with more than one cost center in this function.</w:t>
      </w:r>
    </w:p>
    <w:p w14:paraId="28F17E67" w14:textId="77777777" w:rsidR="00E73F9A" w:rsidRDefault="00E73F9A" w:rsidP="00B671F2">
      <w:pPr>
        <w:pStyle w:val="Heading4"/>
      </w:pPr>
      <w:bookmarkStart w:id="69" w:name="_Toc6235223"/>
      <w:bookmarkStart w:id="70" w:name="_Toc77595937"/>
      <w:r w:rsidRPr="00E73F9A">
        <w:t>General Institutional</w:t>
      </w:r>
      <w:bookmarkEnd w:id="69"/>
      <w:bookmarkEnd w:id="70"/>
    </w:p>
    <w:p w14:paraId="538AEE96" w14:textId="77777777" w:rsidR="002C538A" w:rsidRDefault="002C538A" w:rsidP="00B671F2">
      <w:pPr>
        <w:pStyle w:val="Indent5"/>
        <w:spacing w:after="0"/>
      </w:pPr>
      <w:r>
        <w:t>951</w:t>
      </w:r>
      <w:r>
        <w:tab/>
        <w:t>District Board</w:t>
      </w:r>
    </w:p>
    <w:p w14:paraId="13EFE10A" w14:textId="77777777" w:rsidR="002C538A" w:rsidRDefault="002C538A" w:rsidP="00B671F2">
      <w:pPr>
        <w:pStyle w:val="Indent10After"/>
      </w:pPr>
      <w:r>
        <w:t>Costs associated with the scope or duties of the district board as defined within s. 38.14, Wis. Stats.</w:t>
      </w:r>
    </w:p>
    <w:p w14:paraId="7498E95D" w14:textId="77777777" w:rsidR="002C538A" w:rsidRDefault="002C538A" w:rsidP="00B671F2">
      <w:pPr>
        <w:pStyle w:val="Indent5"/>
        <w:spacing w:after="0"/>
      </w:pPr>
      <w:r>
        <w:t>952</w:t>
      </w:r>
      <w:r>
        <w:tab/>
        <w:t>President's</w:t>
      </w:r>
      <w:r w:rsidR="00285F21">
        <w:t>/</w:t>
      </w:r>
      <w:r>
        <w:t>Director's Office</w:t>
      </w:r>
    </w:p>
    <w:p w14:paraId="293D7F7C" w14:textId="77777777" w:rsidR="002C538A" w:rsidRDefault="002C538A" w:rsidP="00B671F2">
      <w:pPr>
        <w:pStyle w:val="Indent10After"/>
      </w:pPr>
      <w:r>
        <w:t>Costs associated with the operations of the President's</w:t>
      </w:r>
      <w:r w:rsidR="00285F21">
        <w:t>/</w:t>
      </w:r>
      <w:r>
        <w:t>Director's office.</w:t>
      </w:r>
    </w:p>
    <w:p w14:paraId="375084B3" w14:textId="77777777" w:rsidR="002C538A" w:rsidRDefault="002C538A" w:rsidP="00B671F2">
      <w:pPr>
        <w:pStyle w:val="Indent5"/>
        <w:spacing w:after="0"/>
      </w:pPr>
      <w:r>
        <w:t>953</w:t>
      </w:r>
      <w:r>
        <w:tab/>
        <w:t>Administrative</w:t>
      </w:r>
      <w:r w:rsidR="00285F21">
        <w:t>/</w:t>
      </w:r>
      <w:r>
        <w:t>Financial Services (Business Office)</w:t>
      </w:r>
    </w:p>
    <w:p w14:paraId="26FF99E6" w14:textId="77777777" w:rsidR="002C538A" w:rsidRDefault="002C538A" w:rsidP="00B671F2">
      <w:pPr>
        <w:pStyle w:val="Indent10After"/>
      </w:pPr>
      <w:r>
        <w:t>Includes costs associated with the chief financial officer (CFO), including when the CFO supervises but does not directly manage functions under other cost centers. When 25% or more of the CFO's time is spent directly managing functions under another cost center, allocate the CFO's costs between the cost centers.</w:t>
      </w:r>
    </w:p>
    <w:p w14:paraId="36BFE259" w14:textId="77777777" w:rsidR="002C538A" w:rsidRDefault="002C538A" w:rsidP="00B671F2">
      <w:pPr>
        <w:pStyle w:val="Indent5"/>
        <w:spacing w:after="0"/>
      </w:pPr>
      <w:r>
        <w:t>954</w:t>
      </w:r>
      <w:r>
        <w:tab/>
        <w:t>Campus administration</w:t>
      </w:r>
    </w:p>
    <w:p w14:paraId="7A5B4958" w14:textId="77777777" w:rsidR="002C538A" w:rsidRDefault="002C538A" w:rsidP="00B671F2">
      <w:pPr>
        <w:pStyle w:val="Indent10After"/>
      </w:pPr>
      <w:r>
        <w:t>Only to be used when the campus administrator position does not require certification.  If certification is required, use Cost Center 919.</w:t>
      </w:r>
    </w:p>
    <w:p w14:paraId="1B19AD15" w14:textId="77777777" w:rsidR="002C538A" w:rsidRDefault="002C538A" w:rsidP="00B671F2">
      <w:pPr>
        <w:pStyle w:val="Indent5"/>
        <w:spacing w:after="0"/>
      </w:pPr>
      <w:r>
        <w:t>961</w:t>
      </w:r>
      <w:r>
        <w:tab/>
        <w:t>Administrative Data Processing</w:t>
      </w:r>
    </w:p>
    <w:p w14:paraId="4311B8B3" w14:textId="77777777" w:rsidR="002C538A" w:rsidRDefault="002C538A" w:rsidP="00B671F2">
      <w:pPr>
        <w:pStyle w:val="Indent5"/>
        <w:spacing w:after="0"/>
      </w:pPr>
      <w:r>
        <w:t>962</w:t>
      </w:r>
      <w:r>
        <w:tab/>
        <w:t>Word Processing</w:t>
      </w:r>
      <w:r w:rsidR="00285F21">
        <w:t>/</w:t>
      </w:r>
      <w:r>
        <w:t>Clerical</w:t>
      </w:r>
    </w:p>
    <w:p w14:paraId="19E77C1A" w14:textId="77777777" w:rsidR="002C538A" w:rsidRDefault="002C538A" w:rsidP="00B671F2">
      <w:pPr>
        <w:pStyle w:val="Indent5"/>
        <w:spacing w:after="0"/>
      </w:pPr>
      <w:r>
        <w:t>963</w:t>
      </w:r>
      <w:r>
        <w:tab/>
        <w:t>Public Relations</w:t>
      </w:r>
    </w:p>
    <w:p w14:paraId="6090B973" w14:textId="77777777" w:rsidR="002C538A" w:rsidRDefault="002C538A" w:rsidP="00B671F2">
      <w:pPr>
        <w:pStyle w:val="Indent10After"/>
      </w:pPr>
      <w:r>
        <w:t>Includes publications, communications, governmental relations, and advertising</w:t>
      </w:r>
      <w:r w:rsidR="00285F21">
        <w:t>/</w:t>
      </w:r>
      <w:r>
        <w:t>printing for recruiting and public awareness.</w:t>
      </w:r>
    </w:p>
    <w:p w14:paraId="2B275FF9" w14:textId="77777777" w:rsidR="002C538A" w:rsidRDefault="002C538A" w:rsidP="00B671F2">
      <w:pPr>
        <w:pStyle w:val="Indent5"/>
        <w:spacing w:after="0"/>
      </w:pPr>
      <w:r>
        <w:t>964</w:t>
      </w:r>
      <w:r>
        <w:tab/>
        <w:t>Human Resources</w:t>
      </w:r>
    </w:p>
    <w:p w14:paraId="20999C37" w14:textId="77777777" w:rsidR="002C538A" w:rsidRDefault="002C538A" w:rsidP="00B671F2">
      <w:pPr>
        <w:pStyle w:val="Indent10After"/>
      </w:pPr>
      <w:r>
        <w:t>Includes affirmative action and quality activities.</w:t>
      </w:r>
    </w:p>
    <w:p w14:paraId="400AABC5" w14:textId="77777777" w:rsidR="002C538A" w:rsidRDefault="002C538A" w:rsidP="00B671F2">
      <w:pPr>
        <w:pStyle w:val="Indent5"/>
        <w:spacing w:after="0"/>
      </w:pPr>
      <w:r>
        <w:t>965</w:t>
      </w:r>
      <w:r>
        <w:tab/>
        <w:t>Duplicating</w:t>
      </w:r>
      <w:r w:rsidR="00285F21">
        <w:t>/</w:t>
      </w:r>
      <w:r>
        <w:t>Printing</w:t>
      </w:r>
      <w:r w:rsidR="00285F21">
        <w:t>/</w:t>
      </w:r>
      <w:r>
        <w:t>Photocopying</w:t>
      </w:r>
    </w:p>
    <w:p w14:paraId="746C6A79" w14:textId="77777777" w:rsidR="002C538A" w:rsidRDefault="002C538A" w:rsidP="00B671F2">
      <w:pPr>
        <w:pStyle w:val="Indent5"/>
        <w:spacing w:after="0"/>
      </w:pPr>
      <w:r>
        <w:t>966</w:t>
      </w:r>
      <w:r>
        <w:tab/>
        <w:t>Central Services</w:t>
      </w:r>
    </w:p>
    <w:p w14:paraId="7E3D8FDA" w14:textId="77777777" w:rsidR="002C538A" w:rsidRDefault="002C538A" w:rsidP="00B671F2">
      <w:pPr>
        <w:pStyle w:val="Indent10After"/>
      </w:pPr>
      <w:r>
        <w:t>Includes purchasing, shipping and receiving, and mailroom.</w:t>
      </w:r>
    </w:p>
    <w:p w14:paraId="1AC48D9E" w14:textId="77777777" w:rsidR="002C538A" w:rsidRDefault="002C538A" w:rsidP="00B671F2">
      <w:pPr>
        <w:pStyle w:val="Indent5"/>
        <w:spacing w:after="0"/>
      </w:pPr>
      <w:r>
        <w:t>968</w:t>
      </w:r>
      <w:r>
        <w:tab/>
        <w:t>General Institutional</w:t>
      </w:r>
    </w:p>
    <w:p w14:paraId="01799DC6" w14:textId="77777777" w:rsidR="002C538A" w:rsidRDefault="002C538A" w:rsidP="00B671F2">
      <w:pPr>
        <w:pStyle w:val="Indent10After"/>
      </w:pPr>
      <w:r>
        <w:t>Includes general institutional audit, general legal counsel fees, institutional insurance, and insurance consultants.  Cost associated with long-term borrowing may be reported in the General Fund or a Debt Service Fund.  These costs include bond counsel, bond rating agency, and long-term capital borrowing financial consultants.  (See Cost Center 971 if recorded in a Debt Service Fund.)</w:t>
      </w:r>
    </w:p>
    <w:p w14:paraId="31A67153" w14:textId="77777777" w:rsidR="002C538A" w:rsidRDefault="002C538A" w:rsidP="00B671F2">
      <w:pPr>
        <w:pStyle w:val="Indent5"/>
        <w:spacing w:after="0"/>
      </w:pPr>
      <w:r>
        <w:t>969</w:t>
      </w:r>
      <w:r>
        <w:tab/>
        <w:t>General Institutional Administration</w:t>
      </w:r>
    </w:p>
    <w:p w14:paraId="59564010" w14:textId="77777777" w:rsidR="002C538A" w:rsidRPr="002C538A" w:rsidRDefault="002C538A" w:rsidP="00B671F2">
      <w:pPr>
        <w:pStyle w:val="Indent112After"/>
      </w:pPr>
      <w:r>
        <w:t>Includes administration and clerical support whose activities are general or non-specific in nature or who can be identified with more than one cost center in this function.</w:t>
      </w:r>
    </w:p>
    <w:p w14:paraId="5CE49305" w14:textId="77777777" w:rsidR="00E73F9A" w:rsidRDefault="00E73F9A" w:rsidP="00B671F2">
      <w:pPr>
        <w:pStyle w:val="Heading4"/>
      </w:pPr>
      <w:bookmarkStart w:id="71" w:name="_Toc6235224"/>
      <w:bookmarkStart w:id="72" w:name="_Toc77595938"/>
      <w:r w:rsidRPr="00E73F9A">
        <w:t>Physical Plant</w:t>
      </w:r>
      <w:bookmarkEnd w:id="71"/>
      <w:bookmarkEnd w:id="72"/>
    </w:p>
    <w:p w14:paraId="47E909DF" w14:textId="77777777" w:rsidR="008E685B" w:rsidRDefault="008E685B" w:rsidP="00B671F2">
      <w:pPr>
        <w:pStyle w:val="Indent5"/>
        <w:spacing w:after="0"/>
      </w:pPr>
      <w:r>
        <w:t>971</w:t>
      </w:r>
      <w:r>
        <w:tab/>
      </w:r>
      <w:proofErr w:type="spellStart"/>
      <w:r>
        <w:t>Aidable</w:t>
      </w:r>
      <w:proofErr w:type="spellEnd"/>
      <w:r>
        <w:t xml:space="preserve"> Debt Service</w:t>
      </w:r>
    </w:p>
    <w:p w14:paraId="522C8ECC" w14:textId="77777777" w:rsidR="008E685B" w:rsidRDefault="008E685B" w:rsidP="00B671F2">
      <w:pPr>
        <w:pStyle w:val="Indent10After"/>
      </w:pPr>
      <w:r>
        <w:t>Includes bond counsel, bond rating agency, and long-term capital borrowing financial consultants.  (See cost center 968 if recorded in the General Fund.)</w:t>
      </w:r>
    </w:p>
    <w:p w14:paraId="126EF956" w14:textId="77777777" w:rsidR="008E685B" w:rsidRDefault="008E685B" w:rsidP="00B671F2">
      <w:pPr>
        <w:pStyle w:val="Indent5"/>
        <w:spacing w:after="0"/>
      </w:pPr>
      <w:r>
        <w:lastRenderedPageBreak/>
        <w:t>972</w:t>
      </w:r>
      <w:r>
        <w:tab/>
        <w:t>Non-</w:t>
      </w:r>
      <w:proofErr w:type="spellStart"/>
      <w:r>
        <w:t>Aidable</w:t>
      </w:r>
      <w:proofErr w:type="spellEnd"/>
      <w:r>
        <w:t xml:space="preserve"> Debt Service</w:t>
      </w:r>
    </w:p>
    <w:p w14:paraId="466007D2" w14:textId="77777777" w:rsidR="008E685B" w:rsidRPr="008E685B" w:rsidRDefault="008E685B" w:rsidP="00B671F2">
      <w:pPr>
        <w:pStyle w:val="Indent5"/>
      </w:pPr>
      <w:r>
        <w:t>978</w:t>
      </w:r>
      <w:r>
        <w:tab/>
        <w:t>Physical Plant</w:t>
      </w:r>
    </w:p>
    <w:p w14:paraId="6D18EA3D" w14:textId="77777777" w:rsidR="00E73F9A" w:rsidRDefault="00E73F9A" w:rsidP="00B671F2">
      <w:pPr>
        <w:pStyle w:val="Heading4"/>
      </w:pPr>
      <w:bookmarkStart w:id="73" w:name="_Toc6235225"/>
      <w:bookmarkStart w:id="74" w:name="_Toc77595939"/>
      <w:r w:rsidRPr="00E73F9A">
        <w:t>Auxiliary Services</w:t>
      </w:r>
      <w:bookmarkEnd w:id="73"/>
      <w:bookmarkEnd w:id="74"/>
    </w:p>
    <w:p w14:paraId="6FDF1607" w14:textId="77777777" w:rsidR="008E685B" w:rsidRDefault="008E685B" w:rsidP="00B671F2">
      <w:pPr>
        <w:pStyle w:val="Indent5"/>
        <w:spacing w:after="0"/>
      </w:pPr>
      <w:r>
        <w:t>981</w:t>
      </w:r>
      <w:r>
        <w:tab/>
        <w:t>Bookstore</w:t>
      </w:r>
    </w:p>
    <w:p w14:paraId="5C5CEBB9" w14:textId="77777777" w:rsidR="008E685B" w:rsidRDefault="008E685B" w:rsidP="00B671F2">
      <w:pPr>
        <w:pStyle w:val="Indent5"/>
        <w:spacing w:after="0"/>
      </w:pPr>
      <w:r>
        <w:t>982</w:t>
      </w:r>
      <w:r>
        <w:tab/>
        <w:t>Food Service</w:t>
      </w:r>
    </w:p>
    <w:p w14:paraId="73CC08AC" w14:textId="77777777" w:rsidR="008E685B" w:rsidRDefault="008E685B" w:rsidP="00B671F2">
      <w:pPr>
        <w:pStyle w:val="Indent5"/>
        <w:spacing w:after="0"/>
      </w:pPr>
      <w:r>
        <w:t>983</w:t>
      </w:r>
      <w:r>
        <w:tab/>
        <w:t>Resale</w:t>
      </w:r>
    </w:p>
    <w:p w14:paraId="7575A0F9" w14:textId="77777777" w:rsidR="008E685B" w:rsidRDefault="00173EA9" w:rsidP="00B671F2">
      <w:pPr>
        <w:pStyle w:val="Indent10After"/>
      </w:pPr>
      <w:r>
        <w:t>Includes vending.</w:t>
      </w:r>
    </w:p>
    <w:p w14:paraId="3CAD5F47" w14:textId="77777777" w:rsidR="008E685B" w:rsidRDefault="008E685B" w:rsidP="00B671F2">
      <w:pPr>
        <w:pStyle w:val="Indent5"/>
        <w:spacing w:after="0"/>
      </w:pPr>
      <w:r>
        <w:t>984</w:t>
      </w:r>
      <w:r>
        <w:tab/>
        <w:t>Cosmetology</w:t>
      </w:r>
    </w:p>
    <w:p w14:paraId="622CF325" w14:textId="77777777" w:rsidR="008E685B" w:rsidRDefault="008E685B" w:rsidP="00B671F2">
      <w:pPr>
        <w:pStyle w:val="Indent5"/>
        <w:spacing w:after="0"/>
      </w:pPr>
      <w:r>
        <w:t>985</w:t>
      </w:r>
      <w:r>
        <w:tab/>
        <w:t>Child Care</w:t>
      </w:r>
    </w:p>
    <w:p w14:paraId="7178AFCD" w14:textId="77777777" w:rsidR="008E685B" w:rsidRDefault="008E685B" w:rsidP="00B671F2">
      <w:pPr>
        <w:pStyle w:val="Indent5"/>
        <w:spacing w:after="0"/>
      </w:pPr>
      <w:r>
        <w:t>986</w:t>
      </w:r>
      <w:r>
        <w:tab/>
        <w:t>Housing</w:t>
      </w:r>
      <w:r w:rsidR="00285F21">
        <w:t>/</w:t>
      </w:r>
      <w:r>
        <w:t>Transportation</w:t>
      </w:r>
    </w:p>
    <w:p w14:paraId="3DFD31C0" w14:textId="77777777" w:rsidR="008E685B" w:rsidRDefault="008E685B" w:rsidP="00B671F2">
      <w:pPr>
        <w:pStyle w:val="Indent5"/>
        <w:spacing w:after="0"/>
      </w:pPr>
      <w:r>
        <w:t>988</w:t>
      </w:r>
      <w:r>
        <w:tab/>
        <w:t>Other Auxiliary Services</w:t>
      </w:r>
    </w:p>
    <w:p w14:paraId="356A6A58" w14:textId="77777777" w:rsidR="008E685B" w:rsidRDefault="00173EA9" w:rsidP="00B671F2">
      <w:pPr>
        <w:pStyle w:val="Indent10After"/>
      </w:pPr>
      <w:r>
        <w:t>Includes Internal Services.</w:t>
      </w:r>
    </w:p>
    <w:p w14:paraId="4E7E7268" w14:textId="77777777" w:rsidR="008E685B" w:rsidRDefault="008E685B" w:rsidP="00B671F2">
      <w:pPr>
        <w:pStyle w:val="Indent5"/>
        <w:spacing w:after="0"/>
      </w:pPr>
      <w:r>
        <w:t>989</w:t>
      </w:r>
      <w:r>
        <w:tab/>
        <w:t>Auxiliary Services Administration</w:t>
      </w:r>
    </w:p>
    <w:p w14:paraId="63F7E1B6" w14:textId="77777777" w:rsidR="008E685B" w:rsidRPr="008E685B" w:rsidRDefault="008E685B" w:rsidP="00B671F2">
      <w:pPr>
        <w:pStyle w:val="Indent5"/>
      </w:pPr>
      <w:r w:rsidRPr="00E73F9A">
        <w:t>Includes administration and clerical support whose activities are general or non-specific in nature or who can be identified with more than one cost center in this function.</w:t>
      </w:r>
    </w:p>
    <w:p w14:paraId="379AEC78" w14:textId="77777777" w:rsidR="00E73F9A" w:rsidRDefault="00E73F9A" w:rsidP="00B671F2">
      <w:pPr>
        <w:pStyle w:val="Heading4"/>
      </w:pPr>
      <w:bookmarkStart w:id="75" w:name="_Toc6235226"/>
      <w:bookmarkStart w:id="76" w:name="_Toc77595940"/>
      <w:r w:rsidRPr="00E73F9A">
        <w:t>Public Service</w:t>
      </w:r>
      <w:bookmarkEnd w:id="75"/>
      <w:bookmarkEnd w:id="76"/>
    </w:p>
    <w:p w14:paraId="4D6E79E8" w14:textId="77777777" w:rsidR="003133F7" w:rsidRDefault="003133F7" w:rsidP="00B671F2">
      <w:pPr>
        <w:pStyle w:val="Indent5"/>
        <w:spacing w:after="0"/>
      </w:pPr>
      <w:r>
        <w:t>991</w:t>
      </w:r>
      <w:r>
        <w:tab/>
        <w:t>Radio Station</w:t>
      </w:r>
    </w:p>
    <w:p w14:paraId="2247899B" w14:textId="77777777" w:rsidR="003133F7" w:rsidRDefault="003133F7" w:rsidP="00B671F2">
      <w:pPr>
        <w:pStyle w:val="Indent5"/>
        <w:spacing w:after="0"/>
      </w:pPr>
      <w:r>
        <w:t>992</w:t>
      </w:r>
      <w:r>
        <w:tab/>
        <w:t>Public Television</w:t>
      </w:r>
    </w:p>
    <w:p w14:paraId="2D76CE5C" w14:textId="77777777" w:rsidR="003133F7" w:rsidRDefault="003133F7" w:rsidP="00B671F2">
      <w:pPr>
        <w:pStyle w:val="Indent5"/>
        <w:spacing w:after="0"/>
      </w:pPr>
      <w:r>
        <w:t>998</w:t>
      </w:r>
      <w:r>
        <w:tab/>
        <w:t>Other Public Services</w:t>
      </w:r>
    </w:p>
    <w:p w14:paraId="41D76B1A" w14:textId="77777777" w:rsidR="00CE3BF6" w:rsidRPr="00CE3BF6" w:rsidRDefault="003133F7" w:rsidP="00B671F2">
      <w:pPr>
        <w:pStyle w:val="Indent112After"/>
      </w:pPr>
      <w:r>
        <w:t>Includes cultural events.</w:t>
      </w:r>
    </w:p>
    <w:p w14:paraId="00348975" w14:textId="77777777" w:rsidR="00E73F9A" w:rsidRPr="00E73F9A" w:rsidRDefault="00E73F9A" w:rsidP="00B671F2">
      <w:pPr>
        <w:pStyle w:val="Heading4"/>
      </w:pPr>
      <w:bookmarkStart w:id="77" w:name="_Toc6235227"/>
      <w:bookmarkStart w:id="78" w:name="_Toc77595941"/>
      <w:r w:rsidRPr="00E73F9A">
        <w:t>Unassignable</w:t>
      </w:r>
      <w:bookmarkEnd w:id="77"/>
      <w:bookmarkEnd w:id="78"/>
    </w:p>
    <w:p w14:paraId="7A8A0C24" w14:textId="77777777" w:rsidR="00E73F9A" w:rsidRPr="00E73F9A" w:rsidRDefault="00E73F9A" w:rsidP="00B671F2">
      <w:r w:rsidRPr="00E73F9A">
        <w:t xml:space="preserve">Unassignable - </w:t>
      </w:r>
      <w:r w:rsidRPr="0026155E">
        <w:rPr>
          <w:u w:val="single"/>
        </w:rPr>
        <w:t>Non-expenditure</w:t>
      </w:r>
      <w:r w:rsidRPr="00E73F9A">
        <w:t xml:space="preserve"> accounts </w:t>
      </w:r>
      <w:r w:rsidR="0026155E">
        <w:t xml:space="preserve">that are not assignable to a specific Cost Center should be reported with a blank ("    ") Cost Center. </w:t>
      </w:r>
      <w:r w:rsidRPr="00E73F9A">
        <w:t xml:space="preserve"> Districts which prefer not to report blank </w:t>
      </w:r>
      <w:r w:rsidR="0026155E">
        <w:t>should report</w:t>
      </w:r>
      <w:r w:rsidRPr="00E73F9A">
        <w:t xml:space="preserve"> Cost Center 968 </w:t>
      </w:r>
      <w:r w:rsidR="0026155E">
        <w:t xml:space="preserve">General Institutional </w:t>
      </w:r>
      <w:r w:rsidRPr="00E73F9A">
        <w:t xml:space="preserve">for </w:t>
      </w:r>
      <w:r w:rsidR="0026155E">
        <w:t>accounts</w:t>
      </w:r>
      <w:r w:rsidRPr="00E73F9A">
        <w:t xml:space="preserve"> other than </w:t>
      </w:r>
      <w:r w:rsidR="0026155E">
        <w:t xml:space="preserve">those reported with Function 8 </w:t>
      </w:r>
      <w:r w:rsidRPr="00E73F9A">
        <w:t xml:space="preserve">Auxiliary Services </w:t>
      </w:r>
      <w:r w:rsidR="0026155E">
        <w:t xml:space="preserve">(report Cost Center 988 Other Auxiliary Services) </w:t>
      </w:r>
      <w:r w:rsidRPr="00E73F9A">
        <w:t xml:space="preserve">and </w:t>
      </w:r>
      <w:r w:rsidR="0026155E">
        <w:t xml:space="preserve">Function 9 </w:t>
      </w:r>
      <w:r w:rsidRPr="00E73F9A">
        <w:t>Public Service</w:t>
      </w:r>
      <w:r w:rsidR="0026155E">
        <w:t xml:space="preserve"> (report Cost Center 998 Other Public Services).</w:t>
      </w:r>
    </w:p>
    <w:p w14:paraId="1D00BB97" w14:textId="77777777" w:rsidR="00E73F9A" w:rsidRPr="00E73F9A" w:rsidRDefault="00E73F9A" w:rsidP="00B671F2">
      <w:pPr>
        <w:sectPr w:rsidR="00E73F9A" w:rsidRPr="00E73F9A" w:rsidSect="0060383B">
          <w:pgSz w:w="12240" w:h="15840" w:code="1"/>
          <w:pgMar w:top="1440" w:right="1440" w:bottom="1080" w:left="1440" w:header="720" w:footer="720" w:gutter="0"/>
          <w:paperSrc w:first="15" w:other="15"/>
          <w:cols w:space="720"/>
        </w:sectPr>
      </w:pPr>
    </w:p>
    <w:p w14:paraId="4029511E" w14:textId="77777777" w:rsidR="00E73F9A" w:rsidRPr="00E73F9A" w:rsidRDefault="00E73F9A" w:rsidP="00B671F2">
      <w:pPr>
        <w:pStyle w:val="Heading2"/>
      </w:pPr>
      <w:bookmarkStart w:id="79" w:name="_Classification"/>
      <w:bookmarkStart w:id="80" w:name="_Toc6235228"/>
      <w:bookmarkStart w:id="81" w:name="_Toc77595942"/>
      <w:bookmarkEnd w:id="79"/>
      <w:r w:rsidRPr="00E73F9A">
        <w:lastRenderedPageBreak/>
        <w:t>Classification</w:t>
      </w:r>
      <w:bookmarkEnd w:id="80"/>
      <w:bookmarkEnd w:id="81"/>
    </w:p>
    <w:p w14:paraId="0C19CDC2" w14:textId="77777777" w:rsidR="00E73F9A" w:rsidRPr="00E73F9A" w:rsidRDefault="00E73F9A" w:rsidP="00B671F2">
      <w:pPr>
        <w:jc w:val="center"/>
      </w:pPr>
      <w:r w:rsidRPr="00E73F9A">
        <w:t xml:space="preserve">x - xxx - </w:t>
      </w:r>
      <w:proofErr w:type="spellStart"/>
      <w:r w:rsidRPr="00E73F9A">
        <w:rPr>
          <w:u w:val="single"/>
        </w:rPr>
        <w:t>xxxx</w:t>
      </w:r>
      <w:proofErr w:type="spellEnd"/>
    </w:p>
    <w:p w14:paraId="54F7477E" w14:textId="77777777" w:rsidR="00E73F9A" w:rsidRPr="00E73F9A" w:rsidRDefault="00E73F9A" w:rsidP="00B671F2">
      <w:r w:rsidRPr="00E73F9A">
        <w:t>The first digit of the classification is the accounting category.</w:t>
      </w:r>
    </w:p>
    <w:p w14:paraId="2D7E9992" w14:textId="77777777" w:rsidR="00E73F9A" w:rsidRPr="00E73F9A" w:rsidRDefault="00E73F9A" w:rsidP="00B671F2">
      <w:pPr>
        <w:pStyle w:val="Indent5"/>
        <w:spacing w:after="0"/>
      </w:pPr>
      <w:r w:rsidRPr="00E73F9A">
        <w:rPr>
          <w:u w:val="single"/>
        </w:rPr>
        <w:t>Code</w:t>
      </w:r>
      <w:r w:rsidRPr="00E73F9A">
        <w:tab/>
      </w:r>
      <w:r w:rsidRPr="00E73F9A">
        <w:rPr>
          <w:u w:val="single"/>
        </w:rPr>
        <w:t>Object Group of Accounts</w:t>
      </w:r>
    </w:p>
    <w:p w14:paraId="6CD645FC" w14:textId="77777777" w:rsidR="00E73F9A" w:rsidRPr="00E73F9A" w:rsidRDefault="0035157C" w:rsidP="00B671F2">
      <w:pPr>
        <w:pStyle w:val="Indent5"/>
        <w:spacing w:after="0"/>
      </w:pPr>
      <w:r>
        <w:t xml:space="preserve">   </w:t>
      </w:r>
      <w:r w:rsidR="00E73F9A" w:rsidRPr="00E73F9A">
        <w:t>1</w:t>
      </w:r>
      <w:r w:rsidR="00E73F9A" w:rsidRPr="00E73F9A">
        <w:tab/>
        <w:t>Assets</w:t>
      </w:r>
    </w:p>
    <w:p w14:paraId="7347CD7A" w14:textId="77777777" w:rsidR="00E73F9A" w:rsidRPr="00E73F9A" w:rsidRDefault="0035157C" w:rsidP="00B671F2">
      <w:pPr>
        <w:pStyle w:val="Indent5"/>
        <w:spacing w:after="0"/>
      </w:pPr>
      <w:r>
        <w:t xml:space="preserve">   </w:t>
      </w:r>
      <w:r w:rsidR="00E73F9A" w:rsidRPr="00E73F9A">
        <w:t>2</w:t>
      </w:r>
      <w:r w:rsidR="00E73F9A" w:rsidRPr="00E73F9A">
        <w:tab/>
        <w:t>Liabilities</w:t>
      </w:r>
    </w:p>
    <w:p w14:paraId="24A2C81E" w14:textId="77777777" w:rsidR="00E73F9A" w:rsidRPr="00E73F9A" w:rsidRDefault="0035157C" w:rsidP="00B671F2">
      <w:pPr>
        <w:pStyle w:val="Indent5"/>
        <w:spacing w:after="0"/>
      </w:pPr>
      <w:r>
        <w:t xml:space="preserve">   </w:t>
      </w:r>
      <w:r w:rsidR="00E73F9A" w:rsidRPr="00E73F9A">
        <w:t>3</w:t>
      </w:r>
      <w:r w:rsidR="00E73F9A" w:rsidRPr="00E73F9A">
        <w:tab/>
        <w:t>Fund Equity</w:t>
      </w:r>
    </w:p>
    <w:p w14:paraId="13E3F80C" w14:textId="77777777" w:rsidR="00E73F9A" w:rsidRPr="00E73F9A" w:rsidRDefault="0035157C" w:rsidP="00B671F2">
      <w:pPr>
        <w:pStyle w:val="Indent5"/>
        <w:spacing w:after="0"/>
      </w:pPr>
      <w:r>
        <w:t xml:space="preserve">   </w:t>
      </w:r>
      <w:r w:rsidR="00E73F9A" w:rsidRPr="00E73F9A">
        <w:t>4</w:t>
      </w:r>
      <w:r w:rsidR="00E73F9A" w:rsidRPr="00E73F9A">
        <w:tab/>
        <w:t>Revenue</w:t>
      </w:r>
    </w:p>
    <w:p w14:paraId="2BAFB356" w14:textId="77777777" w:rsidR="00E73F9A" w:rsidRPr="00E73F9A" w:rsidRDefault="0035157C" w:rsidP="00B671F2">
      <w:pPr>
        <w:pStyle w:val="Indent5"/>
        <w:spacing w:after="0"/>
      </w:pPr>
      <w:r>
        <w:t xml:space="preserve">   </w:t>
      </w:r>
      <w:r w:rsidR="00E73F9A" w:rsidRPr="00E73F9A">
        <w:t>5</w:t>
      </w:r>
      <w:r w:rsidR="00E73F9A" w:rsidRPr="00E73F9A">
        <w:tab/>
        <w:t>Expenditures</w:t>
      </w:r>
    </w:p>
    <w:p w14:paraId="0E7FAEF4" w14:textId="77777777" w:rsidR="00E73F9A" w:rsidRPr="00E73F9A" w:rsidRDefault="0035157C" w:rsidP="00B671F2">
      <w:pPr>
        <w:pStyle w:val="Indent5"/>
        <w:spacing w:after="0"/>
      </w:pPr>
      <w:r>
        <w:t xml:space="preserve">   </w:t>
      </w:r>
      <w:r w:rsidR="00E73F9A" w:rsidRPr="00E73F9A">
        <w:t>6</w:t>
      </w:r>
      <w:r w:rsidR="00E73F9A" w:rsidRPr="00E73F9A">
        <w:tab/>
        <w:t>Other Resources</w:t>
      </w:r>
    </w:p>
    <w:p w14:paraId="53678FC5" w14:textId="77777777" w:rsidR="00E73F9A" w:rsidRPr="00E73F9A" w:rsidRDefault="0035157C" w:rsidP="00B671F2">
      <w:pPr>
        <w:pStyle w:val="Indent5"/>
      </w:pPr>
      <w:r>
        <w:t xml:space="preserve">   </w:t>
      </w:r>
      <w:r w:rsidR="00E73F9A" w:rsidRPr="00E73F9A">
        <w:t>7</w:t>
      </w:r>
      <w:r w:rsidR="00E73F9A" w:rsidRPr="00E73F9A">
        <w:tab/>
        <w:t>Other Uses</w:t>
      </w:r>
    </w:p>
    <w:p w14:paraId="47035D32" w14:textId="77777777" w:rsidR="00E73F9A" w:rsidRPr="00E73F9A" w:rsidRDefault="00E73F9A" w:rsidP="00B671F2">
      <w:pPr>
        <w:sectPr w:rsidR="00E73F9A" w:rsidRPr="00E73F9A" w:rsidSect="0060383B">
          <w:pgSz w:w="12240" w:h="15840" w:code="1"/>
          <w:pgMar w:top="1440" w:right="1440" w:bottom="1440" w:left="1440" w:header="720" w:footer="720" w:gutter="0"/>
          <w:paperSrc w:first="11" w:other="11"/>
          <w:cols w:space="720"/>
        </w:sectPr>
      </w:pPr>
    </w:p>
    <w:p w14:paraId="671B1ED4" w14:textId="77777777" w:rsidR="00E73F9A" w:rsidRPr="00E73F9A" w:rsidRDefault="00E73F9A" w:rsidP="00B671F2">
      <w:pPr>
        <w:pStyle w:val="Heading3"/>
      </w:pPr>
      <w:bookmarkStart w:id="82" w:name="_Toc6235229"/>
      <w:bookmarkStart w:id="83" w:name="_Toc77595943"/>
      <w:r w:rsidRPr="00E73F9A">
        <w:lastRenderedPageBreak/>
        <w:t>Balance Sheet</w:t>
      </w:r>
      <w:bookmarkEnd w:id="82"/>
      <w:bookmarkEnd w:id="83"/>
    </w:p>
    <w:p w14:paraId="167A98CA" w14:textId="77777777" w:rsidR="00E73F9A" w:rsidRPr="00E73F9A" w:rsidRDefault="00E73F9A" w:rsidP="00B671F2">
      <w:r w:rsidRPr="00E73F9A">
        <w:t>The</w:t>
      </w:r>
      <w:r w:rsidR="00024402">
        <w:t>se</w:t>
      </w:r>
      <w:r w:rsidRPr="00E73F9A">
        <w:t xml:space="preserve"> classifications must be used for recording asse</w:t>
      </w:r>
      <w:r w:rsidR="00024402">
        <w:t>ts, liabilities, and fund equities/balances and</w:t>
      </w:r>
      <w:r w:rsidRPr="00E73F9A">
        <w:t xml:space="preserve"> are established at </w:t>
      </w:r>
      <w:r w:rsidR="00024402">
        <w:t>the range and individual classification level.</w:t>
      </w:r>
    </w:p>
    <w:p w14:paraId="784434D4" w14:textId="77777777" w:rsidR="00E73F9A" w:rsidRPr="00E73F9A" w:rsidRDefault="00E73F9A" w:rsidP="00B671F2">
      <w:pPr>
        <w:pStyle w:val="Heading4"/>
      </w:pPr>
      <w:bookmarkStart w:id="84" w:name="_Toc6235230"/>
      <w:bookmarkStart w:id="85" w:name="_Toc77595944"/>
      <w:r w:rsidRPr="00E73F9A">
        <w:t>Assets</w:t>
      </w:r>
      <w:bookmarkEnd w:id="84"/>
      <w:bookmarkEnd w:id="85"/>
    </w:p>
    <w:p w14:paraId="6BAB92BD" w14:textId="77777777" w:rsidR="00E73F9A" w:rsidRPr="00E73F9A" w:rsidRDefault="00E73F9A" w:rsidP="00B671F2">
      <w:pPr>
        <w:pStyle w:val="Heading5"/>
      </w:pPr>
      <w:bookmarkStart w:id="86" w:name="_Toc6235231"/>
      <w:bookmarkStart w:id="87" w:name="_Toc77595945"/>
      <w:r w:rsidRPr="00E73F9A">
        <w:t>Current Assets</w:t>
      </w:r>
      <w:bookmarkEnd w:id="86"/>
      <w:bookmarkEnd w:id="87"/>
    </w:p>
    <w:p w14:paraId="302941E4" w14:textId="77777777" w:rsidR="00E73F9A" w:rsidRPr="00E73F9A" w:rsidRDefault="00E73F9A" w:rsidP="00B671F2">
      <w:r w:rsidRPr="00E73F9A">
        <w:t>1100-1199 Cash</w:t>
      </w:r>
    </w:p>
    <w:p w14:paraId="39D18A97" w14:textId="77777777" w:rsidR="00E73F9A" w:rsidRPr="00E73F9A" w:rsidRDefault="00E73F9A" w:rsidP="00B671F2">
      <w:r w:rsidRPr="00E73F9A">
        <w:t>The cash range include</w:t>
      </w:r>
      <w:r w:rsidR="004D5973">
        <w:t>s</w:t>
      </w:r>
      <w:r w:rsidRPr="00E73F9A">
        <w:t xml:space="preserve"> demand deposits (checking accounts), currency, checks, money orders, bank drafts, petty cash, cash change, and stamp funds.  Negative balances are to be reported under Liabilities.</w:t>
      </w:r>
    </w:p>
    <w:p w14:paraId="36BE96A0" w14:textId="77777777" w:rsidR="00E73F9A" w:rsidRPr="00E73F9A" w:rsidRDefault="00E73F9A" w:rsidP="00B671F2">
      <w:r w:rsidRPr="00E73F9A">
        <w:t>1200-1299 Investments</w:t>
      </w:r>
    </w:p>
    <w:p w14:paraId="48A554D0" w14:textId="77777777" w:rsidR="00E73F9A" w:rsidRPr="00E73F9A" w:rsidRDefault="00E73F9A" w:rsidP="00B671F2">
      <w:r w:rsidRPr="00E73F9A">
        <w:t xml:space="preserve">The investment range </w:t>
      </w:r>
      <w:r w:rsidR="004D5973">
        <w:t>includes</w:t>
      </w:r>
      <w:r w:rsidRPr="00E73F9A">
        <w:t xml:space="preserve"> certificates of deposit, savings accounts, treasury bills, treasury notes, repurchase agreements, and other governmental securities.</w:t>
      </w:r>
    </w:p>
    <w:p w14:paraId="09B37D7E" w14:textId="77777777" w:rsidR="00E73F9A" w:rsidRPr="00E73F9A" w:rsidRDefault="00E73F9A" w:rsidP="00B671F2">
      <w:r w:rsidRPr="00E73F9A">
        <w:t>1300-1399 Receivables</w:t>
      </w:r>
    </w:p>
    <w:p w14:paraId="45E1FAA7" w14:textId="77777777" w:rsidR="00E73F9A" w:rsidRPr="00E73F9A" w:rsidRDefault="00E73F9A" w:rsidP="00B671F2">
      <w:r w:rsidRPr="00E73F9A">
        <w:t xml:space="preserve">The receivable range </w:t>
      </w:r>
      <w:r w:rsidR="004D5973">
        <w:t>includes</w:t>
      </w:r>
      <w:r w:rsidRPr="00E73F9A">
        <w:t xml:space="preserve"> current receivables from the tax levy, tuition, state aid, federal, loans, fees, books, contracts, supplies, materials, interest and any other amounts owed to the district by persons, firms, corporations, or other governmental agencies.  However, any amounts loaned to other district funds which are less than one year in duration must be recorded utilizing the following classification numbers:</w:t>
      </w:r>
    </w:p>
    <w:p w14:paraId="0959B522" w14:textId="77777777" w:rsidR="00E73F9A" w:rsidRPr="00E73F9A" w:rsidRDefault="00E73F9A" w:rsidP="00B671F2">
      <w:pPr>
        <w:pStyle w:val="Indent5"/>
        <w:spacing w:after="0"/>
      </w:pPr>
      <w:r w:rsidRPr="00E73F9A">
        <w:t>1301</w:t>
      </w:r>
      <w:r w:rsidRPr="00E73F9A">
        <w:tab/>
        <w:t xml:space="preserve">Due </w:t>
      </w:r>
      <w:proofErr w:type="gramStart"/>
      <w:r w:rsidRPr="00E73F9A">
        <w:t>From</w:t>
      </w:r>
      <w:proofErr w:type="gramEnd"/>
      <w:r w:rsidRPr="00E73F9A">
        <w:t xml:space="preserve"> General Fund</w:t>
      </w:r>
    </w:p>
    <w:p w14:paraId="5186925F" w14:textId="77777777" w:rsidR="00E73F9A" w:rsidRPr="00E73F9A" w:rsidRDefault="00E73F9A" w:rsidP="00B671F2">
      <w:pPr>
        <w:pStyle w:val="Indent5"/>
        <w:spacing w:after="0"/>
      </w:pPr>
      <w:r w:rsidRPr="00E73F9A">
        <w:t>1302</w:t>
      </w:r>
      <w:r w:rsidRPr="00E73F9A">
        <w:tab/>
        <w:t xml:space="preserve">Due </w:t>
      </w:r>
      <w:proofErr w:type="gramStart"/>
      <w:r w:rsidRPr="00E73F9A">
        <w:t>From</w:t>
      </w:r>
      <w:proofErr w:type="gramEnd"/>
      <w:r w:rsidRPr="00E73F9A">
        <w:t xml:space="preserve"> Special Revenue Funds</w:t>
      </w:r>
    </w:p>
    <w:p w14:paraId="32AA291E" w14:textId="77777777" w:rsidR="00E73F9A" w:rsidRPr="00E73F9A" w:rsidRDefault="00E73F9A" w:rsidP="00B671F2">
      <w:pPr>
        <w:pStyle w:val="Indent5"/>
        <w:spacing w:after="0"/>
      </w:pPr>
      <w:r w:rsidRPr="00E73F9A">
        <w:t>1303</w:t>
      </w:r>
      <w:r w:rsidRPr="00E73F9A">
        <w:tab/>
        <w:t xml:space="preserve">Due </w:t>
      </w:r>
      <w:proofErr w:type="gramStart"/>
      <w:r w:rsidRPr="00E73F9A">
        <w:t>From</w:t>
      </w:r>
      <w:proofErr w:type="gramEnd"/>
      <w:r w:rsidRPr="00E73F9A">
        <w:t xml:space="preserve"> Capital Projects Funds</w:t>
      </w:r>
    </w:p>
    <w:p w14:paraId="44F83F3C" w14:textId="77777777" w:rsidR="00E73F9A" w:rsidRPr="00E73F9A" w:rsidRDefault="00E73F9A" w:rsidP="00B671F2">
      <w:pPr>
        <w:pStyle w:val="Indent5"/>
        <w:spacing w:after="0"/>
      </w:pPr>
      <w:r w:rsidRPr="00E73F9A">
        <w:t>1304</w:t>
      </w:r>
      <w:r w:rsidRPr="00E73F9A">
        <w:tab/>
        <w:t xml:space="preserve">Due </w:t>
      </w:r>
      <w:proofErr w:type="gramStart"/>
      <w:r w:rsidRPr="00E73F9A">
        <w:t>From</w:t>
      </w:r>
      <w:proofErr w:type="gramEnd"/>
      <w:r w:rsidRPr="00E73F9A">
        <w:t xml:space="preserve"> Debt Service Funds</w:t>
      </w:r>
    </w:p>
    <w:p w14:paraId="029ECAC0" w14:textId="77777777" w:rsidR="00E73F9A" w:rsidRPr="00E73F9A" w:rsidRDefault="00E73F9A" w:rsidP="00B671F2">
      <w:pPr>
        <w:pStyle w:val="Indent5"/>
        <w:spacing w:after="0"/>
      </w:pPr>
      <w:r w:rsidRPr="00E73F9A">
        <w:t>1305</w:t>
      </w:r>
      <w:r w:rsidRPr="00E73F9A">
        <w:tab/>
        <w:t xml:space="preserve">Due </w:t>
      </w:r>
      <w:proofErr w:type="gramStart"/>
      <w:r w:rsidRPr="00E73F9A">
        <w:t>From</w:t>
      </w:r>
      <w:proofErr w:type="gramEnd"/>
      <w:r w:rsidRPr="00E73F9A">
        <w:t xml:space="preserve"> Enterprise Funds</w:t>
      </w:r>
    </w:p>
    <w:p w14:paraId="20D4D515" w14:textId="77777777" w:rsidR="00E73F9A" w:rsidRPr="00E73F9A" w:rsidRDefault="00E73F9A" w:rsidP="00B671F2">
      <w:pPr>
        <w:pStyle w:val="Indent5"/>
        <w:spacing w:after="0"/>
      </w:pPr>
      <w:r w:rsidRPr="00E73F9A">
        <w:t>1306</w:t>
      </w:r>
      <w:r w:rsidRPr="00E73F9A">
        <w:tab/>
        <w:t xml:space="preserve">Due </w:t>
      </w:r>
      <w:proofErr w:type="gramStart"/>
      <w:r w:rsidRPr="00E73F9A">
        <w:t>From</w:t>
      </w:r>
      <w:proofErr w:type="gramEnd"/>
      <w:r w:rsidRPr="00E73F9A">
        <w:t xml:space="preserve"> Internal Service Funds</w:t>
      </w:r>
    </w:p>
    <w:p w14:paraId="1FFF5C5A" w14:textId="77777777" w:rsidR="00E73F9A" w:rsidRPr="00E73F9A" w:rsidRDefault="00E73F9A" w:rsidP="00B671F2">
      <w:pPr>
        <w:pStyle w:val="Indent5"/>
      </w:pPr>
      <w:r w:rsidRPr="00E73F9A">
        <w:t>1307</w:t>
      </w:r>
      <w:r w:rsidRPr="00E73F9A">
        <w:tab/>
        <w:t xml:space="preserve">Due </w:t>
      </w:r>
      <w:proofErr w:type="gramStart"/>
      <w:r w:rsidRPr="00E73F9A">
        <w:t>From</w:t>
      </w:r>
      <w:proofErr w:type="gramEnd"/>
      <w:r w:rsidRPr="00E73F9A">
        <w:t xml:space="preserve"> Fiduciary Funds</w:t>
      </w:r>
    </w:p>
    <w:p w14:paraId="2286AB62" w14:textId="77777777" w:rsidR="00E73F9A" w:rsidRPr="00E73F9A" w:rsidRDefault="00E73F9A" w:rsidP="00B671F2">
      <w:r w:rsidRPr="00E73F9A">
        <w:t xml:space="preserve">Refer to Noncurrent Assets for inter-fund loans of one year or more.  The </w:t>
      </w:r>
      <w:proofErr w:type="gramStart"/>
      <w:r w:rsidRPr="00E73F9A">
        <w:t>all funds</w:t>
      </w:r>
      <w:proofErr w:type="gramEnd"/>
      <w:r w:rsidRPr="00E73F9A">
        <w:t xml:space="preserve"> aggregate of Due From (classifications 1301 – 1307) must equal the all funds aggregate Due To (classifications 2301 – 2307).  A UFFAS cross-reference edit has been added which results in an error message when the compared amounts are not equal.</w:t>
      </w:r>
    </w:p>
    <w:p w14:paraId="23699B68" w14:textId="77777777" w:rsidR="00E73F9A" w:rsidRPr="00E73F9A" w:rsidRDefault="00E73F9A" w:rsidP="00B671F2">
      <w:r w:rsidRPr="00E73F9A">
        <w:t>1400-1499 Inventory</w:t>
      </w:r>
    </w:p>
    <w:p w14:paraId="257B9F3A" w14:textId="77777777" w:rsidR="00E73F9A" w:rsidRPr="00E73F9A" w:rsidRDefault="00E73F9A" w:rsidP="00B671F2">
      <w:r w:rsidRPr="00E73F9A">
        <w:t xml:space="preserve">The inventory range </w:t>
      </w:r>
      <w:r w:rsidR="004D5973">
        <w:t>includes</w:t>
      </w:r>
      <w:r w:rsidRPr="00E73F9A">
        <w:t xml:space="preserve"> books, food supplies, small tools, minor equipment and other non-capital items.  It does not include fixed asset equipment.</w:t>
      </w:r>
    </w:p>
    <w:p w14:paraId="129841A0" w14:textId="77777777" w:rsidR="00E73F9A" w:rsidRPr="00E73F9A" w:rsidRDefault="00E73F9A" w:rsidP="00B671F2">
      <w:r w:rsidRPr="00E73F9A">
        <w:t>1500-1599 Prepaid Expenses</w:t>
      </w:r>
    </w:p>
    <w:p w14:paraId="761A4A86" w14:textId="77777777" w:rsidR="00E73F9A" w:rsidRPr="00E73F9A" w:rsidRDefault="00E73F9A" w:rsidP="00B671F2">
      <w:r w:rsidRPr="00E73F9A">
        <w:t xml:space="preserve">The prepaid range </w:t>
      </w:r>
      <w:r w:rsidR="004D5973">
        <w:t>includes</w:t>
      </w:r>
      <w:r w:rsidRPr="00E73F9A">
        <w:t xml:space="preserve"> any prepayment of expenditures which has not yet been expensed such as insurance, rent, interest, travel advances, salary advances.  It does not include advances to other funds.</w:t>
      </w:r>
    </w:p>
    <w:p w14:paraId="69A9E7BF" w14:textId="77777777" w:rsidR="00E73F9A" w:rsidRPr="00E73F9A" w:rsidRDefault="00E73F9A" w:rsidP="00B671F2">
      <w:r w:rsidRPr="00E73F9A">
        <w:lastRenderedPageBreak/>
        <w:t>1530</w:t>
      </w:r>
      <w:r w:rsidRPr="00E73F9A">
        <w:tab/>
        <w:t>Prepaid Debt Service Fund Expense</w:t>
      </w:r>
    </w:p>
    <w:p w14:paraId="362C67F9" w14:textId="77777777" w:rsidR="00E73F9A" w:rsidRPr="00E73F9A" w:rsidRDefault="00E73F9A" w:rsidP="00B671F2">
      <w:r w:rsidRPr="00E73F9A">
        <w:t>1600-1699 Other Current Assets</w:t>
      </w:r>
    </w:p>
    <w:p w14:paraId="609D9046" w14:textId="77777777" w:rsidR="00E73F9A" w:rsidRPr="00E73F9A" w:rsidRDefault="00E73F9A" w:rsidP="00B671F2">
      <w:r w:rsidRPr="00E73F9A">
        <w:t xml:space="preserve">The other current assets range may be used to record transactions which cannot be classified in any of the above categories and only with prior approval from </w:t>
      </w:r>
      <w:r w:rsidR="00074D8C">
        <w:t xml:space="preserve">the </w:t>
      </w:r>
      <w:hyperlink w:anchor="UFFAS_Contact" w:history="1">
        <w:r w:rsidR="00074D8C" w:rsidRPr="00074D8C">
          <w:rPr>
            <w:rStyle w:val="Hyperlink"/>
          </w:rPr>
          <w:t>UFFAS contact</w:t>
        </w:r>
      </w:hyperlink>
      <w:r w:rsidRPr="00E73F9A">
        <w:t>.  Requests to use this range must be submitted in writing, specifying the type of transaction, the amount, and the reason why it should be reported in this category.  Based on this request, a new account may be established for inclusion in the Uniform Financial Fund Accounting System.</w:t>
      </w:r>
    </w:p>
    <w:p w14:paraId="17B4BEF3" w14:textId="77777777" w:rsidR="00E73F9A" w:rsidRPr="00E73F9A" w:rsidRDefault="00E73F9A" w:rsidP="00B671F2">
      <w:pPr>
        <w:pStyle w:val="Heading5"/>
      </w:pPr>
      <w:bookmarkStart w:id="88" w:name="_Toc6235232"/>
      <w:bookmarkStart w:id="89" w:name="_Toc77595946"/>
      <w:r w:rsidRPr="00E73F9A">
        <w:t>Noncurrent Assets</w:t>
      </w:r>
      <w:bookmarkEnd w:id="88"/>
      <w:bookmarkEnd w:id="89"/>
    </w:p>
    <w:p w14:paraId="0C0E2AE0" w14:textId="77777777" w:rsidR="00E73F9A" w:rsidRPr="00E73F9A" w:rsidRDefault="00E73F9A" w:rsidP="00B671F2">
      <w:r w:rsidRPr="00E73F9A">
        <w:t>1700-1799 Noncurrent Assets</w:t>
      </w:r>
    </w:p>
    <w:p w14:paraId="168F8881" w14:textId="77777777" w:rsidR="00E73F9A" w:rsidRPr="00E73F9A" w:rsidRDefault="00E73F9A" w:rsidP="00B671F2">
      <w:r w:rsidRPr="00E73F9A">
        <w:t xml:space="preserve">This range </w:t>
      </w:r>
      <w:r w:rsidR="0026155E">
        <w:t>is</w:t>
      </w:r>
      <w:r w:rsidRPr="00E73F9A">
        <w:t xml:space="preserve"> used to record loans of one year or more in duration.  Any amounts loaned to other district funds must be recorded utilizing the following classification numbers:</w:t>
      </w:r>
    </w:p>
    <w:p w14:paraId="1B746806" w14:textId="77777777" w:rsidR="00E73F9A" w:rsidRPr="00E73F9A" w:rsidRDefault="00E73F9A" w:rsidP="00B671F2">
      <w:pPr>
        <w:pStyle w:val="Indent5"/>
        <w:spacing w:after="0"/>
      </w:pPr>
      <w:r w:rsidRPr="00E73F9A">
        <w:t>1701</w:t>
      </w:r>
      <w:r w:rsidRPr="00E73F9A">
        <w:tab/>
        <w:t>Advance to General Fund</w:t>
      </w:r>
    </w:p>
    <w:p w14:paraId="5BC779A2" w14:textId="77777777" w:rsidR="00E73F9A" w:rsidRPr="00E73F9A" w:rsidRDefault="00E73F9A" w:rsidP="00B671F2">
      <w:pPr>
        <w:pStyle w:val="Indent5"/>
        <w:spacing w:after="0"/>
      </w:pPr>
      <w:r w:rsidRPr="00E73F9A">
        <w:t>1702</w:t>
      </w:r>
      <w:r w:rsidRPr="00E73F9A">
        <w:tab/>
        <w:t>Advance to Special Revenue Funds</w:t>
      </w:r>
    </w:p>
    <w:p w14:paraId="0E921252" w14:textId="77777777" w:rsidR="00E73F9A" w:rsidRPr="00E73F9A" w:rsidRDefault="00E73F9A" w:rsidP="00B671F2">
      <w:pPr>
        <w:pStyle w:val="Indent5"/>
        <w:spacing w:after="0"/>
      </w:pPr>
      <w:r w:rsidRPr="00E73F9A">
        <w:t>1703</w:t>
      </w:r>
      <w:r w:rsidRPr="00E73F9A">
        <w:tab/>
        <w:t>Advance to Capital Projects Funds</w:t>
      </w:r>
    </w:p>
    <w:p w14:paraId="14D59ECC" w14:textId="77777777" w:rsidR="00E73F9A" w:rsidRPr="00E73F9A" w:rsidRDefault="00E73F9A" w:rsidP="00B671F2">
      <w:pPr>
        <w:pStyle w:val="Indent5"/>
        <w:spacing w:after="0"/>
      </w:pPr>
      <w:r w:rsidRPr="00E73F9A">
        <w:t>1704</w:t>
      </w:r>
      <w:r w:rsidRPr="00E73F9A">
        <w:tab/>
        <w:t>Advance to Debt Service Funds</w:t>
      </w:r>
    </w:p>
    <w:p w14:paraId="6239A4C4" w14:textId="77777777" w:rsidR="00E73F9A" w:rsidRPr="00E73F9A" w:rsidRDefault="00E73F9A" w:rsidP="00B671F2">
      <w:pPr>
        <w:pStyle w:val="Indent5"/>
        <w:spacing w:after="0"/>
      </w:pPr>
      <w:r w:rsidRPr="00E73F9A">
        <w:t>1705</w:t>
      </w:r>
      <w:r w:rsidRPr="00E73F9A">
        <w:tab/>
        <w:t>Advance to Enterprise Funds</w:t>
      </w:r>
    </w:p>
    <w:p w14:paraId="5872D6EE" w14:textId="77777777" w:rsidR="00E73F9A" w:rsidRPr="00E73F9A" w:rsidRDefault="00E73F9A" w:rsidP="00B671F2">
      <w:pPr>
        <w:pStyle w:val="Indent5"/>
        <w:spacing w:after="0"/>
      </w:pPr>
      <w:r w:rsidRPr="00E73F9A">
        <w:t>1706</w:t>
      </w:r>
      <w:r w:rsidRPr="00E73F9A">
        <w:tab/>
        <w:t>Advance to Internal Service Funds</w:t>
      </w:r>
    </w:p>
    <w:p w14:paraId="48AC5F99" w14:textId="77777777" w:rsidR="00E73F9A" w:rsidRPr="00E73F9A" w:rsidRDefault="00E73F9A" w:rsidP="00B671F2">
      <w:pPr>
        <w:pStyle w:val="Indent5"/>
      </w:pPr>
      <w:r w:rsidRPr="00E73F9A">
        <w:t>1707</w:t>
      </w:r>
      <w:r w:rsidRPr="00E73F9A">
        <w:tab/>
        <w:t>Advance to Fiduciary Funds</w:t>
      </w:r>
    </w:p>
    <w:p w14:paraId="562C0818" w14:textId="63C06378" w:rsidR="00716EB0" w:rsidRPr="00E73F9A" w:rsidRDefault="00E73F9A" w:rsidP="00B671F2">
      <w:r w:rsidRPr="00E73F9A">
        <w:t xml:space="preserve">The </w:t>
      </w:r>
      <w:proofErr w:type="gramStart"/>
      <w:r w:rsidRPr="00E73F9A">
        <w:t>all funds</w:t>
      </w:r>
      <w:proofErr w:type="gramEnd"/>
      <w:r w:rsidRPr="00E73F9A">
        <w:t xml:space="preserve"> aggregate of Advance To (classifications 1701 – 1707) must equal the all funds aggregate of Advance From (classifications 2501 – 2507).  A UFFAS cross-reference edit </w:t>
      </w:r>
      <w:r w:rsidR="00352DDB">
        <w:t>produces</w:t>
      </w:r>
      <w:r w:rsidRPr="00E73F9A">
        <w:t xml:space="preserve"> an error message </w:t>
      </w:r>
      <w:r w:rsidR="00352DDB">
        <w:t>if</w:t>
      </w:r>
      <w:r w:rsidRPr="00E73F9A">
        <w:t xml:space="preserve"> </w:t>
      </w:r>
      <w:r w:rsidR="00352DDB">
        <w:t>these aggregate</w:t>
      </w:r>
      <w:r w:rsidRPr="00E73F9A">
        <w:t xml:space="preserve"> amounts are not equal.</w:t>
      </w:r>
    </w:p>
    <w:p w14:paraId="78062F94" w14:textId="77777777" w:rsidR="00E73F9A" w:rsidRPr="00E73F9A" w:rsidRDefault="006D1A09" w:rsidP="00B671F2">
      <w:pPr>
        <w:pStyle w:val="Heading5"/>
      </w:pPr>
      <w:bookmarkStart w:id="90" w:name="_Toc6235233"/>
      <w:bookmarkStart w:id="91" w:name="_Toc77595947"/>
      <w:r>
        <w:t>Capital Assets</w:t>
      </w:r>
      <w:bookmarkEnd w:id="90"/>
      <w:bookmarkEnd w:id="91"/>
    </w:p>
    <w:p w14:paraId="205C2E63" w14:textId="77777777" w:rsidR="00E73F9A" w:rsidRPr="00E73F9A" w:rsidRDefault="00E73F9A" w:rsidP="00B671F2">
      <w:r w:rsidRPr="00E73F9A">
        <w:t xml:space="preserve">1800-1879 </w:t>
      </w:r>
      <w:r w:rsidR="006D1A09">
        <w:t>Capital Assets</w:t>
      </w:r>
    </w:p>
    <w:p w14:paraId="0B6C5BEB" w14:textId="77777777" w:rsidR="00E73F9A" w:rsidRPr="00E73F9A" w:rsidRDefault="00E73F9A" w:rsidP="00B671F2">
      <w:r w:rsidRPr="00E73F9A">
        <w:t xml:space="preserve">The following ranges must be used.  Further detail may be recorded at the district's option provided the detail remains within the ten classifications provided for each major </w:t>
      </w:r>
      <w:r w:rsidR="004A16A8">
        <w:t>capital</w:t>
      </w:r>
      <w:r w:rsidRPr="00E73F9A">
        <w:t xml:space="preserve"> asset type.</w:t>
      </w:r>
    </w:p>
    <w:p w14:paraId="570EF294" w14:textId="77777777" w:rsidR="00E73F9A" w:rsidRPr="00E73F9A" w:rsidRDefault="00E73F9A" w:rsidP="00B671F2">
      <w:pPr>
        <w:pStyle w:val="Indent5"/>
        <w:spacing w:after="0"/>
      </w:pPr>
      <w:r w:rsidRPr="00E73F9A">
        <w:t>1810-1819 Land</w:t>
      </w:r>
    </w:p>
    <w:p w14:paraId="737CF80C" w14:textId="77777777" w:rsidR="00E73F9A" w:rsidRPr="00E73F9A" w:rsidRDefault="00E73F9A" w:rsidP="00B671F2">
      <w:pPr>
        <w:pStyle w:val="Indent5"/>
        <w:spacing w:after="0"/>
      </w:pPr>
      <w:r w:rsidRPr="00E73F9A">
        <w:t>1820-1829 Site Improvement</w:t>
      </w:r>
    </w:p>
    <w:p w14:paraId="1C44CDDC" w14:textId="77777777" w:rsidR="00E73F9A" w:rsidRPr="00E73F9A" w:rsidRDefault="00E73F9A" w:rsidP="00B671F2">
      <w:pPr>
        <w:pStyle w:val="Indent5"/>
        <w:spacing w:after="0"/>
      </w:pPr>
      <w:r w:rsidRPr="00E73F9A">
        <w:t>1830-1839 Building</w:t>
      </w:r>
    </w:p>
    <w:p w14:paraId="169A412C" w14:textId="77777777" w:rsidR="00E73F9A" w:rsidRPr="00E73F9A" w:rsidRDefault="00E73F9A" w:rsidP="00B671F2">
      <w:pPr>
        <w:pStyle w:val="Indent5"/>
        <w:spacing w:after="0"/>
      </w:pPr>
      <w:r w:rsidRPr="00E73F9A">
        <w:t>1840-1849 Building Improvement</w:t>
      </w:r>
    </w:p>
    <w:p w14:paraId="36C2FD11" w14:textId="77777777" w:rsidR="00E73F9A" w:rsidRPr="00E73F9A" w:rsidRDefault="00E73F9A" w:rsidP="00B671F2">
      <w:pPr>
        <w:pStyle w:val="Indent5"/>
        <w:spacing w:after="0"/>
      </w:pPr>
      <w:r w:rsidRPr="00E73F9A">
        <w:t>1850-1859 Equipment</w:t>
      </w:r>
    </w:p>
    <w:p w14:paraId="717344F9" w14:textId="77777777" w:rsidR="00E73F9A" w:rsidRPr="00E73F9A" w:rsidRDefault="00E73F9A" w:rsidP="00B671F2">
      <w:pPr>
        <w:pStyle w:val="Indent5"/>
        <w:spacing w:after="0"/>
      </w:pPr>
      <w:r w:rsidRPr="00E73F9A">
        <w:t>1860-1869 Leasehold Improvement</w:t>
      </w:r>
    </w:p>
    <w:p w14:paraId="6E29EF74" w14:textId="77777777" w:rsidR="00E73F9A" w:rsidRPr="00E73F9A" w:rsidRDefault="00E73F9A" w:rsidP="00B671F2">
      <w:pPr>
        <w:pStyle w:val="Indent5"/>
      </w:pPr>
      <w:r w:rsidRPr="00E73F9A">
        <w:t>1870-1879 Construction in Progress</w:t>
      </w:r>
    </w:p>
    <w:p w14:paraId="59D41DAA" w14:textId="77777777" w:rsidR="00E73F9A" w:rsidRPr="00E73F9A" w:rsidRDefault="00E73F9A" w:rsidP="00B671F2">
      <w:r w:rsidRPr="00E73F9A">
        <w:t xml:space="preserve">The </w:t>
      </w:r>
      <w:r w:rsidR="006D1A09">
        <w:t>capital assets</w:t>
      </w:r>
      <w:r w:rsidRPr="00E73F9A">
        <w:t xml:space="preserve"> classifications must include accumulated depreciation where applicable.</w:t>
      </w:r>
    </w:p>
    <w:p w14:paraId="3982EB95" w14:textId="77777777" w:rsidR="00E73F9A" w:rsidRPr="00E73F9A" w:rsidRDefault="00E73F9A" w:rsidP="00B671F2">
      <w:pPr>
        <w:pStyle w:val="Heading5"/>
      </w:pPr>
      <w:bookmarkStart w:id="92" w:name="_Toc6235234"/>
      <w:bookmarkStart w:id="93" w:name="_Toc77595948"/>
      <w:r w:rsidRPr="00E73F9A">
        <w:t>General Long-Term Debt Account Group Assets</w:t>
      </w:r>
      <w:bookmarkEnd w:id="92"/>
      <w:bookmarkEnd w:id="93"/>
    </w:p>
    <w:p w14:paraId="6E949163" w14:textId="77777777" w:rsidR="00E73F9A" w:rsidRPr="00E73F9A" w:rsidRDefault="00E73F9A" w:rsidP="00B671F2">
      <w:pPr>
        <w:pStyle w:val="Indent5"/>
        <w:spacing w:after="0"/>
      </w:pPr>
      <w:r w:rsidRPr="00E73F9A">
        <w:t>1901</w:t>
      </w:r>
      <w:r w:rsidRPr="00E73F9A">
        <w:tab/>
        <w:t>Amount Available in Debt Service Funds</w:t>
      </w:r>
    </w:p>
    <w:p w14:paraId="549A7022" w14:textId="77777777" w:rsidR="00E73F9A" w:rsidRPr="00E73F9A" w:rsidRDefault="00E73F9A" w:rsidP="00B671F2">
      <w:pPr>
        <w:pStyle w:val="Indent5"/>
      </w:pPr>
      <w:r w:rsidRPr="00E73F9A">
        <w:lastRenderedPageBreak/>
        <w:t>1902</w:t>
      </w:r>
      <w:r w:rsidRPr="00E73F9A">
        <w:tab/>
        <w:t>Amount to be Provided for Long-Term Obligations</w:t>
      </w:r>
    </w:p>
    <w:p w14:paraId="43CCBB37" w14:textId="77777777" w:rsidR="00E73F9A" w:rsidRPr="00E73F9A" w:rsidRDefault="00E73F9A" w:rsidP="00B671F2">
      <w:r w:rsidRPr="00E73F9A">
        <w:t>The total of these accounts must equal the general long-term debt of the district.</w:t>
      </w:r>
    </w:p>
    <w:p w14:paraId="20371848" w14:textId="77777777" w:rsidR="00E73F9A" w:rsidRPr="00E73F9A" w:rsidRDefault="00E73F9A" w:rsidP="00B671F2">
      <w:pPr>
        <w:pStyle w:val="Heading4"/>
      </w:pPr>
      <w:bookmarkStart w:id="94" w:name="_Toc6235235"/>
      <w:bookmarkStart w:id="95" w:name="_Toc77595949"/>
      <w:r w:rsidRPr="00E73F9A">
        <w:t>Liabilities</w:t>
      </w:r>
      <w:bookmarkEnd w:id="94"/>
      <w:bookmarkEnd w:id="95"/>
    </w:p>
    <w:p w14:paraId="7CAB39D3" w14:textId="77777777" w:rsidR="00E73F9A" w:rsidRPr="00E73F9A" w:rsidRDefault="00E73F9A" w:rsidP="00B671F2">
      <w:pPr>
        <w:pStyle w:val="Heading5"/>
      </w:pPr>
      <w:bookmarkStart w:id="96" w:name="_Toc6235236"/>
      <w:bookmarkStart w:id="97" w:name="_Toc77595950"/>
      <w:r w:rsidRPr="00E73F9A">
        <w:t>Current Liabilities</w:t>
      </w:r>
      <w:bookmarkEnd w:id="96"/>
      <w:bookmarkEnd w:id="97"/>
    </w:p>
    <w:p w14:paraId="4FD65248" w14:textId="77777777" w:rsidR="00E73F9A" w:rsidRPr="00E73F9A" w:rsidRDefault="00E73F9A" w:rsidP="00B671F2">
      <w:r w:rsidRPr="00E73F9A">
        <w:t>2100-2199 Accounts Payable</w:t>
      </w:r>
    </w:p>
    <w:p w14:paraId="6C1F6D18" w14:textId="77777777" w:rsidR="00E73F9A" w:rsidRPr="00E73F9A" w:rsidRDefault="00E73F9A" w:rsidP="00B671F2">
      <w:r w:rsidRPr="00E73F9A">
        <w:t xml:space="preserve">The accounts payable range </w:t>
      </w:r>
      <w:r w:rsidR="004D5973">
        <w:t>includes</w:t>
      </w:r>
      <w:r w:rsidRPr="00E73F9A">
        <w:t xml:space="preserve"> sales tax payable, insurance payable (other than employee fringe benefit insurance), contracts payable, vendors payable, and cash overdrafts.  Cash overdrafts (negative cash balances) shall not be recorded in the Assets section of the balance sheet.</w:t>
      </w:r>
    </w:p>
    <w:p w14:paraId="0CA922DD" w14:textId="77777777" w:rsidR="00E73F9A" w:rsidRPr="00E73F9A" w:rsidRDefault="00E73F9A" w:rsidP="00B671F2">
      <w:r w:rsidRPr="00E73F9A">
        <w:t>2200-2299 Employee Related Payables</w:t>
      </w:r>
    </w:p>
    <w:p w14:paraId="4FAB368D" w14:textId="77777777" w:rsidR="00E73F9A" w:rsidRPr="00E73F9A" w:rsidRDefault="00E73F9A" w:rsidP="00B671F2">
      <w:r w:rsidRPr="00E73F9A">
        <w:t xml:space="preserve">The employee related payable range </w:t>
      </w:r>
      <w:r w:rsidR="004D5973">
        <w:t>includes</w:t>
      </w:r>
      <w:r w:rsidRPr="00E73F9A">
        <w:t xml:space="preserve"> accrued wages and salaries payable, withholdings payable, related district fringe benefits payable, employee charitable contributions payable, union dues payable, savings deductions payable, </w:t>
      </w:r>
      <w:proofErr w:type="gramStart"/>
      <w:r w:rsidRPr="00E73F9A">
        <w:t>tax sheltered</w:t>
      </w:r>
      <w:proofErr w:type="gramEnd"/>
      <w:r w:rsidRPr="00E73F9A">
        <w:t xml:space="preserve"> annuities payable, and garnishments payable.</w:t>
      </w:r>
    </w:p>
    <w:p w14:paraId="765896E3" w14:textId="77777777" w:rsidR="00E73F9A" w:rsidRPr="00E73F9A" w:rsidRDefault="00E73F9A" w:rsidP="00B671F2">
      <w:r w:rsidRPr="00E73F9A">
        <w:t>2300-2399 Other Current Liabilities</w:t>
      </w:r>
    </w:p>
    <w:p w14:paraId="3FA1703C" w14:textId="77777777" w:rsidR="00E73F9A" w:rsidRPr="00E73F9A" w:rsidRDefault="00E73F9A" w:rsidP="00B671F2">
      <w:r w:rsidRPr="00E73F9A">
        <w:t xml:space="preserve">This range </w:t>
      </w:r>
      <w:r w:rsidR="004D5973">
        <w:t>includes</w:t>
      </w:r>
      <w:r w:rsidRPr="00E73F9A">
        <w:t xml:space="preserve"> loans and notes payable within one year, interest payable, and loans to other funds payable within one year.  Loans to other funds </w:t>
      </w:r>
      <w:r w:rsidR="0026155E">
        <w:t>are</w:t>
      </w:r>
      <w:r w:rsidRPr="00E73F9A">
        <w:t xml:space="preserve"> recorded utilizing the following classification numbers:</w:t>
      </w:r>
    </w:p>
    <w:p w14:paraId="2F5B8BAF" w14:textId="77777777" w:rsidR="00E73F9A" w:rsidRPr="00E73F9A" w:rsidRDefault="00E73F9A" w:rsidP="00B671F2">
      <w:pPr>
        <w:pStyle w:val="Indent5"/>
        <w:spacing w:after="0"/>
      </w:pPr>
      <w:r w:rsidRPr="00E73F9A">
        <w:t>2301</w:t>
      </w:r>
      <w:r w:rsidRPr="00E73F9A">
        <w:tab/>
        <w:t>Due to General Fund</w:t>
      </w:r>
    </w:p>
    <w:p w14:paraId="660A82E7" w14:textId="77777777" w:rsidR="00E73F9A" w:rsidRPr="00E73F9A" w:rsidRDefault="00E73F9A" w:rsidP="00B671F2">
      <w:pPr>
        <w:pStyle w:val="Indent5"/>
        <w:spacing w:after="0"/>
      </w:pPr>
      <w:r w:rsidRPr="00E73F9A">
        <w:t>2302</w:t>
      </w:r>
      <w:r w:rsidRPr="00E73F9A">
        <w:tab/>
        <w:t>Due to Special Revenue Funds</w:t>
      </w:r>
    </w:p>
    <w:p w14:paraId="3C4CB8F3" w14:textId="77777777" w:rsidR="00E73F9A" w:rsidRPr="00E73F9A" w:rsidRDefault="00E73F9A" w:rsidP="00B671F2">
      <w:pPr>
        <w:pStyle w:val="Indent5"/>
        <w:spacing w:after="0"/>
      </w:pPr>
      <w:r w:rsidRPr="00E73F9A">
        <w:t>2305</w:t>
      </w:r>
      <w:r w:rsidRPr="00E73F9A">
        <w:tab/>
        <w:t>Due to Enterprise Funds</w:t>
      </w:r>
    </w:p>
    <w:p w14:paraId="666024BB" w14:textId="77777777" w:rsidR="00E73F9A" w:rsidRPr="00E73F9A" w:rsidRDefault="00E73F9A" w:rsidP="00B671F2">
      <w:pPr>
        <w:pStyle w:val="Indent5"/>
        <w:spacing w:after="0"/>
      </w:pPr>
      <w:r w:rsidRPr="00E73F9A">
        <w:t>2306</w:t>
      </w:r>
      <w:r w:rsidRPr="00E73F9A">
        <w:tab/>
        <w:t>Due to Internal Service Funds</w:t>
      </w:r>
    </w:p>
    <w:p w14:paraId="116E0DB3" w14:textId="77777777" w:rsidR="00E73F9A" w:rsidRPr="00E73F9A" w:rsidRDefault="00E73F9A" w:rsidP="00B671F2">
      <w:pPr>
        <w:pStyle w:val="Indent5"/>
      </w:pPr>
      <w:r w:rsidRPr="00E73F9A">
        <w:t>2307</w:t>
      </w:r>
      <w:r w:rsidRPr="00E73F9A">
        <w:tab/>
        <w:t>Due to Fiduciary Funds</w:t>
      </w:r>
    </w:p>
    <w:p w14:paraId="461057DB" w14:textId="77777777" w:rsidR="00E73F9A" w:rsidRPr="00E73F9A" w:rsidRDefault="00E73F9A" w:rsidP="00B671F2">
      <w:r w:rsidRPr="00E73F9A">
        <w:t>There are legal restrictions on borrowings from the Capital projects and Debt Service Funds; therefore, no "Due to" classifications have been established for these funds.</w:t>
      </w:r>
    </w:p>
    <w:p w14:paraId="7C073F80" w14:textId="77777777" w:rsidR="00E73F9A" w:rsidRPr="00E73F9A" w:rsidRDefault="00E73F9A" w:rsidP="00B671F2">
      <w:r w:rsidRPr="00E73F9A">
        <w:t>2400-2499 Deferred Revenues</w:t>
      </w:r>
    </w:p>
    <w:p w14:paraId="3D1C14A0" w14:textId="77777777" w:rsidR="00E73F9A" w:rsidRPr="00E73F9A" w:rsidRDefault="00E73F9A" w:rsidP="00B671F2">
      <w:r w:rsidRPr="00E73F9A">
        <w:t xml:space="preserve">This account </w:t>
      </w:r>
      <w:r w:rsidR="004D5973">
        <w:t>includes</w:t>
      </w:r>
      <w:r w:rsidRPr="00E73F9A">
        <w:t xml:space="preserve"> deposits and student fees collected in advance.</w:t>
      </w:r>
    </w:p>
    <w:p w14:paraId="7950132A" w14:textId="77777777" w:rsidR="00E73F9A" w:rsidRPr="00E73F9A" w:rsidRDefault="00E73F9A" w:rsidP="00B671F2">
      <w:pPr>
        <w:pStyle w:val="Heading5"/>
      </w:pPr>
      <w:bookmarkStart w:id="98" w:name="_Toc6235237"/>
      <w:bookmarkStart w:id="99" w:name="_Toc77595951"/>
      <w:r w:rsidRPr="00E73F9A">
        <w:t>Noncurrent Liabilities</w:t>
      </w:r>
      <w:bookmarkEnd w:id="98"/>
      <w:bookmarkEnd w:id="99"/>
    </w:p>
    <w:p w14:paraId="0FFC38AF" w14:textId="77777777" w:rsidR="00E73F9A" w:rsidRPr="00E73F9A" w:rsidRDefault="00E73F9A" w:rsidP="00B671F2">
      <w:r w:rsidRPr="00E73F9A">
        <w:t>2500-2599 Noncurrent Liabilities</w:t>
      </w:r>
    </w:p>
    <w:p w14:paraId="5A173FF4" w14:textId="77777777" w:rsidR="00E73F9A" w:rsidRPr="00E73F9A" w:rsidRDefault="00E73F9A" w:rsidP="00B671F2">
      <w:r w:rsidRPr="00E73F9A">
        <w:t xml:space="preserve">The noncurrent liabilities range </w:t>
      </w:r>
      <w:r w:rsidR="0026155E">
        <w:t>is</w:t>
      </w:r>
      <w:r w:rsidRPr="00E73F9A">
        <w:t xml:space="preserve"> used to recognize loans or payables which will not be repaid within the next twelve months.  This range </w:t>
      </w:r>
      <w:r w:rsidR="004D5973">
        <w:t>includes</w:t>
      </w:r>
      <w:r w:rsidRPr="00E73F9A">
        <w:t xml:space="preserve"> advances from other district funds as well as long-term notes payable, capital leases payable, land contracts payable, and vested employee benefits payable.  Any loans to other district funds one year or more in duration must be recorded utilizing the following classifications:</w:t>
      </w:r>
    </w:p>
    <w:p w14:paraId="48FD5E30" w14:textId="77777777" w:rsidR="00E73F9A" w:rsidRPr="00E73F9A" w:rsidRDefault="00E73F9A" w:rsidP="00B671F2">
      <w:pPr>
        <w:pStyle w:val="Indent5"/>
        <w:spacing w:after="0"/>
      </w:pPr>
      <w:r w:rsidRPr="00E73F9A">
        <w:t>2501</w:t>
      </w:r>
      <w:r w:rsidRPr="00E73F9A">
        <w:tab/>
        <w:t>Advance from General Fund</w:t>
      </w:r>
    </w:p>
    <w:p w14:paraId="3B133C84" w14:textId="77777777" w:rsidR="00E73F9A" w:rsidRPr="00E73F9A" w:rsidRDefault="00E73F9A" w:rsidP="00B671F2">
      <w:pPr>
        <w:pStyle w:val="Indent5"/>
        <w:spacing w:after="0"/>
      </w:pPr>
      <w:r w:rsidRPr="00E73F9A">
        <w:lastRenderedPageBreak/>
        <w:t>2502</w:t>
      </w:r>
      <w:r w:rsidRPr="00E73F9A">
        <w:tab/>
        <w:t>Advance from Special Revenue Funds</w:t>
      </w:r>
    </w:p>
    <w:p w14:paraId="6C056F10" w14:textId="77777777" w:rsidR="00E73F9A" w:rsidRPr="00E73F9A" w:rsidRDefault="00E73F9A" w:rsidP="00B671F2">
      <w:pPr>
        <w:pStyle w:val="Indent5"/>
        <w:spacing w:after="0"/>
      </w:pPr>
      <w:r w:rsidRPr="00E73F9A">
        <w:t>2505</w:t>
      </w:r>
      <w:r w:rsidRPr="00E73F9A">
        <w:tab/>
        <w:t>Advance from Enterprise Funds</w:t>
      </w:r>
    </w:p>
    <w:p w14:paraId="2782B439" w14:textId="77777777" w:rsidR="00E73F9A" w:rsidRPr="00E73F9A" w:rsidRDefault="00E73F9A" w:rsidP="00B671F2">
      <w:pPr>
        <w:pStyle w:val="Indent5"/>
        <w:spacing w:after="0"/>
      </w:pPr>
      <w:r w:rsidRPr="00E73F9A">
        <w:t>2506</w:t>
      </w:r>
      <w:r w:rsidRPr="00E73F9A">
        <w:tab/>
        <w:t>Advance from Internal Service Funds</w:t>
      </w:r>
    </w:p>
    <w:p w14:paraId="5C48A87A" w14:textId="77777777" w:rsidR="00E73F9A" w:rsidRPr="00E73F9A" w:rsidRDefault="00E73F9A" w:rsidP="00B671F2">
      <w:pPr>
        <w:pStyle w:val="Indent5"/>
      </w:pPr>
      <w:r w:rsidRPr="00E73F9A">
        <w:t>2507</w:t>
      </w:r>
      <w:r w:rsidRPr="00E73F9A">
        <w:tab/>
        <w:t>Advance from Fiduciary Funds</w:t>
      </w:r>
    </w:p>
    <w:p w14:paraId="6A742BE1" w14:textId="77777777" w:rsidR="00E73F9A" w:rsidRPr="00E73F9A" w:rsidRDefault="00E73F9A" w:rsidP="00B671F2">
      <w:r w:rsidRPr="00E73F9A">
        <w:t>Long-term loans from Capital projects Funds and Debt Service Funds are prohibited.  Therefore, no "advance from" classifications have been established for these two fund types.  In addition, the district must establish a repayment plan for all advances from other district funds, including the term of the loan and the funding source.</w:t>
      </w:r>
    </w:p>
    <w:p w14:paraId="05C45599" w14:textId="77777777" w:rsidR="00E73F9A" w:rsidRPr="00E73F9A" w:rsidRDefault="00E73F9A" w:rsidP="00B671F2">
      <w:pPr>
        <w:pStyle w:val="Heading5"/>
      </w:pPr>
      <w:bookmarkStart w:id="100" w:name="_Toc6235238"/>
      <w:bookmarkStart w:id="101" w:name="_Toc77595952"/>
      <w:r w:rsidRPr="00E73F9A">
        <w:t>General Long-Term Debt Account Group Liabilities</w:t>
      </w:r>
      <w:bookmarkEnd w:id="100"/>
      <w:bookmarkEnd w:id="101"/>
    </w:p>
    <w:p w14:paraId="58146F8D" w14:textId="77777777" w:rsidR="00E73F9A" w:rsidRPr="00E73F9A" w:rsidRDefault="00E73F9A" w:rsidP="00B671F2">
      <w:r w:rsidRPr="00E73F9A">
        <w:t>2600-2620 General Long-Term Debt</w:t>
      </w:r>
    </w:p>
    <w:p w14:paraId="23084B11" w14:textId="77777777" w:rsidR="00E73F9A" w:rsidRPr="00E73F9A" w:rsidRDefault="00E73F9A" w:rsidP="00B671F2">
      <w:r w:rsidRPr="00E73F9A">
        <w:t xml:space="preserve">2621-2640 Long-Term </w:t>
      </w:r>
      <w:r w:rsidR="00840395" w:rsidRPr="00E73F9A">
        <w:t>Post-Employment</w:t>
      </w:r>
      <w:r w:rsidRPr="00E73F9A">
        <w:t xml:space="preserve"> Benefits Payable</w:t>
      </w:r>
    </w:p>
    <w:p w14:paraId="103492A9" w14:textId="77777777" w:rsidR="00E73F9A" w:rsidRPr="00E73F9A" w:rsidRDefault="00E73F9A" w:rsidP="00B671F2">
      <w:pPr>
        <w:pStyle w:val="Heading4"/>
      </w:pPr>
      <w:bookmarkStart w:id="102" w:name="_Fund_Equity"/>
      <w:bookmarkStart w:id="103" w:name="_Toc6235239"/>
      <w:bookmarkStart w:id="104" w:name="_Toc77595953"/>
      <w:bookmarkEnd w:id="102"/>
      <w:r w:rsidRPr="00E73F9A">
        <w:t>Fund Equity</w:t>
      </w:r>
      <w:bookmarkEnd w:id="103"/>
      <w:bookmarkEnd w:id="104"/>
    </w:p>
    <w:p w14:paraId="4BEB1BCF" w14:textId="77777777" w:rsidR="00E73F9A" w:rsidRPr="00E73F9A" w:rsidRDefault="00E73F9A" w:rsidP="00B671F2">
      <w:pPr>
        <w:pStyle w:val="Heading5"/>
      </w:pPr>
      <w:bookmarkStart w:id="105" w:name="_Toc6235240"/>
      <w:bookmarkStart w:id="106" w:name="_Toc77595954"/>
      <w:r w:rsidRPr="00E73F9A">
        <w:t>Contributed Capital</w:t>
      </w:r>
      <w:r w:rsidR="003D2F0B">
        <w:t xml:space="preserve"> </w:t>
      </w:r>
      <w:r w:rsidR="003D2F0B" w:rsidRPr="00E73F9A">
        <w:t>3100-3199</w:t>
      </w:r>
      <w:bookmarkEnd w:id="105"/>
      <w:bookmarkEnd w:id="106"/>
    </w:p>
    <w:p w14:paraId="1596B9CE" w14:textId="1DF79C16" w:rsidR="00E73F9A" w:rsidRPr="00E73F9A" w:rsidRDefault="00E73F9A" w:rsidP="00B671F2">
      <w:r w:rsidRPr="00E73F9A">
        <w:t xml:space="preserve">This range </w:t>
      </w:r>
      <w:r w:rsidR="0026155E">
        <w:t>is</w:t>
      </w:r>
      <w:r w:rsidRPr="00E73F9A">
        <w:t xml:space="preserve"> used in the Proprietary Fund Category and </w:t>
      </w:r>
      <w:r w:rsidR="00403C76">
        <w:t>Fiduciary</w:t>
      </w:r>
      <w:r w:rsidRPr="00E73F9A">
        <w:t xml:space="preserve"> Fund</w:t>
      </w:r>
      <w:r w:rsidR="00403C76">
        <w:t xml:space="preserve"> Category</w:t>
      </w:r>
      <w:r w:rsidRPr="00E73F9A">
        <w:t xml:space="preserve"> to record Contributed Capital.</w:t>
      </w:r>
    </w:p>
    <w:p w14:paraId="5262D300" w14:textId="77777777" w:rsidR="00E73F9A" w:rsidRPr="003D2F0B" w:rsidRDefault="00E73F9A" w:rsidP="00B671F2">
      <w:pPr>
        <w:pStyle w:val="Heading5"/>
        <w:rPr>
          <w:b/>
        </w:rPr>
      </w:pPr>
      <w:bookmarkStart w:id="107" w:name="_Toc6235241"/>
      <w:bookmarkStart w:id="108" w:name="_Toc77595955"/>
      <w:r w:rsidRPr="00E73F9A">
        <w:t xml:space="preserve">Investment in General </w:t>
      </w:r>
      <w:r w:rsidR="006D1A09">
        <w:t>Capital Assets</w:t>
      </w:r>
      <w:r w:rsidR="003D2F0B">
        <w:t xml:space="preserve"> </w:t>
      </w:r>
      <w:r w:rsidR="003D2F0B" w:rsidRPr="00E73F9A">
        <w:t>3200-3299</w:t>
      </w:r>
      <w:bookmarkEnd w:id="107"/>
      <w:bookmarkEnd w:id="108"/>
    </w:p>
    <w:p w14:paraId="3445858F" w14:textId="77777777" w:rsidR="00E73F9A" w:rsidRPr="00E73F9A" w:rsidRDefault="00E73F9A" w:rsidP="00B671F2">
      <w:r w:rsidRPr="00E73F9A">
        <w:t xml:space="preserve">This range </w:t>
      </w:r>
      <w:r w:rsidR="0026155E">
        <w:t>is</w:t>
      </w:r>
      <w:r w:rsidRPr="00E73F9A">
        <w:t xml:space="preserve"> used in the General </w:t>
      </w:r>
      <w:r w:rsidR="006D1A09">
        <w:t>Capital Assets</w:t>
      </w:r>
      <w:r w:rsidRPr="00E73F9A">
        <w:t xml:space="preserve"> Account Group to recognize the district's equity in general </w:t>
      </w:r>
      <w:r w:rsidR="006D1A09">
        <w:t>capital assets</w:t>
      </w:r>
      <w:r w:rsidRPr="00E73F9A">
        <w:t>.</w:t>
      </w:r>
    </w:p>
    <w:p w14:paraId="6A21A1A1" w14:textId="77777777" w:rsidR="00E73F9A" w:rsidRPr="00E73F9A" w:rsidRDefault="00E73F9A" w:rsidP="00B671F2">
      <w:pPr>
        <w:pStyle w:val="Heading5"/>
      </w:pPr>
      <w:bookmarkStart w:id="109" w:name="_Toc6235242"/>
      <w:bookmarkStart w:id="110" w:name="_Toc77595956"/>
      <w:r w:rsidRPr="00E73F9A">
        <w:t>Retained Earnings</w:t>
      </w:r>
      <w:r w:rsidR="003D2F0B">
        <w:t xml:space="preserve"> </w:t>
      </w:r>
      <w:r w:rsidR="003D2F0B" w:rsidRPr="00E73F9A">
        <w:t>3300-3399</w:t>
      </w:r>
      <w:bookmarkEnd w:id="109"/>
      <w:bookmarkEnd w:id="110"/>
    </w:p>
    <w:p w14:paraId="27427FCC" w14:textId="3F2BAA1F" w:rsidR="00E73F9A" w:rsidRPr="00E73F9A" w:rsidRDefault="00E73F9A" w:rsidP="00B671F2">
      <w:r w:rsidRPr="00E73F9A">
        <w:t xml:space="preserve">This range </w:t>
      </w:r>
      <w:r w:rsidR="0026155E">
        <w:t>is</w:t>
      </w:r>
      <w:r w:rsidRPr="00E73F9A">
        <w:t xml:space="preserve"> used in the Proprietary Fund Category and </w:t>
      </w:r>
      <w:r w:rsidR="00403C76">
        <w:t>Fiduciary Fund Category</w:t>
      </w:r>
      <w:r w:rsidRPr="00E73F9A">
        <w:t xml:space="preserve"> to record accumulated earnings.</w:t>
      </w:r>
    </w:p>
    <w:p w14:paraId="3D2D7493" w14:textId="77777777" w:rsidR="00E73F9A" w:rsidRPr="00E73F9A" w:rsidRDefault="00E73F9A" w:rsidP="00B671F2">
      <w:pPr>
        <w:pStyle w:val="Heading5"/>
      </w:pPr>
      <w:bookmarkStart w:id="111" w:name="_Fund_Balance"/>
      <w:bookmarkStart w:id="112" w:name="_Toc6235243"/>
      <w:bookmarkStart w:id="113" w:name="_Toc77595957"/>
      <w:bookmarkEnd w:id="111"/>
      <w:r w:rsidRPr="00E73F9A">
        <w:t>Fund Balance</w:t>
      </w:r>
      <w:r w:rsidR="003D2F0B">
        <w:t xml:space="preserve"> 3400-3499</w:t>
      </w:r>
      <w:bookmarkEnd w:id="112"/>
      <w:bookmarkEnd w:id="113"/>
    </w:p>
    <w:p w14:paraId="13DDFF7A" w14:textId="77777777" w:rsidR="00E73F9A" w:rsidRPr="00E73F9A" w:rsidRDefault="00E66EF8" w:rsidP="00B671F2">
      <w:r>
        <w:t>Only r</w:t>
      </w:r>
      <w:r w:rsidR="00E73F9A" w:rsidRPr="00E73F9A">
        <w:t xml:space="preserve">eservations and </w:t>
      </w:r>
      <w:r>
        <w:t>reservations and designations of fund balance specifically listed may be reported.</w:t>
      </w:r>
    </w:p>
    <w:p w14:paraId="469E9727" w14:textId="77777777" w:rsidR="00E73F9A" w:rsidRPr="00E73F9A" w:rsidRDefault="00E73F9A" w:rsidP="00B671F2">
      <w:pPr>
        <w:pStyle w:val="Heading6"/>
      </w:pPr>
      <w:r w:rsidRPr="00E73F9A">
        <w:t>Reserves</w:t>
      </w:r>
    </w:p>
    <w:p w14:paraId="4D1996F9" w14:textId="77777777" w:rsidR="00FD2152" w:rsidRDefault="00FD2152" w:rsidP="00B671F2">
      <w:pPr>
        <w:pStyle w:val="Indent5"/>
        <w:spacing w:after="0"/>
      </w:pPr>
      <w:r>
        <w:t>3411</w:t>
      </w:r>
      <w:r>
        <w:tab/>
        <w:t>Reserve for Encumbrances</w:t>
      </w:r>
    </w:p>
    <w:p w14:paraId="69C1A632" w14:textId="77777777" w:rsidR="00E73F9A" w:rsidRPr="00E73F9A" w:rsidRDefault="00E73F9A" w:rsidP="00B671F2">
      <w:pPr>
        <w:pStyle w:val="Indent10After"/>
      </w:pPr>
      <w:r w:rsidRPr="00E73F9A">
        <w:t>Equal to outstanding encumbrances of the fund.</w:t>
      </w:r>
    </w:p>
    <w:p w14:paraId="4511C0E7" w14:textId="77777777" w:rsidR="00FD2152" w:rsidRDefault="00E73F9A" w:rsidP="00B671F2">
      <w:pPr>
        <w:pStyle w:val="Indent5"/>
        <w:spacing w:after="0"/>
      </w:pPr>
      <w:r w:rsidRPr="00E73F9A">
        <w:t>3412</w:t>
      </w:r>
      <w:r w:rsidRPr="00E73F9A">
        <w:tab/>
        <w:t>Reserve for Prepaid Expenditures</w:t>
      </w:r>
    </w:p>
    <w:p w14:paraId="5522379B" w14:textId="77777777" w:rsidR="00E73F9A" w:rsidRPr="00E73F9A" w:rsidRDefault="00E73F9A" w:rsidP="00B671F2">
      <w:pPr>
        <w:pStyle w:val="Indent10After"/>
      </w:pPr>
      <w:r w:rsidRPr="00E73F9A">
        <w:t>Equal to the prepaid expenditures of the fund.</w:t>
      </w:r>
    </w:p>
    <w:p w14:paraId="1CBC1F69" w14:textId="77777777" w:rsidR="00FD2152" w:rsidRDefault="00E73F9A" w:rsidP="00B671F2">
      <w:pPr>
        <w:pStyle w:val="Indent5"/>
        <w:spacing w:after="0"/>
      </w:pPr>
      <w:r w:rsidRPr="00E73F9A">
        <w:t>3413</w:t>
      </w:r>
      <w:r w:rsidRPr="00E73F9A">
        <w:tab/>
        <w:t>R</w:t>
      </w:r>
      <w:r w:rsidR="00FD2152">
        <w:t>eserve for Non-Current Assets</w:t>
      </w:r>
    </w:p>
    <w:p w14:paraId="780DBA69" w14:textId="77777777" w:rsidR="00E73F9A" w:rsidRPr="00E73F9A" w:rsidRDefault="00E73F9A" w:rsidP="00B671F2">
      <w:pPr>
        <w:pStyle w:val="Indent10After"/>
      </w:pPr>
      <w:r w:rsidRPr="00E73F9A">
        <w:t>Equal to the noncurrent assets of the fund</w:t>
      </w:r>
      <w:r w:rsidR="00FD2152">
        <w:t>.</w:t>
      </w:r>
    </w:p>
    <w:p w14:paraId="41B541FC" w14:textId="77777777" w:rsidR="00FD2152" w:rsidRDefault="00E73F9A" w:rsidP="00B671F2">
      <w:pPr>
        <w:pStyle w:val="Indent5"/>
        <w:spacing w:after="0"/>
        <w:ind w:left="1440" w:hanging="720"/>
      </w:pPr>
      <w:r w:rsidRPr="00E73F9A">
        <w:t>34</w:t>
      </w:r>
      <w:r w:rsidR="00FD2152">
        <w:t>14</w:t>
      </w:r>
      <w:r w:rsidR="00FD2152">
        <w:tab/>
        <w:t>Reserve for Self-Insurance</w:t>
      </w:r>
    </w:p>
    <w:p w14:paraId="61B1337E" w14:textId="77777777" w:rsidR="00E73F9A" w:rsidRPr="00E73F9A" w:rsidRDefault="00E73F9A" w:rsidP="00B671F2">
      <w:pPr>
        <w:pStyle w:val="Indent10After"/>
      </w:pPr>
      <w:r w:rsidRPr="00E73F9A">
        <w:t xml:space="preserve">Amount set aside to fund self-insurance.  </w:t>
      </w:r>
      <w:r w:rsidR="00834E78">
        <w:t>T</w:t>
      </w:r>
      <w:r w:rsidRPr="00E73F9A">
        <w:t>his reserve may only be used in an Internal Service Fund.</w:t>
      </w:r>
    </w:p>
    <w:p w14:paraId="66114588" w14:textId="77777777" w:rsidR="00FD2152" w:rsidRDefault="00E73F9A" w:rsidP="00B671F2">
      <w:pPr>
        <w:pStyle w:val="Indent5"/>
        <w:keepNext/>
        <w:spacing w:after="0"/>
        <w:ind w:left="1440" w:hanging="720"/>
      </w:pPr>
      <w:r w:rsidRPr="00E73F9A">
        <w:t>3415</w:t>
      </w:r>
      <w:r w:rsidRPr="00E73F9A">
        <w:tab/>
        <w:t>Reserve for Student</w:t>
      </w:r>
      <w:r w:rsidR="00FD2152">
        <w:t xml:space="preserve"> Government and Organizations</w:t>
      </w:r>
    </w:p>
    <w:p w14:paraId="3FA56DAA" w14:textId="77777777" w:rsidR="00E73F9A" w:rsidRPr="00E73F9A" w:rsidRDefault="00E73F9A" w:rsidP="00B671F2">
      <w:pPr>
        <w:pStyle w:val="Indent10After"/>
      </w:pPr>
      <w:r w:rsidRPr="00E73F9A">
        <w:t>Fund balance held in trust for student organizations.</w:t>
      </w:r>
    </w:p>
    <w:p w14:paraId="486CE4E1" w14:textId="77777777" w:rsidR="00FD2152" w:rsidRDefault="00E73F9A" w:rsidP="00B671F2">
      <w:pPr>
        <w:pStyle w:val="Indent5"/>
        <w:spacing w:after="0"/>
        <w:ind w:left="1440" w:hanging="720"/>
      </w:pPr>
      <w:r w:rsidRPr="00E73F9A">
        <w:lastRenderedPageBreak/>
        <w:t>3416</w:t>
      </w:r>
      <w:r w:rsidRPr="00E73F9A">
        <w:tab/>
        <w:t>Reserve fo</w:t>
      </w:r>
      <w:r w:rsidR="00FD2152">
        <w:t>r Student Financial Assistance</w:t>
      </w:r>
    </w:p>
    <w:p w14:paraId="14956894" w14:textId="5AAFD4BA" w:rsidR="00E73F9A" w:rsidRPr="00E73F9A" w:rsidRDefault="00E73F9A" w:rsidP="00B671F2">
      <w:pPr>
        <w:pStyle w:val="Indent10After"/>
      </w:pPr>
      <w:r w:rsidRPr="00E73F9A">
        <w:t>Equal to the total fund equity resulting from student financial assistance programs.  Please note that most state and federal programs do not allow districts to retain equity in surplus funds.  This reservation may only be used in Fund</w:t>
      </w:r>
      <w:r w:rsidR="00411F9D">
        <w:t xml:space="preserve"> 7</w:t>
      </w:r>
      <w:r w:rsidRPr="00E73F9A">
        <w:t>.</w:t>
      </w:r>
    </w:p>
    <w:p w14:paraId="42D9AB44" w14:textId="77777777" w:rsidR="007233FB" w:rsidRDefault="00E73F9A" w:rsidP="00B671F2">
      <w:pPr>
        <w:pStyle w:val="Indent5"/>
        <w:spacing w:after="0"/>
        <w:ind w:left="1440" w:hanging="720"/>
      </w:pPr>
      <w:r w:rsidRPr="00E73F9A">
        <w:t>3417</w:t>
      </w:r>
      <w:r w:rsidRPr="00E73F9A">
        <w:tab/>
        <w:t>Reserve</w:t>
      </w:r>
      <w:r w:rsidR="007233FB">
        <w:t xml:space="preserve"> for Post-Employment Sick Pay</w:t>
      </w:r>
    </w:p>
    <w:p w14:paraId="338C1DB4" w14:textId="77777777" w:rsidR="00E73F9A" w:rsidRPr="00E73F9A" w:rsidRDefault="00E73F9A" w:rsidP="00B671F2">
      <w:pPr>
        <w:pStyle w:val="Indent10After"/>
      </w:pPr>
      <w:r w:rsidRPr="00E73F9A">
        <w:t>Amount equal to computed obligation for vested post-employment sick pay benefits.</w:t>
      </w:r>
    </w:p>
    <w:p w14:paraId="215C5F9B" w14:textId="77777777" w:rsidR="007233FB" w:rsidRDefault="00E73F9A" w:rsidP="00B671F2">
      <w:pPr>
        <w:pStyle w:val="Indent5"/>
        <w:spacing w:after="0"/>
        <w:ind w:left="1440" w:hanging="720"/>
      </w:pPr>
      <w:r w:rsidRPr="00E73F9A">
        <w:t>3418</w:t>
      </w:r>
      <w:r w:rsidRPr="00E73F9A">
        <w:tab/>
        <w:t>Reserve</w:t>
      </w:r>
      <w:r w:rsidR="007233FB">
        <w:t xml:space="preserve"> for Post-Employment Benefits</w:t>
      </w:r>
    </w:p>
    <w:p w14:paraId="6FCC6F48" w14:textId="17DA3E76" w:rsidR="00E73F9A" w:rsidRDefault="00E73F9A" w:rsidP="00B671F2">
      <w:pPr>
        <w:pStyle w:val="Indent10After"/>
      </w:pPr>
      <w:r w:rsidRPr="00E73F9A">
        <w:t>Amount equal to computed obligation for vested post-employment insurance benefits.</w:t>
      </w:r>
    </w:p>
    <w:p w14:paraId="2A9AF934" w14:textId="664A4148" w:rsidR="004D3F11" w:rsidRDefault="004D3F11" w:rsidP="004D3F11">
      <w:pPr>
        <w:pStyle w:val="Indent10After"/>
        <w:ind w:left="720"/>
      </w:pPr>
      <w:bookmarkStart w:id="114" w:name="_Hlk74300179"/>
      <w:r>
        <w:t>3419</w:t>
      </w:r>
      <w:r>
        <w:tab/>
        <w:t xml:space="preserve">Reserve for </w:t>
      </w:r>
      <w:r w:rsidR="00E30DE7">
        <w:t>Emergency Student Financial Aid</w:t>
      </w:r>
    </w:p>
    <w:p w14:paraId="63292456" w14:textId="4D8E3803" w:rsidR="004D3F11" w:rsidRDefault="004D3F11" w:rsidP="004D3F11">
      <w:pPr>
        <w:pStyle w:val="Indent10After"/>
      </w:pPr>
      <w:r>
        <w:t xml:space="preserve">Equal to the total fund equity resulting from the </w:t>
      </w:r>
      <w:r w:rsidR="009E4574">
        <w:t>Emergency Financial Aid Grants to Students under the CARES</w:t>
      </w:r>
      <w:r w:rsidR="00FF54D8">
        <w:t>, CRSSA and ARPA</w:t>
      </w:r>
      <w:r w:rsidR="009E4574">
        <w:t xml:space="preserve"> Act</w:t>
      </w:r>
      <w:r w:rsidR="00FF54D8">
        <w:t>s</w:t>
      </w:r>
      <w:r>
        <w:t xml:space="preserve">. Please note that this reservation may only be used in </w:t>
      </w:r>
      <w:r w:rsidR="0000296D">
        <w:t xml:space="preserve">Fund 7 </w:t>
      </w:r>
      <w:r w:rsidR="00961C17">
        <w:t>and must be</w:t>
      </w:r>
      <w:r w:rsidR="009E4574">
        <w:t xml:space="preserve"> </w:t>
      </w:r>
      <w:r w:rsidR="0000296D">
        <w:t xml:space="preserve">zeroed out in </w:t>
      </w:r>
      <w:r w:rsidR="009E4574">
        <w:t xml:space="preserve">FY </w:t>
      </w:r>
      <w:r w:rsidR="00DC5208">
        <w:t>2021-22</w:t>
      </w:r>
      <w:r>
        <w:t>.</w:t>
      </w:r>
    </w:p>
    <w:p w14:paraId="6E612742" w14:textId="1682AE2A" w:rsidR="00E30DE7" w:rsidRDefault="00E30DE7" w:rsidP="00E30DE7">
      <w:pPr>
        <w:pStyle w:val="Indent10After"/>
        <w:ind w:left="720"/>
      </w:pPr>
      <w:r>
        <w:t>3420</w:t>
      </w:r>
      <w:r>
        <w:tab/>
        <w:t>Reserve for Emergency Relief Funds</w:t>
      </w:r>
      <w:r w:rsidR="00E5776C">
        <w:t xml:space="preserve"> – Institutional</w:t>
      </w:r>
    </w:p>
    <w:p w14:paraId="0F01F1FF" w14:textId="79F35BBC" w:rsidR="009E4574" w:rsidRDefault="009E4574" w:rsidP="00366305">
      <w:pPr>
        <w:pStyle w:val="Indent10After"/>
        <w:ind w:hanging="720"/>
      </w:pPr>
      <w:r>
        <w:tab/>
        <w:t xml:space="preserve">Equal to the total fund equity resulting from the Emergency Relief Funds to colleges </w:t>
      </w:r>
      <w:r w:rsidR="00465CDD">
        <w:t xml:space="preserve">for the Institutional portion </w:t>
      </w:r>
      <w:r>
        <w:t>under the CARES</w:t>
      </w:r>
      <w:r w:rsidR="00FF54D8">
        <w:t>, CRSSA and ARPA</w:t>
      </w:r>
      <w:r>
        <w:t xml:space="preserve"> Act</w:t>
      </w:r>
      <w:r w:rsidR="00FF54D8">
        <w:t>s</w:t>
      </w:r>
      <w:r>
        <w:t xml:space="preserve">. Please note that this reservation </w:t>
      </w:r>
      <w:r w:rsidR="00961C17">
        <w:t>must be</w:t>
      </w:r>
      <w:r>
        <w:t xml:space="preserve"> </w:t>
      </w:r>
      <w:r w:rsidR="0000296D">
        <w:t xml:space="preserve">zeroed out in </w:t>
      </w:r>
      <w:r>
        <w:t xml:space="preserve">FY </w:t>
      </w:r>
      <w:r w:rsidR="00DC5208">
        <w:t>2021-22</w:t>
      </w:r>
      <w:r>
        <w:t>.</w:t>
      </w:r>
    </w:p>
    <w:p w14:paraId="1AF45773" w14:textId="3474D4EA" w:rsidR="00E5776C" w:rsidRDefault="00E5776C" w:rsidP="00366305">
      <w:pPr>
        <w:pStyle w:val="Indent10After"/>
        <w:ind w:hanging="720"/>
      </w:pPr>
      <w:r>
        <w:t>3421</w:t>
      </w:r>
      <w:r>
        <w:tab/>
        <w:t>Reserve for Emergency Relief Funds – SIP</w:t>
      </w:r>
    </w:p>
    <w:p w14:paraId="214AFE80" w14:textId="54507365" w:rsidR="00E5776C" w:rsidRDefault="00E5776C" w:rsidP="00366305">
      <w:pPr>
        <w:pStyle w:val="Indent10After"/>
        <w:ind w:hanging="720"/>
      </w:pPr>
      <w:r>
        <w:tab/>
        <w:t>Equal to the total fund equity resulting from the Emergency Relief Funds to colleges for the Strengthening Institutions Program under the CARES</w:t>
      </w:r>
      <w:r w:rsidR="00FF54D8">
        <w:t>, CRSSA and ARPA</w:t>
      </w:r>
      <w:r>
        <w:t xml:space="preserve"> Act</w:t>
      </w:r>
      <w:r w:rsidR="00FF54D8">
        <w:t>s</w:t>
      </w:r>
      <w:r>
        <w:t xml:space="preserve">. Please note this reservation </w:t>
      </w:r>
      <w:r w:rsidR="00961C17">
        <w:t>must be</w:t>
      </w:r>
      <w:r>
        <w:t xml:space="preserve"> zeroed out in FY </w:t>
      </w:r>
      <w:r w:rsidR="00FB2652">
        <w:t>2021-22</w:t>
      </w:r>
      <w:r>
        <w:t>.</w:t>
      </w:r>
    </w:p>
    <w:bookmarkEnd w:id="114"/>
    <w:p w14:paraId="06B1BB89" w14:textId="33A75A81" w:rsidR="00C81C2C" w:rsidRDefault="00C81C2C" w:rsidP="00366305">
      <w:pPr>
        <w:pStyle w:val="Indent10After"/>
        <w:ind w:hanging="720"/>
      </w:pPr>
      <w:r>
        <w:t>3422</w:t>
      </w:r>
      <w:r>
        <w:tab/>
        <w:t>Reserve for FEMA Public Assistance Program – COVID-19</w:t>
      </w:r>
    </w:p>
    <w:p w14:paraId="3647E520" w14:textId="66ABFEF1" w:rsidR="00C81C2C" w:rsidRDefault="00C81C2C" w:rsidP="00366305">
      <w:pPr>
        <w:pStyle w:val="Indent10After"/>
        <w:ind w:hanging="720"/>
      </w:pPr>
      <w:r>
        <w:tab/>
        <w:t xml:space="preserve">Equal to the total fund equity resulting from the FEMA Public Assistance Program – COVID-19 funds to colleges for disaster relief from the pandemic. </w:t>
      </w:r>
      <w:r w:rsidR="00961C17">
        <w:t>(INACTIVE)</w:t>
      </w:r>
    </w:p>
    <w:p w14:paraId="70A47D31" w14:textId="58A2FA93" w:rsidR="00131603" w:rsidRDefault="00131603" w:rsidP="00366305">
      <w:pPr>
        <w:pStyle w:val="Indent10After"/>
        <w:ind w:hanging="720"/>
      </w:pPr>
      <w:r>
        <w:t>3423</w:t>
      </w:r>
      <w:r>
        <w:tab/>
        <w:t>Reserve for Coronavirus Relief Fund</w:t>
      </w:r>
    </w:p>
    <w:p w14:paraId="7F73B26A" w14:textId="5A849279" w:rsidR="00131603" w:rsidRPr="00E73F9A" w:rsidRDefault="00131603" w:rsidP="00366305">
      <w:pPr>
        <w:pStyle w:val="Indent10After"/>
        <w:ind w:hanging="720"/>
      </w:pPr>
      <w:r>
        <w:tab/>
        <w:t>Equal to the total fund equity resulting from the Coronavirus Relief Fund funds to colleges</w:t>
      </w:r>
      <w:r w:rsidR="002B1BE7">
        <w:t xml:space="preserve"> from the Governor under the CARES Act. </w:t>
      </w:r>
      <w:r w:rsidR="00961C17">
        <w:t>(INACTIVE)</w:t>
      </w:r>
    </w:p>
    <w:p w14:paraId="10D62348" w14:textId="77777777" w:rsidR="007233FB" w:rsidRDefault="00E73F9A" w:rsidP="00B671F2">
      <w:pPr>
        <w:pStyle w:val="Indent5"/>
        <w:spacing w:after="0"/>
        <w:ind w:left="1440" w:hanging="720"/>
      </w:pPr>
      <w:r w:rsidRPr="00E73F9A">
        <w:t>3430-3439</w:t>
      </w:r>
      <w:r w:rsidR="006C494D">
        <w:t xml:space="preserve">   </w:t>
      </w:r>
      <w:r w:rsidR="007233FB">
        <w:t>Reserve for Capital Projects</w:t>
      </w:r>
    </w:p>
    <w:p w14:paraId="02143A08" w14:textId="77777777" w:rsidR="00E73F9A" w:rsidRPr="00E73F9A" w:rsidRDefault="00E73F9A" w:rsidP="00B671F2">
      <w:pPr>
        <w:pStyle w:val="Indent10After"/>
      </w:pPr>
      <w:r w:rsidRPr="00E73F9A">
        <w:t>Total fund balance net of the Reserve for Encumbrances in a Capital Projects Fund.  This reserve may only be used in Capital Projects Funds.</w:t>
      </w:r>
    </w:p>
    <w:p w14:paraId="5D02F336" w14:textId="77777777" w:rsidR="007233FB" w:rsidRDefault="006C494D" w:rsidP="00B671F2">
      <w:pPr>
        <w:pStyle w:val="Indent5"/>
        <w:spacing w:after="0"/>
      </w:pPr>
      <w:r>
        <w:t xml:space="preserve">3440-3449   </w:t>
      </w:r>
      <w:r w:rsidR="00E73F9A" w:rsidRPr="00E73F9A">
        <w:t>Reserve</w:t>
      </w:r>
      <w:r w:rsidR="007233FB">
        <w:t xml:space="preserve"> for Debt Service</w:t>
      </w:r>
    </w:p>
    <w:p w14:paraId="55394233" w14:textId="77777777" w:rsidR="00E73F9A" w:rsidRPr="00E73F9A" w:rsidRDefault="00E73F9A" w:rsidP="00B671F2">
      <w:pPr>
        <w:pStyle w:val="Indent112After"/>
      </w:pPr>
      <w:r w:rsidRPr="00E73F9A">
        <w:t>Equal to the total fund balance in the Debt Service Funds.  This reservation may only be used in Debt Service Funds.</w:t>
      </w:r>
    </w:p>
    <w:p w14:paraId="10AD785F" w14:textId="77777777" w:rsidR="00E73F9A" w:rsidRPr="00E73F9A" w:rsidRDefault="00E73F9A" w:rsidP="00B671F2">
      <w:pPr>
        <w:pStyle w:val="Heading6"/>
      </w:pPr>
      <w:bookmarkStart w:id="115" w:name="_Designations"/>
      <w:bookmarkStart w:id="116" w:name="_Hlk13731454"/>
      <w:bookmarkEnd w:id="115"/>
      <w:r w:rsidRPr="00E73F9A">
        <w:t>Designations</w:t>
      </w:r>
    </w:p>
    <w:p w14:paraId="69EF7FD1" w14:textId="77777777" w:rsidR="006C494D" w:rsidRDefault="00E73F9A" w:rsidP="00B671F2">
      <w:pPr>
        <w:pStyle w:val="Indent5"/>
        <w:spacing w:after="0"/>
      </w:pPr>
      <w:r w:rsidRPr="00E73F9A">
        <w:t>3451</w:t>
      </w:r>
      <w:r w:rsidRPr="00E73F9A">
        <w:tab/>
        <w:t>Designated for Operations </w:t>
      </w:r>
    </w:p>
    <w:p w14:paraId="240774AE" w14:textId="7AEE9E25" w:rsidR="00635765" w:rsidRPr="00E73F9A" w:rsidRDefault="00E73F9A" w:rsidP="00635765">
      <w:pPr>
        <w:pStyle w:val="Indent10After"/>
      </w:pPr>
      <w:r w:rsidRPr="00E73F9A">
        <w:t>The amount designated for operations may not exceed the documented cash flow deficit of the fund type.  This designation may only be used in the General F</w:t>
      </w:r>
      <w:r w:rsidR="00B170C0">
        <w:t>und and Special Revenue Funds.</w:t>
      </w:r>
      <w:r w:rsidR="00635765">
        <w:t xml:space="preserve">  During editing, the amount reported in this classification is tested against 25% of the expenditures (classification range 5xxx) reported.  This test is done separately for funds 1 and 2 (warnings 97 and 98)</w:t>
      </w:r>
      <w:r w:rsidR="001317D5">
        <w:t>.</w:t>
      </w:r>
      <w:r w:rsidR="00635765">
        <w:t xml:space="preserve">  If the amount reported in either fund exceeds 25% of reported expenditures in that fund a warning is returned.  </w:t>
      </w:r>
    </w:p>
    <w:p w14:paraId="4D140570" w14:textId="77777777" w:rsidR="006C494D" w:rsidRDefault="00E73F9A" w:rsidP="00B671F2">
      <w:pPr>
        <w:pStyle w:val="Indent5"/>
        <w:spacing w:after="0"/>
      </w:pPr>
      <w:r w:rsidRPr="00E73F9A">
        <w:t>3452</w:t>
      </w:r>
      <w:r w:rsidRPr="00E73F9A">
        <w:tab/>
        <w:t>Designated for State Aids Fluctuat</w:t>
      </w:r>
      <w:r w:rsidR="006C494D">
        <w:t>ions</w:t>
      </w:r>
    </w:p>
    <w:p w14:paraId="14216571" w14:textId="4499AD83" w:rsidR="00E73F9A" w:rsidRPr="00E73F9A" w:rsidRDefault="00E73F9A" w:rsidP="00B671F2">
      <w:pPr>
        <w:pStyle w:val="Indent10After"/>
      </w:pPr>
      <w:r w:rsidRPr="00E73F9A">
        <w:t>The amount designated for state aids fluctuations may not exceed 10% of the district's budgeted total state aids</w:t>
      </w:r>
      <w:r w:rsidR="00232682">
        <w:t xml:space="preserve"> net of Property Tax Relief Aid (classification 4216, which is not subject to fluctuation).  Therefore, the 10% limit is based on </w:t>
      </w:r>
      <w:r w:rsidRPr="00E73F9A">
        <w:t>classification range</w:t>
      </w:r>
      <w:r w:rsidR="00232682">
        <w:t>s</w:t>
      </w:r>
      <w:r w:rsidRPr="00E73F9A">
        <w:t xml:space="preserve"> 4200-</w:t>
      </w:r>
      <w:r w:rsidR="008528F8">
        <w:t xml:space="preserve">4213 + </w:t>
      </w:r>
      <w:r w:rsidR="00232682">
        <w:t xml:space="preserve">4215 </w:t>
      </w:r>
      <w:r w:rsidR="002F3247">
        <w:t xml:space="preserve">+ </w:t>
      </w:r>
      <w:r w:rsidR="00232682">
        <w:t>4217-</w:t>
      </w:r>
      <w:r w:rsidRPr="00E73F9A">
        <w:t>4299 in the district's current adopted budget.  This designation may only be used in the General Fund</w:t>
      </w:r>
      <w:r w:rsidR="009652F5">
        <w:t>.</w:t>
      </w:r>
    </w:p>
    <w:p w14:paraId="603D6C07" w14:textId="77777777" w:rsidR="00E35BAF" w:rsidRDefault="00E35BAF" w:rsidP="00E35BAF">
      <w:pPr>
        <w:pStyle w:val="Indent5"/>
        <w:spacing w:after="0"/>
      </w:pPr>
      <w:r w:rsidRPr="00E73F9A">
        <w:t>3491</w:t>
      </w:r>
      <w:r w:rsidRPr="00E73F9A">
        <w:tab/>
        <w:t>De</w:t>
      </w:r>
      <w:r>
        <w:t>signated for Subsequent Years</w:t>
      </w:r>
    </w:p>
    <w:p w14:paraId="2F66296D" w14:textId="179F0C8A" w:rsidR="00E35BAF" w:rsidRPr="00E73F9A" w:rsidRDefault="00E35BAF" w:rsidP="00E35BAF">
      <w:pPr>
        <w:pStyle w:val="Indent10After"/>
      </w:pPr>
      <w:r w:rsidRPr="00E73F9A">
        <w:lastRenderedPageBreak/>
        <w:t xml:space="preserve">Fund balance set aside to fund operations </w:t>
      </w:r>
      <w:proofErr w:type="gramStart"/>
      <w:r w:rsidRPr="00E73F9A">
        <w:t>subsequent to</w:t>
      </w:r>
      <w:proofErr w:type="gramEnd"/>
      <w:r w:rsidRPr="00E73F9A">
        <w:t xml:space="preserve"> the forthcoming budget year.  An amount equal to 5% of the state aids</w:t>
      </w:r>
      <w:r w:rsidR="002F3247">
        <w:t xml:space="preserve"> </w:t>
      </w:r>
      <w:r w:rsidR="002F3247" w:rsidRPr="00E73F9A">
        <w:t>(classification range 4200-</w:t>
      </w:r>
      <w:r w:rsidR="008528F8">
        <w:t xml:space="preserve">4213 + </w:t>
      </w:r>
      <w:r w:rsidR="002F3247">
        <w:t>4215 + 4217-</w:t>
      </w:r>
      <w:r w:rsidR="002F3247" w:rsidRPr="00E73F9A">
        <w:t>4299)</w:t>
      </w:r>
      <w:r w:rsidRPr="00E73F9A">
        <w:t xml:space="preserve"> in the district's current adopted budget must be designated for subsequent year (classification 3492) before this classification may be used.  Th</w:t>
      </w:r>
      <w:r>
        <w:t>e</w:t>
      </w:r>
      <w:r w:rsidRPr="00E73F9A">
        <w:t xml:space="preserve"> amount designated for </w:t>
      </w:r>
      <w:r>
        <w:t>subsequent year</w:t>
      </w:r>
      <w:r w:rsidRPr="00E73F9A">
        <w:t>s may not exceed 1</w:t>
      </w:r>
      <w:r>
        <w:t>5</w:t>
      </w:r>
      <w:r w:rsidRPr="00E73F9A">
        <w:t>% of the district's budgeted total state aids (classification range 4200-</w:t>
      </w:r>
      <w:r w:rsidR="008528F8">
        <w:t xml:space="preserve">4213 + </w:t>
      </w:r>
      <w:r w:rsidR="002F3247">
        <w:t>4215 + 4217-</w:t>
      </w:r>
      <w:r w:rsidRPr="00E73F9A">
        <w:t>4299) in the district's current adopted budget.</w:t>
      </w:r>
      <w:r>
        <w:t xml:space="preserve">  </w:t>
      </w:r>
      <w:r w:rsidRPr="00E73F9A">
        <w:t xml:space="preserve">This designation may </w:t>
      </w:r>
      <w:r>
        <w:t xml:space="preserve">only </w:t>
      </w:r>
      <w:r w:rsidRPr="00E73F9A">
        <w:t>be used in the General Fund.</w:t>
      </w:r>
    </w:p>
    <w:p w14:paraId="7D500F1D" w14:textId="77777777" w:rsidR="00E35BAF" w:rsidRDefault="00E35BAF" w:rsidP="00E35BAF">
      <w:pPr>
        <w:pStyle w:val="Indent5"/>
        <w:spacing w:after="0"/>
      </w:pPr>
      <w:r w:rsidRPr="00E73F9A">
        <w:t>3492</w:t>
      </w:r>
      <w:r w:rsidRPr="00E73F9A">
        <w:tab/>
        <w:t>D</w:t>
      </w:r>
      <w:r>
        <w:t>esignated for Subsequent Year</w:t>
      </w:r>
    </w:p>
    <w:p w14:paraId="0360C78C" w14:textId="77777777" w:rsidR="00E35BAF" w:rsidRPr="00E73F9A" w:rsidRDefault="00E35BAF" w:rsidP="00E35BAF">
      <w:pPr>
        <w:pStyle w:val="Indent112After"/>
      </w:pPr>
      <w:r w:rsidRPr="00E73F9A">
        <w:t>All fund balance not reserved or designated in the above classifications.  This designation may only be used in the General Fund and Special Revenue Funds.</w:t>
      </w:r>
    </w:p>
    <w:bookmarkEnd w:id="116"/>
    <w:p w14:paraId="32D3EAA6" w14:textId="77777777" w:rsidR="00E73F9A" w:rsidRPr="00E73F9A" w:rsidRDefault="00E73F9A" w:rsidP="00B671F2">
      <w:r w:rsidRPr="00E73F9A">
        <w:t xml:space="preserve">Requests for other reserves or designations must be submitted </w:t>
      </w:r>
      <w:r w:rsidR="009A7AC5">
        <w:t xml:space="preserve">via email </w:t>
      </w:r>
      <w:r w:rsidR="00074D8C">
        <w:t xml:space="preserve">to the </w:t>
      </w:r>
      <w:hyperlink w:anchor="UFFAS_Contact" w:history="1">
        <w:r w:rsidR="00074D8C" w:rsidRPr="00074D8C">
          <w:rPr>
            <w:rStyle w:val="Hyperlink"/>
          </w:rPr>
          <w:t>UFFAS contact</w:t>
        </w:r>
      </w:hyperlink>
      <w:r w:rsidRPr="00E73F9A">
        <w:t xml:space="preserve"> for approval.  </w:t>
      </w:r>
      <w:r w:rsidR="006C494D">
        <w:t>I</w:t>
      </w:r>
      <w:r w:rsidRPr="00E73F9A">
        <w:t xml:space="preserve">nclude the proposed classification number, classification title, an explanation of what this classification </w:t>
      </w:r>
      <w:r w:rsidR="009A7AC5">
        <w:t>would</w:t>
      </w:r>
      <w:r w:rsidRPr="00E73F9A">
        <w:t xml:space="preserve"> include and an example.</w:t>
      </w:r>
    </w:p>
    <w:p w14:paraId="06DDC344" w14:textId="77777777" w:rsidR="00E73F9A" w:rsidRPr="00E73F9A" w:rsidRDefault="00E73F9A" w:rsidP="00B671F2">
      <w:r w:rsidRPr="00E73F9A">
        <w:t>District financial documents and statements may only include fund equity</w:t>
      </w:r>
      <w:r w:rsidR="005A4993">
        <w:t>/balance</w:t>
      </w:r>
      <w:r w:rsidRPr="00E73F9A">
        <w:t xml:space="preserve"> titles and classifications approved by the </w:t>
      </w:r>
      <w:r w:rsidR="009A7AC5">
        <w:t>S</w:t>
      </w:r>
      <w:r w:rsidRPr="00E73F9A">
        <w:t xml:space="preserve">ystem </w:t>
      </w:r>
      <w:r w:rsidR="009A7AC5">
        <w:t>Office and in</w:t>
      </w:r>
      <w:r w:rsidRPr="00E73F9A">
        <w:t>cluded in this section of the manual.</w:t>
      </w:r>
    </w:p>
    <w:p w14:paraId="0498BCD5" w14:textId="77777777" w:rsidR="00E73F9A" w:rsidRPr="00E73F9A" w:rsidRDefault="00E73F9A" w:rsidP="00B671F2">
      <w:pPr>
        <w:sectPr w:rsidR="00E73F9A" w:rsidRPr="00E73F9A" w:rsidSect="0060383B">
          <w:headerReference w:type="default" r:id="rId20"/>
          <w:pgSz w:w="12240" w:h="15840" w:code="1"/>
          <w:pgMar w:top="1440" w:right="1440" w:bottom="1440" w:left="1440" w:header="720" w:footer="720" w:gutter="0"/>
          <w:paperSrc w:first="11" w:other="11"/>
          <w:cols w:space="720"/>
        </w:sectPr>
      </w:pPr>
    </w:p>
    <w:p w14:paraId="7290E289" w14:textId="76A87FBB" w:rsidR="00E73F9A" w:rsidRPr="00E73F9A" w:rsidRDefault="00E73F9A" w:rsidP="00B671F2">
      <w:pPr>
        <w:pStyle w:val="Heading3"/>
      </w:pPr>
      <w:bookmarkStart w:id="117" w:name="_Revenues"/>
      <w:bookmarkStart w:id="118" w:name="_Toc6235244"/>
      <w:bookmarkStart w:id="119" w:name="_Toc77595958"/>
      <w:bookmarkEnd w:id="117"/>
      <w:r w:rsidRPr="00E73F9A">
        <w:lastRenderedPageBreak/>
        <w:t>Revenues</w:t>
      </w:r>
      <w:bookmarkEnd w:id="118"/>
      <w:bookmarkEnd w:id="119"/>
    </w:p>
    <w:p w14:paraId="3B4F9396" w14:textId="77777777" w:rsidR="00E73F9A" w:rsidRDefault="00E73F9A" w:rsidP="00B671F2">
      <w:r w:rsidRPr="00E73F9A">
        <w:t xml:space="preserve">The following revenue categories (indicated by Y's) are mandatory.  Districts have the option of recording further detail for those classifications where a range of numbers has been provided.  Generally, revenues </w:t>
      </w:r>
      <w:r w:rsidR="004D5973">
        <w:t>are</w:t>
      </w:r>
      <w:r w:rsidRPr="00E73F9A">
        <w:t xml:space="preserve"> reported </w:t>
      </w:r>
      <w:r w:rsidR="00120A98">
        <w:t>with a blank cost Center</w:t>
      </w:r>
      <w:r w:rsidRPr="00E73F9A">
        <w:t xml:space="preserve">.  However, </w:t>
      </w:r>
      <w:r w:rsidR="00120A98">
        <w:t xml:space="preserve">Cost Centers shall be reported for </w:t>
      </w:r>
      <w:r w:rsidRPr="00E73F9A">
        <w:t xml:space="preserve">federal revenue </w:t>
      </w:r>
      <w:r w:rsidR="00120A98">
        <w:t xml:space="preserve">associated with Auxiliary Services and Public Services </w:t>
      </w:r>
      <w:r w:rsidR="00C045F4">
        <w:t>if applicable</w:t>
      </w:r>
      <w:r w:rsidRPr="00E73F9A">
        <w:t>.</w:t>
      </w:r>
    </w:p>
    <w:p w14:paraId="76DDB808" w14:textId="77777777" w:rsidR="002F5031" w:rsidRDefault="002F5031" w:rsidP="00B671F2">
      <w:pPr>
        <w:pStyle w:val="Heading4"/>
      </w:pPr>
      <w:bookmarkStart w:id="120" w:name="_Toc6235245"/>
      <w:bookmarkStart w:id="121" w:name="_Toc77595959"/>
      <w:r>
        <w:t>41YY</w:t>
      </w:r>
      <w:r>
        <w:tab/>
      </w:r>
      <w:r>
        <w:tab/>
        <w:t>Local Government</w:t>
      </w:r>
      <w:bookmarkEnd w:id="120"/>
      <w:bookmarkEnd w:id="121"/>
    </w:p>
    <w:p w14:paraId="32EA033E" w14:textId="77777777" w:rsidR="002F5031" w:rsidRDefault="002F5031" w:rsidP="00B671F2">
      <w:pPr>
        <w:pStyle w:val="Indent5"/>
        <w:spacing w:after="0"/>
      </w:pPr>
      <w:r>
        <w:t>4110-4117</w:t>
      </w:r>
      <w:r>
        <w:tab/>
        <w:t>Tax Levy</w:t>
      </w:r>
    </w:p>
    <w:p w14:paraId="568B3092" w14:textId="78A09343" w:rsidR="002F5031" w:rsidRDefault="002F5031" w:rsidP="00B671F2">
      <w:pPr>
        <w:pStyle w:val="Indent5"/>
        <w:spacing w:after="0"/>
      </w:pPr>
      <w:r>
        <w:t>4118</w:t>
      </w:r>
      <w:r>
        <w:tab/>
      </w:r>
      <w:r>
        <w:tab/>
        <w:t>Real Tax Levy Refunds</w:t>
      </w:r>
    </w:p>
    <w:p w14:paraId="34D34315" w14:textId="433E7118" w:rsidR="002F5031" w:rsidRDefault="002F5031" w:rsidP="00B671F2">
      <w:pPr>
        <w:pStyle w:val="Indent5"/>
        <w:spacing w:after="0"/>
      </w:pPr>
      <w:r>
        <w:t>4119</w:t>
      </w:r>
      <w:r>
        <w:tab/>
      </w:r>
      <w:r>
        <w:tab/>
        <w:t xml:space="preserve">Personal Property Tax </w:t>
      </w:r>
      <w:r w:rsidR="00F35337">
        <w:t xml:space="preserve">Levy </w:t>
      </w:r>
      <w:r>
        <w:t>Refunds</w:t>
      </w:r>
    </w:p>
    <w:p w14:paraId="27C141A4" w14:textId="77777777" w:rsidR="002F5031" w:rsidRDefault="002F5031" w:rsidP="00B671F2">
      <w:pPr>
        <w:pStyle w:val="Indent5"/>
        <w:spacing w:after="0"/>
      </w:pPr>
      <w:r>
        <w:t>4120-4129</w:t>
      </w:r>
      <w:r>
        <w:tab/>
        <w:t>T.I.F.</w:t>
      </w:r>
    </w:p>
    <w:p w14:paraId="3BFFEF38" w14:textId="77777777" w:rsidR="002F5031" w:rsidRDefault="002F5031" w:rsidP="00B671F2">
      <w:pPr>
        <w:pStyle w:val="Indent5"/>
        <w:spacing w:after="0"/>
      </w:pPr>
      <w:r>
        <w:t>4130-4139</w:t>
      </w:r>
      <w:r>
        <w:tab/>
        <w:t>Payments in Lieu of Taxes</w:t>
      </w:r>
    </w:p>
    <w:p w14:paraId="64890B7C" w14:textId="77777777" w:rsidR="002F5031" w:rsidRDefault="002F5031" w:rsidP="00B671F2">
      <w:pPr>
        <w:pStyle w:val="Indent5"/>
        <w:spacing w:after="0"/>
      </w:pPr>
      <w:r>
        <w:tab/>
      </w:r>
      <w:r>
        <w:tab/>
        <w:t>Includes donations in lieu of property taxes by exempt entities.</w:t>
      </w:r>
    </w:p>
    <w:p w14:paraId="788A9392" w14:textId="77777777" w:rsidR="002F5031" w:rsidRDefault="002F5031" w:rsidP="00B671F2">
      <w:pPr>
        <w:pStyle w:val="Indent5"/>
      </w:pPr>
      <w:r>
        <w:t>4140-4149</w:t>
      </w:r>
      <w:r>
        <w:tab/>
        <w:t xml:space="preserve">Other </w:t>
      </w:r>
      <w:r w:rsidRPr="002F5031">
        <w:t>Revenue</w:t>
      </w:r>
      <w:r>
        <w:t xml:space="preserve"> from Local Governments</w:t>
      </w:r>
    </w:p>
    <w:p w14:paraId="774C4E15" w14:textId="77777777" w:rsidR="002F5031" w:rsidRDefault="002F5031" w:rsidP="00B671F2">
      <w:pPr>
        <w:pStyle w:val="Heading4"/>
      </w:pPr>
      <w:bookmarkStart w:id="122" w:name="_42YY_State_Aids"/>
      <w:bookmarkStart w:id="123" w:name="_Toc6235246"/>
      <w:bookmarkStart w:id="124" w:name="_Toc77595960"/>
      <w:bookmarkEnd w:id="122"/>
      <w:r>
        <w:t>42YY</w:t>
      </w:r>
      <w:r>
        <w:tab/>
        <w:t>State Aids</w:t>
      </w:r>
      <w:bookmarkEnd w:id="123"/>
      <w:bookmarkEnd w:id="124"/>
    </w:p>
    <w:p w14:paraId="455C7A2F" w14:textId="4F794512" w:rsidR="002F5031" w:rsidRDefault="002F5031" w:rsidP="00B671F2">
      <w:pPr>
        <w:pStyle w:val="Indent5"/>
        <w:spacing w:after="0"/>
      </w:pPr>
      <w:r>
        <w:t>4210-421</w:t>
      </w:r>
      <w:r w:rsidR="004E3DFB">
        <w:t>3</w:t>
      </w:r>
      <w:r>
        <w:tab/>
        <w:t>General State Aids</w:t>
      </w:r>
    </w:p>
    <w:p w14:paraId="157F816D" w14:textId="696D4F57" w:rsidR="002B0637" w:rsidRDefault="004E3DFB" w:rsidP="00B671F2">
      <w:pPr>
        <w:pStyle w:val="Indent5"/>
        <w:spacing w:after="0"/>
      </w:pPr>
      <w:bookmarkStart w:id="125" w:name="_Hlk13731473"/>
      <w:r>
        <w:t>4214</w:t>
      </w:r>
      <w:r>
        <w:tab/>
      </w:r>
      <w:r>
        <w:tab/>
      </w:r>
      <w:r w:rsidR="00042DD7">
        <w:t xml:space="preserve">Aid in Lieu of </w:t>
      </w:r>
      <w:r>
        <w:t>Personal Property Tax</w:t>
      </w:r>
      <w:r w:rsidR="002B0637">
        <w:t xml:space="preserve"> (effective 2018-19)</w:t>
      </w:r>
    </w:p>
    <w:p w14:paraId="2A6A4867" w14:textId="10457BE0" w:rsidR="004E3DFB" w:rsidRDefault="002B0637" w:rsidP="007C5211">
      <w:pPr>
        <w:pStyle w:val="Indent5"/>
        <w:spacing w:after="0"/>
        <w:ind w:left="1440" w:firstLine="720"/>
      </w:pPr>
      <w:r>
        <w:t>(</w:t>
      </w:r>
      <w:proofErr w:type="gramStart"/>
      <w:r>
        <w:t>used</w:t>
      </w:r>
      <w:proofErr w:type="gramEnd"/>
      <w:r>
        <w:t xml:space="preserve"> to record aid received under </w:t>
      </w:r>
      <w:hyperlink r:id="rId21" w:history="1">
        <w:r w:rsidRPr="002B0637">
          <w:rPr>
            <w:rStyle w:val="Hyperlink"/>
          </w:rPr>
          <w:t>s. 79.096</w:t>
        </w:r>
      </w:hyperlink>
      <w:r>
        <w:t>, Wis. Stats.)</w:t>
      </w:r>
    </w:p>
    <w:bookmarkEnd w:id="125"/>
    <w:p w14:paraId="07C82EF9" w14:textId="76D02841" w:rsidR="003A52EC" w:rsidRDefault="003A52EC" w:rsidP="00B671F2">
      <w:pPr>
        <w:pStyle w:val="Indent5"/>
        <w:spacing w:after="0"/>
      </w:pPr>
      <w:r>
        <w:t>4215</w:t>
      </w:r>
      <w:r>
        <w:tab/>
      </w:r>
      <w:r>
        <w:tab/>
      </w:r>
      <w:r w:rsidR="001317D5">
        <w:t xml:space="preserve">Outcomes </w:t>
      </w:r>
      <w:r>
        <w:t>Based Aid</w:t>
      </w:r>
      <w:r w:rsidR="00F04B92">
        <w:t xml:space="preserve"> (effective 2014-15)</w:t>
      </w:r>
    </w:p>
    <w:p w14:paraId="25BECE64" w14:textId="77777777" w:rsidR="00CD4325" w:rsidRDefault="00CD4325" w:rsidP="00B671F2">
      <w:pPr>
        <w:pStyle w:val="Indent5"/>
        <w:spacing w:after="0"/>
      </w:pPr>
      <w:r>
        <w:tab/>
      </w:r>
      <w:r>
        <w:tab/>
        <w:t xml:space="preserve">(used to record aid received under </w:t>
      </w:r>
      <w:hyperlink r:id="rId22" w:history="1">
        <w:r w:rsidR="007D05D4">
          <w:rPr>
            <w:rStyle w:val="Hyperlink"/>
          </w:rPr>
          <w:t>s. 38.28(</w:t>
        </w:r>
        <w:proofErr w:type="gramStart"/>
        <w:r w:rsidR="007D05D4">
          <w:rPr>
            <w:rStyle w:val="Hyperlink"/>
          </w:rPr>
          <w:t>2)(</w:t>
        </w:r>
        <w:proofErr w:type="gramEnd"/>
        <w:r w:rsidR="007D05D4">
          <w:rPr>
            <w:rStyle w:val="Hyperlink"/>
          </w:rPr>
          <w:t>be)</w:t>
        </w:r>
      </w:hyperlink>
      <w:r>
        <w:t>, Wis. Stats.)</w:t>
      </w:r>
    </w:p>
    <w:p w14:paraId="24009431" w14:textId="77777777" w:rsidR="00433C9C" w:rsidRDefault="00433C9C" w:rsidP="00B671F2">
      <w:pPr>
        <w:pStyle w:val="Indent5"/>
        <w:spacing w:after="0"/>
      </w:pPr>
      <w:r>
        <w:t>4216</w:t>
      </w:r>
      <w:r>
        <w:tab/>
      </w:r>
      <w:r>
        <w:tab/>
        <w:t>Property Tax Relief Aid</w:t>
      </w:r>
      <w:r w:rsidR="00F04B92">
        <w:t xml:space="preserve"> (effective 2014-15)</w:t>
      </w:r>
    </w:p>
    <w:p w14:paraId="4541E8AD" w14:textId="77777777" w:rsidR="005406C8" w:rsidRDefault="005406C8" w:rsidP="00B671F2">
      <w:pPr>
        <w:pStyle w:val="Indent5"/>
        <w:spacing w:after="0"/>
      </w:pPr>
      <w:r>
        <w:tab/>
      </w:r>
      <w:r>
        <w:tab/>
        <w:t>(</w:t>
      </w:r>
      <w:proofErr w:type="gramStart"/>
      <w:r>
        <w:t>used</w:t>
      </w:r>
      <w:proofErr w:type="gramEnd"/>
      <w:r>
        <w:t xml:space="preserve"> to record aid received under </w:t>
      </w:r>
      <w:hyperlink r:id="rId23" w:history="1">
        <w:r w:rsidRPr="007D05D4">
          <w:rPr>
            <w:rStyle w:val="Hyperlink"/>
          </w:rPr>
          <w:t>s. 38.16(4)</w:t>
        </w:r>
      </w:hyperlink>
      <w:r>
        <w:t>, Wis. Stats.)</w:t>
      </w:r>
    </w:p>
    <w:p w14:paraId="0C881CA0" w14:textId="77777777" w:rsidR="002F5031" w:rsidRDefault="002F5031" w:rsidP="00B671F2">
      <w:pPr>
        <w:pStyle w:val="Indent5"/>
        <w:spacing w:after="0"/>
      </w:pPr>
      <w:r>
        <w:t>4217</w:t>
      </w:r>
      <w:r>
        <w:tab/>
      </w:r>
      <w:r>
        <w:tab/>
        <w:t>Aid in Lieu of Property Taxes on DNR Exempt Land</w:t>
      </w:r>
    </w:p>
    <w:p w14:paraId="5CBEEF8E" w14:textId="77777777" w:rsidR="002F5031" w:rsidRDefault="002F5031" w:rsidP="00B671F2">
      <w:pPr>
        <w:pStyle w:val="Indent5"/>
        <w:spacing w:after="0"/>
      </w:pPr>
      <w:r>
        <w:tab/>
      </w:r>
      <w:r>
        <w:tab/>
        <w:t>(Use to record aid received for land exempt under S. 70.114, Wis. Stats.)</w:t>
      </w:r>
    </w:p>
    <w:p w14:paraId="23F8F4BA" w14:textId="77777777" w:rsidR="002F5031" w:rsidRDefault="002F5031" w:rsidP="00B671F2">
      <w:pPr>
        <w:pStyle w:val="Indent5"/>
        <w:spacing w:after="0"/>
      </w:pPr>
      <w:r>
        <w:t>4218</w:t>
      </w:r>
      <w:r>
        <w:tab/>
      </w:r>
      <w:r>
        <w:tab/>
        <w:t>Aid in Lieu of Computer Taxes</w:t>
      </w:r>
    </w:p>
    <w:p w14:paraId="20D14AC1" w14:textId="77777777" w:rsidR="002F5031" w:rsidRDefault="002F5031" w:rsidP="00B671F2">
      <w:pPr>
        <w:pStyle w:val="Indent5"/>
        <w:spacing w:after="0"/>
      </w:pPr>
      <w:r>
        <w:t>4219</w:t>
      </w:r>
      <w:r>
        <w:tab/>
      </w:r>
      <w:r>
        <w:tab/>
        <w:t>General State Aids Adjustments</w:t>
      </w:r>
      <w:r w:rsidR="00285F21">
        <w:t>/</w:t>
      </w:r>
      <w:r>
        <w:t>Prior Year</w:t>
      </w:r>
    </w:p>
    <w:p w14:paraId="182D9705" w14:textId="77777777" w:rsidR="002F5031" w:rsidRDefault="002F5031" w:rsidP="00B671F2">
      <w:pPr>
        <w:pStyle w:val="Indent5"/>
        <w:spacing w:after="0"/>
      </w:pPr>
      <w:r>
        <w:t>4220-4229</w:t>
      </w:r>
      <w:r>
        <w:tab/>
        <w:t>Driver Education Aids</w:t>
      </w:r>
    </w:p>
    <w:p w14:paraId="28076A8B" w14:textId="77777777" w:rsidR="002F5031" w:rsidRDefault="002F5031" w:rsidP="00B671F2">
      <w:pPr>
        <w:pStyle w:val="Indent5"/>
        <w:spacing w:after="0"/>
      </w:pPr>
      <w:r>
        <w:t>4230-4239</w:t>
      </w:r>
      <w:r>
        <w:tab/>
        <w:t>Chauffeur Training Aids</w:t>
      </w:r>
    </w:p>
    <w:p w14:paraId="3F8F142A" w14:textId="77777777" w:rsidR="002F5031" w:rsidRDefault="002F5031" w:rsidP="00B671F2">
      <w:pPr>
        <w:pStyle w:val="Indent5"/>
        <w:spacing w:after="0"/>
      </w:pPr>
      <w:r>
        <w:t>4240-4249</w:t>
      </w:r>
      <w:r>
        <w:tab/>
        <w:t>Incentive Grants</w:t>
      </w:r>
    </w:p>
    <w:p w14:paraId="6F05558A" w14:textId="77777777" w:rsidR="002F5031" w:rsidRDefault="002F5031" w:rsidP="00B671F2">
      <w:pPr>
        <w:pStyle w:val="Indent5"/>
        <w:spacing w:after="0"/>
      </w:pPr>
      <w:r>
        <w:t>4250-4254</w:t>
      </w:r>
      <w:r>
        <w:tab/>
        <w:t>State Grants - System Office</w:t>
      </w:r>
    </w:p>
    <w:p w14:paraId="3AAF7782" w14:textId="77777777" w:rsidR="002F5031" w:rsidRDefault="002F5031" w:rsidP="00B671F2">
      <w:pPr>
        <w:pStyle w:val="Indent5"/>
        <w:spacing w:after="0"/>
      </w:pPr>
      <w:r>
        <w:t>4255-4259</w:t>
      </w:r>
      <w:r>
        <w:tab/>
        <w:t>State Grants - Other Sources</w:t>
      </w:r>
    </w:p>
    <w:p w14:paraId="7888911D" w14:textId="77777777" w:rsidR="002F5031" w:rsidRDefault="002F5031" w:rsidP="00B671F2">
      <w:pPr>
        <w:pStyle w:val="Indent150After"/>
      </w:pPr>
      <w:r>
        <w:t>The 4250-4254 and 4255-4259 ranges include state-funded projects other than Incentive Grants as well as student financial assistance.</w:t>
      </w:r>
    </w:p>
    <w:p w14:paraId="2A33EC0A" w14:textId="77777777" w:rsidR="002F5031" w:rsidRDefault="002F5031" w:rsidP="00B671F2">
      <w:pPr>
        <w:pStyle w:val="Indent5"/>
        <w:spacing w:after="0"/>
      </w:pPr>
      <w:r>
        <w:t>4260</w:t>
      </w:r>
      <w:r>
        <w:tab/>
      </w:r>
      <w:r>
        <w:tab/>
      </w:r>
      <w:proofErr w:type="spellStart"/>
      <w:r>
        <w:t>Interdistrict</w:t>
      </w:r>
      <w:proofErr w:type="spellEnd"/>
      <w:r>
        <w:t xml:space="preserve"> Supplemental Aids</w:t>
      </w:r>
    </w:p>
    <w:p w14:paraId="24F301B1" w14:textId="77777777" w:rsidR="002F5031" w:rsidRDefault="002F5031" w:rsidP="00B671F2">
      <w:pPr>
        <w:pStyle w:val="Indent5"/>
      </w:pPr>
      <w:r>
        <w:t>4261</w:t>
      </w:r>
      <w:r>
        <w:tab/>
      </w:r>
      <w:r>
        <w:tab/>
        <w:t xml:space="preserve">WI GI Bill </w:t>
      </w:r>
      <w:r w:rsidRPr="002F5031">
        <w:t>Remission</w:t>
      </w:r>
      <w:r>
        <w:t xml:space="preserve"> Aid</w:t>
      </w:r>
    </w:p>
    <w:p w14:paraId="1994B6C6" w14:textId="77777777" w:rsidR="002F5031" w:rsidRDefault="002F5031" w:rsidP="00B671F2">
      <w:pPr>
        <w:pStyle w:val="Heading4"/>
      </w:pPr>
      <w:bookmarkStart w:id="126" w:name="_Toc6235247"/>
      <w:bookmarkStart w:id="127" w:name="_Toc77595961"/>
      <w:r>
        <w:t>43YY</w:t>
      </w:r>
      <w:r>
        <w:tab/>
        <w:t>Statutory Program Fees</w:t>
      </w:r>
      <w:bookmarkEnd w:id="126"/>
      <w:bookmarkEnd w:id="127"/>
    </w:p>
    <w:p w14:paraId="79348ABD" w14:textId="77777777" w:rsidR="002F5031" w:rsidRDefault="002F5031" w:rsidP="00B671F2">
      <w:pPr>
        <w:pStyle w:val="Indent5"/>
        <w:spacing w:after="0"/>
      </w:pPr>
      <w:r>
        <w:t>4310-4319</w:t>
      </w:r>
      <w:r>
        <w:tab/>
        <w:t>Program Fees – Collegiate Transfer</w:t>
      </w:r>
    </w:p>
    <w:p w14:paraId="6FBB796E" w14:textId="77777777" w:rsidR="002F5031" w:rsidRDefault="002F5031" w:rsidP="00B671F2">
      <w:pPr>
        <w:pStyle w:val="Indent5"/>
        <w:spacing w:after="0"/>
      </w:pPr>
      <w:r>
        <w:t>4320-4329</w:t>
      </w:r>
      <w:r>
        <w:tab/>
        <w:t>Program Fees – Associate Degree</w:t>
      </w:r>
    </w:p>
    <w:p w14:paraId="062E6C12" w14:textId="77777777" w:rsidR="002F5031" w:rsidRDefault="002F5031" w:rsidP="00B671F2">
      <w:pPr>
        <w:pStyle w:val="Indent5"/>
        <w:spacing w:after="0"/>
      </w:pPr>
      <w:r>
        <w:t>4330-4339</w:t>
      </w:r>
      <w:r>
        <w:tab/>
        <w:t>Program Fees – Technical Diploma</w:t>
      </w:r>
    </w:p>
    <w:p w14:paraId="3DF4B2CD" w14:textId="77777777" w:rsidR="002F5031" w:rsidRDefault="002F5031" w:rsidP="00B671F2">
      <w:pPr>
        <w:pStyle w:val="Indent5"/>
        <w:spacing w:after="0"/>
      </w:pPr>
      <w:r>
        <w:t>4340-4349</w:t>
      </w:r>
      <w:r>
        <w:tab/>
        <w:t>Program Fees – Vocational Adult</w:t>
      </w:r>
    </w:p>
    <w:p w14:paraId="6F7C2827" w14:textId="77777777" w:rsidR="002F5031" w:rsidRDefault="002F5031" w:rsidP="00B671F2">
      <w:pPr>
        <w:pStyle w:val="Indent5"/>
      </w:pPr>
      <w:r>
        <w:t>4360-4369</w:t>
      </w:r>
      <w:r>
        <w:tab/>
        <w:t>Program Fees – Non-Postsecondary</w:t>
      </w:r>
    </w:p>
    <w:p w14:paraId="091D5D87" w14:textId="77777777" w:rsidR="002F5031" w:rsidRDefault="002F5031" w:rsidP="00B671F2">
      <w:pPr>
        <w:pStyle w:val="Heading4"/>
      </w:pPr>
      <w:bookmarkStart w:id="128" w:name="_Toc6235248"/>
      <w:bookmarkStart w:id="129" w:name="_Toc77595962"/>
      <w:r>
        <w:lastRenderedPageBreak/>
        <w:t>44YY</w:t>
      </w:r>
      <w:r>
        <w:tab/>
        <w:t>Material Fees</w:t>
      </w:r>
      <w:bookmarkEnd w:id="128"/>
      <w:bookmarkEnd w:id="129"/>
    </w:p>
    <w:p w14:paraId="4699B32C" w14:textId="77777777" w:rsidR="002F5031" w:rsidRDefault="002F5031" w:rsidP="00B671F2">
      <w:pPr>
        <w:pStyle w:val="Indent5"/>
        <w:spacing w:after="0"/>
      </w:pPr>
      <w:r>
        <w:t>4410-4419</w:t>
      </w:r>
      <w:r>
        <w:tab/>
        <w:t>Material Fees – Collegiate Transfer</w:t>
      </w:r>
    </w:p>
    <w:p w14:paraId="117B827E" w14:textId="77777777" w:rsidR="002F5031" w:rsidRDefault="002F5031" w:rsidP="00B671F2">
      <w:pPr>
        <w:pStyle w:val="Indent5"/>
        <w:spacing w:after="0"/>
      </w:pPr>
      <w:r>
        <w:t>4420-4429</w:t>
      </w:r>
      <w:r>
        <w:tab/>
        <w:t>Material Fees – Associate Degree</w:t>
      </w:r>
    </w:p>
    <w:p w14:paraId="4A49D7A4" w14:textId="77777777" w:rsidR="002F5031" w:rsidRDefault="002F5031" w:rsidP="00B671F2">
      <w:pPr>
        <w:pStyle w:val="Indent5"/>
        <w:spacing w:after="0"/>
      </w:pPr>
      <w:r>
        <w:t>4430-4439</w:t>
      </w:r>
      <w:r>
        <w:tab/>
        <w:t>Material Fees – Technical Diploma</w:t>
      </w:r>
    </w:p>
    <w:p w14:paraId="0DE28D71" w14:textId="77777777" w:rsidR="002F5031" w:rsidRDefault="002F5031" w:rsidP="00B671F2">
      <w:pPr>
        <w:pStyle w:val="Indent5"/>
        <w:spacing w:after="0"/>
      </w:pPr>
      <w:r>
        <w:t>4440-4449</w:t>
      </w:r>
      <w:r>
        <w:tab/>
        <w:t>Material Fees – Vocational Adult</w:t>
      </w:r>
    </w:p>
    <w:p w14:paraId="4758D9E1" w14:textId="77777777" w:rsidR="002F5031" w:rsidRDefault="002F5031" w:rsidP="00B671F2">
      <w:pPr>
        <w:pStyle w:val="Indent5"/>
        <w:spacing w:after="0"/>
      </w:pPr>
      <w:r>
        <w:t>4450-4459</w:t>
      </w:r>
      <w:r>
        <w:tab/>
        <w:t>Material Fees – Community Services</w:t>
      </w:r>
    </w:p>
    <w:p w14:paraId="36AB5E90" w14:textId="77777777" w:rsidR="002F5031" w:rsidRDefault="002F5031" w:rsidP="00B671F2">
      <w:pPr>
        <w:pStyle w:val="Indent5"/>
      </w:pPr>
      <w:r>
        <w:t>4460-44</w:t>
      </w:r>
      <w:r w:rsidR="00286EE4">
        <w:t>69</w:t>
      </w:r>
      <w:r>
        <w:tab/>
        <w:t>Material Fees – Non-Postsecondary</w:t>
      </w:r>
    </w:p>
    <w:p w14:paraId="67577B46" w14:textId="77777777" w:rsidR="002F5031" w:rsidRDefault="002F5031" w:rsidP="00B671F2">
      <w:pPr>
        <w:pStyle w:val="Heading4"/>
      </w:pPr>
      <w:bookmarkStart w:id="130" w:name="_45YY_Other_Student"/>
      <w:bookmarkStart w:id="131" w:name="_Toc6235249"/>
      <w:bookmarkStart w:id="132" w:name="_Toc77595963"/>
      <w:bookmarkEnd w:id="130"/>
      <w:r>
        <w:t>45YY</w:t>
      </w:r>
      <w:r>
        <w:tab/>
        <w:t>Other Student Fees</w:t>
      </w:r>
      <w:r w:rsidR="00285F21">
        <w:t>/</w:t>
      </w:r>
      <w:r>
        <w:t>Charges</w:t>
      </w:r>
      <w:bookmarkEnd w:id="131"/>
      <w:bookmarkEnd w:id="132"/>
    </w:p>
    <w:p w14:paraId="222118C7" w14:textId="77777777" w:rsidR="002F5031" w:rsidRDefault="002F5031" w:rsidP="00B671F2">
      <w:r>
        <w:t>Although items in this range have historically been referred to as student fees, only certain of them are student fees, which require statutory authorization.  The remaining items (indicated with an *) are charges, recovering costs which are not directly instructional.</w:t>
      </w:r>
    </w:p>
    <w:p w14:paraId="6AC056CB" w14:textId="77777777" w:rsidR="002F5031" w:rsidRDefault="002F5031" w:rsidP="00B671F2">
      <w:pPr>
        <w:pStyle w:val="Indent5"/>
        <w:spacing w:after="0"/>
      </w:pPr>
      <w:r>
        <w:t>4510</w:t>
      </w:r>
      <w:r>
        <w:tab/>
      </w:r>
      <w:r w:rsidR="00D801FF">
        <w:tab/>
      </w:r>
      <w:r>
        <w:t>Collegiate Transfer Out-of-State Tuition</w:t>
      </w:r>
    </w:p>
    <w:p w14:paraId="6FCE950A" w14:textId="77777777" w:rsidR="002F5031" w:rsidRDefault="002F5031" w:rsidP="00B671F2">
      <w:pPr>
        <w:pStyle w:val="Indent5"/>
        <w:spacing w:after="0"/>
      </w:pPr>
      <w:r>
        <w:t>4511</w:t>
      </w:r>
      <w:r>
        <w:tab/>
      </w:r>
      <w:r w:rsidR="00D801FF">
        <w:tab/>
      </w:r>
      <w:r>
        <w:t>Postsecondary</w:t>
      </w:r>
      <w:r w:rsidR="00285F21">
        <w:t>/</w:t>
      </w:r>
      <w:r>
        <w:t>Vocational Adult</w:t>
      </w:r>
      <w:r w:rsidR="00285F21">
        <w:t>/</w:t>
      </w:r>
      <w:r>
        <w:t>Non-Postsecondary Out-of-State Tuition</w:t>
      </w:r>
    </w:p>
    <w:p w14:paraId="6338A507" w14:textId="77777777" w:rsidR="002F5031" w:rsidRDefault="002F5031" w:rsidP="00B671F2">
      <w:pPr>
        <w:pStyle w:val="Indent5"/>
        <w:spacing w:after="0"/>
      </w:pPr>
      <w:r>
        <w:t>4520</w:t>
      </w:r>
      <w:r>
        <w:tab/>
      </w:r>
      <w:r w:rsidR="00D801FF">
        <w:tab/>
      </w:r>
      <w:r>
        <w:t>Collegiate Transfer Distance Education Out-of-State Tuition</w:t>
      </w:r>
    </w:p>
    <w:p w14:paraId="0F1FFC40" w14:textId="77777777" w:rsidR="002F5031" w:rsidRDefault="002F5031" w:rsidP="00B671F2">
      <w:pPr>
        <w:pStyle w:val="Indent5"/>
        <w:spacing w:after="0"/>
        <w:ind w:left="2160" w:hanging="1440"/>
      </w:pPr>
      <w:r>
        <w:t>4521</w:t>
      </w:r>
      <w:r>
        <w:tab/>
        <w:t>Postsecondary</w:t>
      </w:r>
      <w:r w:rsidR="00285F21">
        <w:t>/</w:t>
      </w:r>
      <w:proofErr w:type="spellStart"/>
      <w:r>
        <w:t>Voc</w:t>
      </w:r>
      <w:proofErr w:type="spellEnd"/>
      <w:r w:rsidR="00392836">
        <w:t xml:space="preserve"> </w:t>
      </w:r>
      <w:r>
        <w:t>Adult</w:t>
      </w:r>
      <w:r w:rsidR="00285F21">
        <w:t>/</w:t>
      </w:r>
      <w:r>
        <w:t>Non-Postsecondary Distance Education Out-of-State Tuition</w:t>
      </w:r>
    </w:p>
    <w:p w14:paraId="591CDCA5" w14:textId="77777777" w:rsidR="002F5031" w:rsidRDefault="002F5031" w:rsidP="00B671F2">
      <w:pPr>
        <w:pStyle w:val="Indent5"/>
        <w:spacing w:after="0"/>
      </w:pPr>
      <w:r>
        <w:t>4522</w:t>
      </w:r>
      <w:r>
        <w:tab/>
      </w:r>
      <w:r w:rsidR="00D801FF">
        <w:tab/>
      </w:r>
      <w:r>
        <w:t>Online Course Fee</w:t>
      </w:r>
      <w:r w:rsidR="001557B6">
        <w:t>s</w:t>
      </w:r>
    </w:p>
    <w:p w14:paraId="43498507" w14:textId="77777777" w:rsidR="002F5031" w:rsidRDefault="002F5031" w:rsidP="00B671F2">
      <w:pPr>
        <w:pStyle w:val="Indent5"/>
        <w:spacing w:after="0"/>
      </w:pPr>
      <w:r>
        <w:t>4540</w:t>
      </w:r>
      <w:r>
        <w:tab/>
      </w:r>
      <w:r w:rsidR="00D801FF">
        <w:tab/>
      </w:r>
      <w:r>
        <w:t>Outside Authority Fees</w:t>
      </w:r>
    </w:p>
    <w:p w14:paraId="76812446" w14:textId="77777777" w:rsidR="002F5031" w:rsidRDefault="002F5031" w:rsidP="00B671F2">
      <w:pPr>
        <w:pStyle w:val="Indent5"/>
        <w:spacing w:after="0"/>
      </w:pPr>
      <w:r>
        <w:t>4541</w:t>
      </w:r>
      <w:r>
        <w:tab/>
      </w:r>
      <w:r w:rsidR="00D801FF">
        <w:tab/>
      </w:r>
      <w:r>
        <w:t>Outside Authority Fee Refunds</w:t>
      </w:r>
    </w:p>
    <w:p w14:paraId="53597D40" w14:textId="77777777" w:rsidR="00B60B87" w:rsidRDefault="002F5031" w:rsidP="00B671F2">
      <w:pPr>
        <w:pStyle w:val="Indent5"/>
        <w:spacing w:after="0"/>
      </w:pPr>
      <w:r>
        <w:t>4550</w:t>
      </w:r>
      <w:r w:rsidR="00D801FF">
        <w:t>-4559</w:t>
      </w:r>
      <w:r w:rsidR="00B60B87">
        <w:tab/>
        <w:t>Community Services Tuition</w:t>
      </w:r>
    </w:p>
    <w:p w14:paraId="2B26E8C7" w14:textId="77777777" w:rsidR="002F5031" w:rsidRDefault="002F5031" w:rsidP="00B671F2">
      <w:pPr>
        <w:pStyle w:val="Indent5"/>
        <w:spacing w:after="0"/>
      </w:pPr>
      <w:r>
        <w:t>4570*</w:t>
      </w:r>
      <w:r>
        <w:tab/>
      </w:r>
      <w:r w:rsidR="00D801FF">
        <w:tab/>
      </w:r>
      <w:r>
        <w:t>Application Fees</w:t>
      </w:r>
    </w:p>
    <w:p w14:paraId="0EBCDCAF" w14:textId="77777777" w:rsidR="002F5031" w:rsidRDefault="002F5031" w:rsidP="00B671F2">
      <w:pPr>
        <w:pStyle w:val="Indent5"/>
        <w:spacing w:after="0"/>
      </w:pPr>
      <w:r>
        <w:t>4571</w:t>
      </w:r>
      <w:r>
        <w:tab/>
      </w:r>
      <w:r w:rsidR="00D801FF">
        <w:tab/>
      </w:r>
      <w:r>
        <w:t>Student Activity and Incidental Fees</w:t>
      </w:r>
    </w:p>
    <w:p w14:paraId="63B3DDCA" w14:textId="77777777" w:rsidR="002F5031" w:rsidRDefault="002F5031" w:rsidP="00B671F2">
      <w:pPr>
        <w:pStyle w:val="Indent5"/>
        <w:spacing w:after="0"/>
      </w:pPr>
      <w:r>
        <w:t>4572*</w:t>
      </w:r>
      <w:r>
        <w:tab/>
      </w:r>
      <w:r w:rsidR="00D801FF">
        <w:tab/>
      </w:r>
      <w:r>
        <w:t>Late Registration Fees</w:t>
      </w:r>
    </w:p>
    <w:p w14:paraId="065080CD" w14:textId="77777777" w:rsidR="002F5031" w:rsidRDefault="002F5031" w:rsidP="00B671F2">
      <w:pPr>
        <w:pStyle w:val="Indent5"/>
        <w:spacing w:after="0"/>
      </w:pPr>
      <w:r>
        <w:t>4573*</w:t>
      </w:r>
      <w:r>
        <w:tab/>
      </w:r>
      <w:r w:rsidR="00D801FF">
        <w:tab/>
      </w:r>
      <w:r>
        <w:t>Processing Fees</w:t>
      </w:r>
    </w:p>
    <w:p w14:paraId="5969F9F5" w14:textId="77777777" w:rsidR="002F5031" w:rsidRDefault="002F5031" w:rsidP="00B671F2">
      <w:pPr>
        <w:pStyle w:val="Indent5"/>
        <w:spacing w:after="0"/>
      </w:pPr>
      <w:r>
        <w:t>4574*</w:t>
      </w:r>
      <w:r>
        <w:tab/>
      </w:r>
      <w:r w:rsidR="00D801FF">
        <w:tab/>
      </w:r>
      <w:r>
        <w:t>Graduation Fees</w:t>
      </w:r>
    </w:p>
    <w:p w14:paraId="51A722C4" w14:textId="4173ECF8" w:rsidR="002F5031" w:rsidRDefault="002F5031" w:rsidP="00B671F2">
      <w:pPr>
        <w:pStyle w:val="Indent5"/>
        <w:spacing w:after="0"/>
      </w:pPr>
      <w:r>
        <w:t>4575*</w:t>
      </w:r>
      <w:r>
        <w:tab/>
      </w:r>
      <w:r w:rsidR="00D801FF">
        <w:tab/>
      </w:r>
      <w:r>
        <w:t>Transcript Fees</w:t>
      </w:r>
    </w:p>
    <w:p w14:paraId="1756B811" w14:textId="1B4BB138" w:rsidR="004376D2" w:rsidRDefault="004376D2" w:rsidP="00B671F2">
      <w:pPr>
        <w:pStyle w:val="Indent5"/>
        <w:spacing w:after="0"/>
      </w:pPr>
      <w:r>
        <w:t>4576*</w:t>
      </w:r>
      <w:r>
        <w:tab/>
      </w:r>
      <w:r>
        <w:tab/>
      </w:r>
      <w:r w:rsidR="001E54F2">
        <w:t>Security</w:t>
      </w:r>
      <w:r>
        <w:t xml:space="preserve"> Fee</w:t>
      </w:r>
      <w:r w:rsidR="001E54F2">
        <w:t>s</w:t>
      </w:r>
    </w:p>
    <w:p w14:paraId="13ED8F39" w14:textId="77777777" w:rsidR="002F5031" w:rsidRDefault="002F5031" w:rsidP="00B671F2">
      <w:pPr>
        <w:pStyle w:val="Indent5"/>
        <w:spacing w:after="0"/>
      </w:pPr>
      <w:r>
        <w:t>4580*</w:t>
      </w:r>
      <w:r>
        <w:tab/>
      </w:r>
      <w:r w:rsidR="00D801FF">
        <w:tab/>
      </w:r>
      <w:r>
        <w:t>Testing Fees</w:t>
      </w:r>
    </w:p>
    <w:p w14:paraId="1B9C4544" w14:textId="77777777" w:rsidR="002F5031" w:rsidRDefault="002F5031" w:rsidP="00B671F2">
      <w:pPr>
        <w:pStyle w:val="Indent10After"/>
        <w:ind w:left="2160"/>
      </w:pPr>
      <w:r>
        <w:t>This account includes but is not limited to GED tests, proficiency tes</w:t>
      </w:r>
      <w:r w:rsidR="00F35A74">
        <w:t>ts, and advanced standing fees.</w:t>
      </w:r>
    </w:p>
    <w:p w14:paraId="551A0716" w14:textId="77777777" w:rsidR="002F5031" w:rsidRDefault="002F5031" w:rsidP="00B671F2">
      <w:pPr>
        <w:pStyle w:val="Indent5"/>
        <w:spacing w:after="0"/>
      </w:pPr>
      <w:r>
        <w:t>4581*</w:t>
      </w:r>
      <w:r>
        <w:tab/>
      </w:r>
      <w:r w:rsidR="00D801FF">
        <w:tab/>
      </w:r>
      <w:r>
        <w:t>Health Fees</w:t>
      </w:r>
    </w:p>
    <w:p w14:paraId="628EB879" w14:textId="77777777" w:rsidR="002F5031" w:rsidRDefault="002F5031" w:rsidP="00B671F2">
      <w:pPr>
        <w:pStyle w:val="Indent5"/>
        <w:spacing w:after="0"/>
      </w:pPr>
      <w:r>
        <w:t>4582*</w:t>
      </w:r>
      <w:r>
        <w:tab/>
      </w:r>
      <w:r w:rsidR="00D801FF">
        <w:tab/>
      </w:r>
      <w:r>
        <w:t xml:space="preserve">Parking </w:t>
      </w:r>
      <w:r w:rsidR="001557B6">
        <w:t>Fees</w:t>
      </w:r>
    </w:p>
    <w:p w14:paraId="1847DFDD" w14:textId="77777777" w:rsidR="002F5031" w:rsidRDefault="002F5031" w:rsidP="00B671F2">
      <w:pPr>
        <w:pStyle w:val="Indent5"/>
        <w:spacing w:after="0"/>
      </w:pPr>
      <w:r>
        <w:t>4583*</w:t>
      </w:r>
      <w:r>
        <w:tab/>
      </w:r>
      <w:r w:rsidR="00D801FF">
        <w:tab/>
      </w:r>
      <w:r>
        <w:t>Locker Fees</w:t>
      </w:r>
    </w:p>
    <w:p w14:paraId="1863D5F6" w14:textId="77777777" w:rsidR="002F5031" w:rsidRDefault="002F5031" w:rsidP="00B671F2">
      <w:pPr>
        <w:pStyle w:val="Indent5"/>
        <w:spacing w:after="0"/>
      </w:pPr>
      <w:r>
        <w:t>4584</w:t>
      </w:r>
      <w:r>
        <w:tab/>
      </w:r>
      <w:r w:rsidR="00D801FF">
        <w:tab/>
      </w:r>
      <w:r>
        <w:t xml:space="preserve">Student Project Fees </w:t>
      </w:r>
    </w:p>
    <w:p w14:paraId="49140C71" w14:textId="6585112A" w:rsidR="002F5031" w:rsidRDefault="00D801FF" w:rsidP="00B671F2">
      <w:pPr>
        <w:pStyle w:val="Indent10After"/>
        <w:ind w:left="2160"/>
      </w:pPr>
      <w:r>
        <w:t>(</w:t>
      </w:r>
      <w:r w:rsidR="002F5031">
        <w:t xml:space="preserve">Use of this classification is limited.  Refer to </w:t>
      </w:r>
      <w:r w:rsidR="00370C2C">
        <w:t xml:space="preserve">the </w:t>
      </w:r>
      <w:hyperlink r:id="rId24" w:history="1">
        <w:r w:rsidR="00370C2C" w:rsidRPr="00370C2C">
          <w:rPr>
            <w:rStyle w:val="Hyperlink"/>
          </w:rPr>
          <w:t>Administrative Guidance on Student Fees – Other Student Fees</w:t>
        </w:r>
      </w:hyperlink>
      <w:r w:rsidR="00370C2C">
        <w:t xml:space="preserve"> section</w:t>
      </w:r>
      <w:r>
        <w:t xml:space="preserve"> for guidance.)</w:t>
      </w:r>
    </w:p>
    <w:p w14:paraId="212E2F3B" w14:textId="77777777" w:rsidR="002F5031" w:rsidRDefault="002F5031" w:rsidP="00B671F2">
      <w:pPr>
        <w:pStyle w:val="Indent5"/>
        <w:spacing w:after="0"/>
      </w:pPr>
      <w:r>
        <w:t>4585</w:t>
      </w:r>
      <w:r>
        <w:tab/>
      </w:r>
      <w:r w:rsidR="00D801FF">
        <w:tab/>
      </w:r>
      <w:r>
        <w:t>Supplemental Vocational-Adult Seminar</w:t>
      </w:r>
      <w:r w:rsidR="00285F21">
        <w:t>/</w:t>
      </w:r>
      <w:r>
        <w:t>Workshop Fees</w:t>
      </w:r>
    </w:p>
    <w:p w14:paraId="03D6BEA8" w14:textId="77777777" w:rsidR="002F5031" w:rsidRDefault="002F5031" w:rsidP="00B671F2">
      <w:pPr>
        <w:pStyle w:val="Indent5"/>
        <w:spacing w:after="0"/>
      </w:pPr>
      <w:r>
        <w:t>4586</w:t>
      </w:r>
      <w:r>
        <w:tab/>
      </w:r>
      <w:r w:rsidR="00D801FF">
        <w:tab/>
      </w:r>
      <w:r>
        <w:t>Alcohol and Other Drug Abuse (AODA) Fees</w:t>
      </w:r>
    </w:p>
    <w:p w14:paraId="605CECCD" w14:textId="77777777" w:rsidR="002F5031" w:rsidRDefault="002F5031" w:rsidP="00B671F2">
      <w:pPr>
        <w:pStyle w:val="Indent5"/>
        <w:spacing w:after="0"/>
      </w:pPr>
      <w:r>
        <w:t>4587*</w:t>
      </w:r>
      <w:r>
        <w:tab/>
      </w:r>
      <w:r w:rsidR="00D801FF">
        <w:tab/>
      </w:r>
      <w:r>
        <w:t>Aviation Fees</w:t>
      </w:r>
    </w:p>
    <w:p w14:paraId="67F55008" w14:textId="77777777" w:rsidR="002F5031" w:rsidRDefault="002F5031" w:rsidP="00B671F2">
      <w:pPr>
        <w:pStyle w:val="Indent5"/>
        <w:spacing w:after="0"/>
      </w:pPr>
      <w:r>
        <w:t>4588</w:t>
      </w:r>
      <w:r>
        <w:tab/>
      </w:r>
      <w:r w:rsidR="00D801FF">
        <w:tab/>
      </w:r>
      <w:r>
        <w:t>Professional Development Seminar</w:t>
      </w:r>
      <w:r w:rsidR="00285F21">
        <w:t>/</w:t>
      </w:r>
      <w:r>
        <w:t>Workshop Fees</w:t>
      </w:r>
    </w:p>
    <w:p w14:paraId="490C41C2" w14:textId="77777777" w:rsidR="002F5031" w:rsidRDefault="002F5031" w:rsidP="00B671F2">
      <w:pPr>
        <w:pStyle w:val="Indent5"/>
        <w:spacing w:after="0"/>
      </w:pPr>
      <w:r>
        <w:t>4589</w:t>
      </w:r>
      <w:r>
        <w:tab/>
      </w:r>
      <w:r w:rsidR="00D801FF">
        <w:tab/>
      </w:r>
      <w:r>
        <w:t>Mandated Training Course Fees</w:t>
      </w:r>
    </w:p>
    <w:p w14:paraId="76439D2B" w14:textId="77777777" w:rsidR="00D801FF" w:rsidRDefault="002F5031" w:rsidP="00B671F2">
      <w:pPr>
        <w:pStyle w:val="Indent5"/>
      </w:pPr>
      <w:r>
        <w:t>4590</w:t>
      </w:r>
      <w:r w:rsidR="00D801FF">
        <w:t>-</w:t>
      </w:r>
      <w:r w:rsidR="00D801FF" w:rsidRPr="00D801FF">
        <w:t>4599</w:t>
      </w:r>
      <w:r w:rsidR="00D801FF">
        <w:t>*</w:t>
      </w:r>
      <w:r w:rsidR="00D801FF">
        <w:tab/>
        <w:t>Miscellaneous Student Fees</w:t>
      </w:r>
    </w:p>
    <w:p w14:paraId="1AF177D4" w14:textId="77777777" w:rsidR="002F5031" w:rsidRDefault="002F5031" w:rsidP="00B671F2">
      <w:r>
        <w:lastRenderedPageBreak/>
        <w:t>The total for this range shall not exceed 5% of the total of the 45XX accounts.  If the total is expected to exceed 5%, the district must submit the composition o</w:t>
      </w:r>
      <w:r w:rsidR="00074D8C">
        <w:t xml:space="preserve">f Miscellaneous Student Fees to the </w:t>
      </w:r>
      <w:hyperlink w:anchor="UFFAS_Contact" w:history="1">
        <w:r w:rsidR="009C6CAA">
          <w:rPr>
            <w:rStyle w:val="Hyperlink"/>
          </w:rPr>
          <w:t>UFFAS </w:t>
        </w:r>
        <w:r w:rsidR="00074D8C" w:rsidRPr="00074D8C">
          <w:rPr>
            <w:rStyle w:val="Hyperlink"/>
          </w:rPr>
          <w:t>contact</w:t>
        </w:r>
      </w:hyperlink>
      <w:r w:rsidR="00074D8C">
        <w:t xml:space="preserve"> </w:t>
      </w:r>
      <w:r>
        <w:t xml:space="preserve">for review.  It may be necessary for </w:t>
      </w:r>
      <w:r w:rsidR="00C82192">
        <w:t>system office</w:t>
      </w:r>
      <w:r>
        <w:t xml:space="preserve"> to create additional student fee classifications based on our review.</w:t>
      </w:r>
    </w:p>
    <w:p w14:paraId="3C8EC793" w14:textId="77777777" w:rsidR="002F5031" w:rsidRDefault="002F5031" w:rsidP="00B671F2">
      <w:pPr>
        <w:pStyle w:val="Heading4"/>
      </w:pPr>
      <w:bookmarkStart w:id="133" w:name="_46YY_-_48YY"/>
      <w:bookmarkStart w:id="134" w:name="_Toc6235250"/>
      <w:bookmarkStart w:id="135" w:name="_Toc77595964"/>
      <w:bookmarkEnd w:id="133"/>
      <w:r>
        <w:t>46YY - 48YY Institutional Revenue</w:t>
      </w:r>
      <w:bookmarkEnd w:id="134"/>
      <w:bookmarkEnd w:id="135"/>
    </w:p>
    <w:p w14:paraId="4C8B17C9" w14:textId="77777777" w:rsidR="002F5031" w:rsidRDefault="002F5031" w:rsidP="00B671F2">
      <w:pPr>
        <w:pStyle w:val="Indent5"/>
        <w:spacing w:after="0"/>
      </w:pPr>
      <w:r>
        <w:t>4600-4609</w:t>
      </w:r>
      <w:r>
        <w:tab/>
        <w:t>38.14(3) Contracts - Customized Instruction</w:t>
      </w:r>
    </w:p>
    <w:p w14:paraId="0F1C5B81" w14:textId="77777777" w:rsidR="002F5031" w:rsidRDefault="002F5031" w:rsidP="00B671F2">
      <w:pPr>
        <w:pStyle w:val="Indent5"/>
        <w:spacing w:after="0"/>
      </w:pPr>
      <w:r>
        <w:t>4610-4619</w:t>
      </w:r>
      <w:r>
        <w:tab/>
        <w:t>38.14(3) Contracts - Customized Instruction with other WTCS Districts</w:t>
      </w:r>
    </w:p>
    <w:p w14:paraId="4DEF2367" w14:textId="77777777" w:rsidR="002F5031" w:rsidRDefault="002F5031" w:rsidP="00B671F2">
      <w:pPr>
        <w:pStyle w:val="Indent5"/>
        <w:spacing w:after="0"/>
      </w:pPr>
      <w:r>
        <w:t>4620-4629</w:t>
      </w:r>
      <w:r>
        <w:tab/>
        <w:t>38.14(3) Contracts - Technical Assistance</w:t>
      </w:r>
    </w:p>
    <w:p w14:paraId="6A2E0174" w14:textId="77777777" w:rsidR="002F5031" w:rsidRDefault="002F5031" w:rsidP="00B671F2">
      <w:pPr>
        <w:pStyle w:val="Indent5"/>
        <w:spacing w:after="0"/>
      </w:pPr>
      <w:r>
        <w:t>4630-4639</w:t>
      </w:r>
      <w:r>
        <w:tab/>
        <w:t>38.14(3) Contracts - Technical Assistance with other WTCS Districts</w:t>
      </w:r>
    </w:p>
    <w:p w14:paraId="01FAB395" w14:textId="77777777" w:rsidR="002F5031" w:rsidRDefault="002F5031" w:rsidP="00B671F2">
      <w:pPr>
        <w:pStyle w:val="Indent5"/>
        <w:spacing w:after="0"/>
      </w:pPr>
      <w:r>
        <w:t>4640-4649</w:t>
      </w:r>
      <w:r>
        <w:tab/>
        <w:t>38.14(3) Contracts - Fiscal and Management Services</w:t>
      </w:r>
    </w:p>
    <w:p w14:paraId="09C818F3" w14:textId="77777777" w:rsidR="002F5031" w:rsidRDefault="002F5031" w:rsidP="00B671F2">
      <w:pPr>
        <w:pStyle w:val="Indent5"/>
        <w:spacing w:after="0"/>
      </w:pPr>
      <w:r>
        <w:t>4650</w:t>
      </w:r>
      <w:r>
        <w:tab/>
      </w:r>
      <w:r w:rsidR="003A759B">
        <w:tab/>
      </w:r>
      <w:r>
        <w:t>118.15(1) Class-size Contracts</w:t>
      </w:r>
    </w:p>
    <w:p w14:paraId="5C71D022" w14:textId="77777777" w:rsidR="002F5031" w:rsidRDefault="002F5031" w:rsidP="00B671F2">
      <w:pPr>
        <w:pStyle w:val="Indent5"/>
        <w:spacing w:after="0"/>
      </w:pPr>
      <w:r>
        <w:t>4651</w:t>
      </w:r>
      <w:r>
        <w:tab/>
      </w:r>
      <w:r w:rsidR="003A759B">
        <w:tab/>
      </w:r>
      <w:r>
        <w:t>118.15(1) Slotter Contracts</w:t>
      </w:r>
    </w:p>
    <w:p w14:paraId="154A9F7B" w14:textId="77777777" w:rsidR="002F5031" w:rsidRDefault="002F5031" w:rsidP="00B671F2">
      <w:pPr>
        <w:pStyle w:val="Indent5"/>
        <w:spacing w:after="0"/>
      </w:pPr>
      <w:r>
        <w:t>4652</w:t>
      </w:r>
      <w:r>
        <w:tab/>
      </w:r>
      <w:r w:rsidR="003A759B">
        <w:tab/>
      </w:r>
      <w:r>
        <w:t>38.14(12) Class-size Contracts</w:t>
      </w:r>
    </w:p>
    <w:p w14:paraId="6AD4F4E4" w14:textId="77777777" w:rsidR="002F5031" w:rsidRDefault="002F5031" w:rsidP="00B671F2">
      <w:pPr>
        <w:pStyle w:val="Indent5"/>
        <w:spacing w:after="0"/>
      </w:pPr>
      <w:r>
        <w:t>4653</w:t>
      </w:r>
      <w:r>
        <w:tab/>
      </w:r>
      <w:r w:rsidR="003A759B">
        <w:tab/>
      </w:r>
      <w:r>
        <w:t>38.14(12) Slotter Contracts</w:t>
      </w:r>
    </w:p>
    <w:p w14:paraId="06C3CC69" w14:textId="77777777" w:rsidR="002F5031" w:rsidRDefault="002F5031" w:rsidP="00B671F2">
      <w:pPr>
        <w:pStyle w:val="Indent5"/>
        <w:spacing w:after="0"/>
      </w:pPr>
      <w:r>
        <w:t>4660-4669</w:t>
      </w:r>
      <w:r>
        <w:tab/>
        <w:t>Interest Income</w:t>
      </w:r>
    </w:p>
    <w:p w14:paraId="20859C1B" w14:textId="77777777" w:rsidR="002F5031" w:rsidRDefault="002F5031" w:rsidP="00B671F2">
      <w:pPr>
        <w:pStyle w:val="Indent5"/>
        <w:spacing w:after="0"/>
      </w:pPr>
      <w:r>
        <w:t>4670-4679</w:t>
      </w:r>
      <w:r>
        <w:tab/>
        <w:t>Rental Income</w:t>
      </w:r>
    </w:p>
    <w:p w14:paraId="40C287FB" w14:textId="77777777" w:rsidR="002F5031" w:rsidRDefault="002F5031" w:rsidP="00B671F2">
      <w:pPr>
        <w:pStyle w:val="Indent5"/>
        <w:spacing w:after="0"/>
      </w:pPr>
      <w:r>
        <w:t>4680-4689</w:t>
      </w:r>
      <w:r>
        <w:tab/>
        <w:t>Royalties</w:t>
      </w:r>
    </w:p>
    <w:p w14:paraId="01E78FAA" w14:textId="77777777" w:rsidR="002F5031" w:rsidRDefault="002F5031" w:rsidP="00B671F2">
      <w:pPr>
        <w:pStyle w:val="Indent5"/>
        <w:spacing w:after="0"/>
      </w:pPr>
      <w:r>
        <w:t>4690-4699</w:t>
      </w:r>
      <w:r>
        <w:tab/>
        <w:t>Gifts, Grants and Bequests</w:t>
      </w:r>
    </w:p>
    <w:p w14:paraId="2B7F1A51" w14:textId="77777777" w:rsidR="002F5031" w:rsidRDefault="002F5031" w:rsidP="00B671F2">
      <w:pPr>
        <w:pStyle w:val="Indent5"/>
        <w:spacing w:after="0"/>
      </w:pPr>
      <w:r>
        <w:t>4720-4739</w:t>
      </w:r>
      <w:r>
        <w:tab/>
        <w:t>Student Organizations (including sales)</w:t>
      </w:r>
    </w:p>
    <w:p w14:paraId="462159B0" w14:textId="77777777" w:rsidR="002F5031" w:rsidRDefault="002F5031" w:rsidP="00B671F2">
      <w:pPr>
        <w:pStyle w:val="Indent5"/>
        <w:spacing w:after="0"/>
      </w:pPr>
      <w:r>
        <w:t>47</w:t>
      </w:r>
      <w:r w:rsidRPr="003A759B">
        <w:t>4</w:t>
      </w:r>
      <w:r>
        <w:t>0</w:t>
      </w:r>
      <w:r>
        <w:tab/>
      </w:r>
      <w:r w:rsidR="00D801FF">
        <w:tab/>
      </w:r>
      <w:r>
        <w:t>S. 66.0301 Assessments</w:t>
      </w:r>
    </w:p>
    <w:p w14:paraId="087A91A1" w14:textId="77777777" w:rsidR="002F5031" w:rsidRDefault="002F5031" w:rsidP="00B671F2">
      <w:pPr>
        <w:pStyle w:val="Indent150After"/>
      </w:pPr>
      <w:r>
        <w:t xml:space="preserve">This classification is to be used by </w:t>
      </w:r>
      <w:r w:rsidR="001D6F06">
        <w:t xml:space="preserve">s. </w:t>
      </w:r>
      <w:r>
        <w:t xml:space="preserve">66.0301 fiscal agents to record assessments to consortium partners.  Formerly, the statutory cite was </w:t>
      </w:r>
      <w:r w:rsidR="001D6F06">
        <w:t>s</w:t>
      </w:r>
      <w:r>
        <w:t>. 66.30</w:t>
      </w:r>
    </w:p>
    <w:p w14:paraId="6131750C" w14:textId="77777777" w:rsidR="006C0DE6" w:rsidRDefault="006C0DE6" w:rsidP="00B671F2">
      <w:pPr>
        <w:pStyle w:val="Indent5"/>
        <w:spacing w:after="0"/>
      </w:pPr>
      <w:r>
        <w:t>4741</w:t>
      </w:r>
      <w:r>
        <w:tab/>
      </w:r>
      <w:r w:rsidR="003A759B">
        <w:tab/>
      </w:r>
      <w:r>
        <w:t>Rebates (includes P-Card and other rebates)</w:t>
      </w:r>
    </w:p>
    <w:p w14:paraId="416449F7" w14:textId="77777777" w:rsidR="002F5031" w:rsidRDefault="002F5031" w:rsidP="00B671F2">
      <w:pPr>
        <w:pStyle w:val="Indent5"/>
        <w:spacing w:after="0"/>
      </w:pPr>
      <w:r>
        <w:t>474</w:t>
      </w:r>
      <w:r w:rsidR="006C0DE6">
        <w:t>2</w:t>
      </w:r>
      <w:r>
        <w:t>-4798</w:t>
      </w:r>
      <w:r>
        <w:tab/>
        <w:t>(Reserved for future needs)</w:t>
      </w:r>
    </w:p>
    <w:p w14:paraId="3F766531" w14:textId="77777777" w:rsidR="002F5031" w:rsidRDefault="002F5031" w:rsidP="00B671F2">
      <w:pPr>
        <w:pStyle w:val="Indent5"/>
        <w:spacing w:after="0"/>
      </w:pPr>
      <w:r>
        <w:t>4799</w:t>
      </w:r>
      <w:r>
        <w:tab/>
      </w:r>
      <w:r w:rsidR="003A759B">
        <w:tab/>
      </w:r>
      <w:r>
        <w:t>Motorcycle Training Capital Charge</w:t>
      </w:r>
    </w:p>
    <w:p w14:paraId="3C14E82F" w14:textId="77777777" w:rsidR="002F5031" w:rsidRDefault="002F5031" w:rsidP="00B671F2">
      <w:pPr>
        <w:pStyle w:val="Indent5"/>
        <w:spacing w:after="0"/>
      </w:pPr>
      <w:r>
        <w:t>4800-4849</w:t>
      </w:r>
      <w:r>
        <w:tab/>
        <w:t>Sales</w:t>
      </w:r>
    </w:p>
    <w:p w14:paraId="091C35AF" w14:textId="13C0B68A" w:rsidR="002F5031" w:rsidRDefault="002F5031" w:rsidP="00B671F2">
      <w:pPr>
        <w:pStyle w:val="Indent150After"/>
      </w:pPr>
      <w:r>
        <w:t>These accounts include revenue from sales activities such as capital and equipment, resale, material and supply sales, parts, food, cafeteria, printing, vending, bookstore, cosmetology, dental fees, postage, and broadcasting income.  However, it is the district's option to determine the degree of specificity needed.</w:t>
      </w:r>
    </w:p>
    <w:p w14:paraId="1A442F8D" w14:textId="77777777" w:rsidR="002F5031" w:rsidRDefault="002F5031" w:rsidP="00B671F2">
      <w:pPr>
        <w:pStyle w:val="Indent5"/>
        <w:spacing w:after="0"/>
      </w:pPr>
      <w:r>
        <w:t>4850-4899</w:t>
      </w:r>
      <w:r>
        <w:tab/>
        <w:t>Other Revenue</w:t>
      </w:r>
    </w:p>
    <w:p w14:paraId="44E0F7CF" w14:textId="77777777" w:rsidR="002F5031" w:rsidRDefault="002F5031" w:rsidP="00B671F2">
      <w:pPr>
        <w:pStyle w:val="Indent1512After"/>
      </w:pPr>
      <w:r>
        <w:t>This range includes but is not limited to student over</w:t>
      </w:r>
      <w:r w:rsidR="00285F21">
        <w:t>/</w:t>
      </w:r>
      <w:r>
        <w:t>under payments and fines.  Each fund's Other Revenue s</w:t>
      </w:r>
      <w:r w:rsidR="006C0DE6">
        <w:t>hall not exceed 1% of the total I</w:t>
      </w:r>
      <w:r>
        <w:t xml:space="preserve">nstitutional Revenue for that fund.  If Other Revenue is expected to exceed this limit, the composition of Other Revenue must be submitted for review </w:t>
      </w:r>
      <w:r w:rsidR="00074D8C">
        <w:t xml:space="preserve">to the </w:t>
      </w:r>
      <w:hyperlink w:anchor="UFFAS_Contact" w:history="1">
        <w:r w:rsidR="00074D8C" w:rsidRPr="00074D8C">
          <w:rPr>
            <w:rStyle w:val="Hyperlink"/>
          </w:rPr>
          <w:t>UFFAS contact</w:t>
        </w:r>
      </w:hyperlink>
      <w:r>
        <w:t xml:space="preserve">.  It may be necessary for </w:t>
      </w:r>
      <w:r w:rsidR="006F1B8E">
        <w:t xml:space="preserve">the System Office </w:t>
      </w:r>
      <w:r>
        <w:t xml:space="preserve">to create additional Institutional Revenue classifications based on our </w:t>
      </w:r>
      <w:r w:rsidRPr="007A7FEA">
        <w:t>review</w:t>
      </w:r>
      <w:r>
        <w:t>.</w:t>
      </w:r>
    </w:p>
    <w:p w14:paraId="058F93E6" w14:textId="77777777" w:rsidR="002F5031" w:rsidRDefault="002F5031" w:rsidP="00B671F2">
      <w:pPr>
        <w:pStyle w:val="Heading4"/>
      </w:pPr>
      <w:bookmarkStart w:id="136" w:name="_Toc6235251"/>
      <w:bookmarkStart w:id="137" w:name="_Toc77595965"/>
      <w:r>
        <w:t>49YY</w:t>
      </w:r>
      <w:r>
        <w:tab/>
        <w:t>Federal Revenue</w:t>
      </w:r>
      <w:bookmarkEnd w:id="136"/>
      <w:bookmarkEnd w:id="137"/>
    </w:p>
    <w:p w14:paraId="70298DE8" w14:textId="77777777" w:rsidR="002F5031" w:rsidRDefault="002F5031" w:rsidP="00B671F2">
      <w:pPr>
        <w:pStyle w:val="Indent5"/>
        <w:spacing w:after="0"/>
      </w:pPr>
      <w:r>
        <w:t>4910-4919</w:t>
      </w:r>
      <w:r>
        <w:tab/>
        <w:t>Perkins Career &amp; Technical Education Act</w:t>
      </w:r>
    </w:p>
    <w:p w14:paraId="0535F5B2" w14:textId="77777777" w:rsidR="002F5031" w:rsidRDefault="002F5031" w:rsidP="00B671F2">
      <w:pPr>
        <w:pStyle w:val="Indent5"/>
        <w:spacing w:after="0"/>
      </w:pPr>
      <w:r>
        <w:t>4920-4929</w:t>
      </w:r>
      <w:r>
        <w:tab/>
        <w:t>Adult Education &amp; Family Literacy Act</w:t>
      </w:r>
    </w:p>
    <w:p w14:paraId="021F5D3F" w14:textId="77777777" w:rsidR="002F5031" w:rsidRDefault="002F5031" w:rsidP="00B671F2">
      <w:pPr>
        <w:pStyle w:val="Indent5"/>
        <w:spacing w:after="0"/>
      </w:pPr>
      <w:r>
        <w:t>4930-4939</w:t>
      </w:r>
      <w:r>
        <w:tab/>
        <w:t>Workforce Investment Act</w:t>
      </w:r>
    </w:p>
    <w:p w14:paraId="0848FA7B" w14:textId="77777777" w:rsidR="002F5031" w:rsidRDefault="002F5031" w:rsidP="00B671F2">
      <w:pPr>
        <w:pStyle w:val="Indent5"/>
        <w:spacing w:after="0"/>
      </w:pPr>
      <w:r>
        <w:t>4940-4949</w:t>
      </w:r>
      <w:r>
        <w:tab/>
        <w:t>Department of Vocational Rehabilitation</w:t>
      </w:r>
    </w:p>
    <w:p w14:paraId="72BDE3D3" w14:textId="77777777" w:rsidR="002F5031" w:rsidRDefault="002F5031" w:rsidP="00B671F2">
      <w:pPr>
        <w:pStyle w:val="Indent5"/>
        <w:spacing w:after="0"/>
      </w:pPr>
      <w:r>
        <w:t>4950-4958</w:t>
      </w:r>
      <w:r>
        <w:tab/>
        <w:t>Student Financial Assistance</w:t>
      </w:r>
    </w:p>
    <w:p w14:paraId="79DA0DC0" w14:textId="77777777" w:rsidR="002F5031" w:rsidRDefault="002F5031" w:rsidP="00B671F2">
      <w:pPr>
        <w:pStyle w:val="Indent5"/>
        <w:spacing w:after="0"/>
      </w:pPr>
      <w:r>
        <w:lastRenderedPageBreak/>
        <w:t>4959</w:t>
      </w:r>
      <w:r>
        <w:tab/>
      </w:r>
      <w:r w:rsidR="007774A2">
        <w:tab/>
      </w:r>
      <w:r>
        <w:t>Student Financial Assistance Administration</w:t>
      </w:r>
    </w:p>
    <w:p w14:paraId="3D4E7643" w14:textId="77777777" w:rsidR="002F5031" w:rsidRDefault="002F5031" w:rsidP="00B671F2">
      <w:pPr>
        <w:pStyle w:val="Indent5"/>
        <w:tabs>
          <w:tab w:val="left" w:pos="2160"/>
        </w:tabs>
        <w:spacing w:after="0"/>
        <w:ind w:left="2160" w:hanging="1440"/>
      </w:pPr>
      <w:r>
        <w:t>4960-4969</w:t>
      </w:r>
      <w:r>
        <w:tab/>
        <w:t>Any grants not classified above where the federal reimbursement per grant is equal to or greater than $100,000.</w:t>
      </w:r>
    </w:p>
    <w:p w14:paraId="061BB765" w14:textId="65A4BA47" w:rsidR="00E73F9A" w:rsidRDefault="002F5031" w:rsidP="00366305">
      <w:pPr>
        <w:pStyle w:val="Indent5"/>
        <w:spacing w:after="0"/>
        <w:ind w:left="2160" w:hanging="1440"/>
      </w:pPr>
      <w:r>
        <w:t>4970-</w:t>
      </w:r>
      <w:r w:rsidR="003C1477">
        <w:t>4994</w:t>
      </w:r>
      <w:r>
        <w:tab/>
        <w:t xml:space="preserve">All other grants not classified above where the federal reimbursement per grant is less </w:t>
      </w:r>
      <w:r w:rsidRPr="00DA7827">
        <w:t>than</w:t>
      </w:r>
      <w:r>
        <w:t xml:space="preserve"> $100,000.</w:t>
      </w:r>
    </w:p>
    <w:p w14:paraId="35A0CF37" w14:textId="5B5D8525" w:rsidR="003C1477" w:rsidRDefault="003C1477" w:rsidP="00366305">
      <w:pPr>
        <w:pStyle w:val="Indent5"/>
        <w:spacing w:after="0"/>
        <w:ind w:left="2160" w:hanging="1440"/>
      </w:pPr>
      <w:r>
        <w:t>4995</w:t>
      </w:r>
      <w:r>
        <w:tab/>
      </w:r>
      <w:r w:rsidR="00BF29FB">
        <w:t>FEMA Public Assistance Program – COVID-19 (</w:t>
      </w:r>
      <w:r w:rsidR="002C641E">
        <w:t>INACTIVE</w:t>
      </w:r>
      <w:r w:rsidR="00BF29FB">
        <w:t>)</w:t>
      </w:r>
    </w:p>
    <w:p w14:paraId="0F181B05" w14:textId="5F9863B7" w:rsidR="003D341D" w:rsidRDefault="003D341D" w:rsidP="00366305">
      <w:pPr>
        <w:pStyle w:val="Indent5"/>
        <w:spacing w:after="0"/>
        <w:ind w:left="2160" w:hanging="1440"/>
      </w:pPr>
      <w:r>
        <w:t>4996</w:t>
      </w:r>
      <w:r>
        <w:tab/>
        <w:t>Coronavirus Relief Fund (</w:t>
      </w:r>
      <w:r w:rsidR="002C641E">
        <w:t>INACTIVE</w:t>
      </w:r>
      <w:r>
        <w:t>)</w:t>
      </w:r>
    </w:p>
    <w:p w14:paraId="0A2DDCE0" w14:textId="5BC68172" w:rsidR="00CC7B22" w:rsidRDefault="00CC7B22" w:rsidP="00366305">
      <w:pPr>
        <w:pStyle w:val="Indent5"/>
        <w:spacing w:after="0"/>
        <w:ind w:left="2160" w:hanging="1440"/>
      </w:pPr>
      <w:r>
        <w:t>4997</w:t>
      </w:r>
      <w:r>
        <w:tab/>
        <w:t xml:space="preserve">Emergency Relief Funds – SIP (for use during FY 2019-20 </w:t>
      </w:r>
      <w:r w:rsidR="00FB2652">
        <w:t>through FY 2021-22</w:t>
      </w:r>
      <w:r>
        <w:t xml:space="preserve"> only)</w:t>
      </w:r>
    </w:p>
    <w:p w14:paraId="2CB0C97C" w14:textId="7FDA0AA4" w:rsidR="004D3F11" w:rsidRDefault="004D3F11" w:rsidP="00366305">
      <w:pPr>
        <w:pStyle w:val="Indent5"/>
        <w:spacing w:after="0"/>
        <w:ind w:left="2160" w:hanging="1440"/>
      </w:pPr>
      <w:r>
        <w:t>4998</w:t>
      </w:r>
      <w:r>
        <w:tab/>
      </w:r>
      <w:r w:rsidR="00C7104A">
        <w:t>Emergency Student Financial Aid (for use during FY 2019-20</w:t>
      </w:r>
      <w:r w:rsidR="00B50FBB">
        <w:t xml:space="preserve"> </w:t>
      </w:r>
      <w:r w:rsidR="00DC5208">
        <w:t xml:space="preserve">through </w:t>
      </w:r>
      <w:r w:rsidR="00B50FBB">
        <w:t>FY 202</w:t>
      </w:r>
      <w:r w:rsidR="00DC5208">
        <w:t xml:space="preserve">1-22 </w:t>
      </w:r>
      <w:r w:rsidR="00C7104A">
        <w:t>only)</w:t>
      </w:r>
    </w:p>
    <w:p w14:paraId="21D6B1FC" w14:textId="34735A61" w:rsidR="004D3F11" w:rsidRPr="00E73F9A" w:rsidRDefault="004D3F11" w:rsidP="00366305">
      <w:pPr>
        <w:pStyle w:val="Indent5"/>
        <w:spacing w:after="0"/>
        <w:ind w:left="2160" w:hanging="1440"/>
      </w:pPr>
      <w:r>
        <w:t>4999</w:t>
      </w:r>
      <w:r>
        <w:tab/>
      </w:r>
      <w:r w:rsidR="00C7104A">
        <w:t>Emergency Relief Funds</w:t>
      </w:r>
      <w:r w:rsidR="00CC7B22">
        <w:t xml:space="preserve"> – Institutional</w:t>
      </w:r>
      <w:r w:rsidR="00C7104A">
        <w:t xml:space="preserve"> (for use during FY 2019-20</w:t>
      </w:r>
      <w:r w:rsidR="00B50FBB">
        <w:t xml:space="preserve"> </w:t>
      </w:r>
      <w:r w:rsidR="00DC5208">
        <w:t xml:space="preserve">through </w:t>
      </w:r>
      <w:r w:rsidR="00B50FBB">
        <w:t>FY</w:t>
      </w:r>
      <w:r w:rsidR="006F4DFF">
        <w:t> </w:t>
      </w:r>
      <w:r w:rsidR="00DC5208">
        <w:t>2021-22</w:t>
      </w:r>
      <w:r w:rsidR="00C7104A">
        <w:t xml:space="preserve"> only)</w:t>
      </w:r>
    </w:p>
    <w:p w14:paraId="70574301" w14:textId="77777777" w:rsidR="00E73F9A" w:rsidRPr="00E73F9A" w:rsidRDefault="00E73F9A" w:rsidP="00B671F2">
      <w:pPr>
        <w:sectPr w:rsidR="00E73F9A" w:rsidRPr="00E73F9A" w:rsidSect="0060383B">
          <w:pgSz w:w="12240" w:h="15840" w:code="1"/>
          <w:pgMar w:top="1440" w:right="1440" w:bottom="1440" w:left="1440" w:header="720" w:footer="720" w:gutter="0"/>
          <w:paperSrc w:first="11" w:other="11"/>
          <w:cols w:space="720"/>
        </w:sectPr>
      </w:pPr>
    </w:p>
    <w:p w14:paraId="5EB268BC" w14:textId="77777777" w:rsidR="00E73F9A" w:rsidRPr="00E73F9A" w:rsidRDefault="00E73F9A" w:rsidP="00B671F2">
      <w:pPr>
        <w:pStyle w:val="Heading3"/>
      </w:pPr>
      <w:bookmarkStart w:id="138" w:name="_Expenditures"/>
      <w:bookmarkStart w:id="139" w:name="_Toc6235252"/>
      <w:bookmarkStart w:id="140" w:name="_Toc77595966"/>
      <w:bookmarkEnd w:id="138"/>
      <w:r w:rsidRPr="00E73F9A">
        <w:lastRenderedPageBreak/>
        <w:t>Expenditures</w:t>
      </w:r>
      <w:bookmarkEnd w:id="139"/>
      <w:bookmarkEnd w:id="140"/>
    </w:p>
    <w:p w14:paraId="7D68D95F" w14:textId="77777777" w:rsidR="005A4993" w:rsidRDefault="005A4993" w:rsidP="00B671F2">
      <w:r w:rsidRPr="00E73F9A">
        <w:t xml:space="preserve">The following </w:t>
      </w:r>
      <w:r>
        <w:t>expenditure</w:t>
      </w:r>
      <w:r w:rsidRPr="00E73F9A">
        <w:t xml:space="preserve"> categories (indicated by Y's) are mandatory.  </w:t>
      </w:r>
      <w:proofErr w:type="gramStart"/>
      <w:r w:rsidR="00E73F9A" w:rsidRPr="00E73F9A">
        <w:t>With the exception of</w:t>
      </w:r>
      <w:proofErr w:type="gramEnd"/>
      <w:r w:rsidR="00E73F9A" w:rsidRPr="00E73F9A">
        <w:t xml:space="preserve"> </w:t>
      </w:r>
      <w:r>
        <w:t xml:space="preserve">the </w:t>
      </w:r>
      <w:r w:rsidR="00E73F9A" w:rsidRPr="00E73F9A">
        <w:t>Salar</w:t>
      </w:r>
      <w:r>
        <w:t>ies</w:t>
      </w:r>
      <w:r w:rsidR="00285F21">
        <w:t>/</w:t>
      </w:r>
      <w:r w:rsidR="00E73F9A" w:rsidRPr="00E73F9A">
        <w:t xml:space="preserve">Wages </w:t>
      </w:r>
      <w:r>
        <w:t>c</w:t>
      </w:r>
      <w:r w:rsidR="00E73F9A" w:rsidRPr="00E73F9A">
        <w:t>lassifications in the 50YY range, districts must use the specific classification</w:t>
      </w:r>
      <w:r w:rsidR="00DF119C">
        <w:t xml:space="preserve"> and classification ranges</w:t>
      </w:r>
      <w:r w:rsidR="00E73F9A" w:rsidRPr="00E73F9A">
        <w:t xml:space="preserve"> listed.  </w:t>
      </w:r>
      <w:r w:rsidRPr="00E73F9A">
        <w:t>Districts have the option of recording further detail for those classifications where ranges are provided.</w:t>
      </w:r>
      <w:r>
        <w:t xml:space="preserve">  </w:t>
      </w:r>
    </w:p>
    <w:p w14:paraId="3A6812FD" w14:textId="77777777" w:rsidR="00E73F9A" w:rsidRPr="00E73F9A" w:rsidRDefault="00E73F9A" w:rsidP="00B671F2">
      <w:r w:rsidRPr="00E73F9A">
        <w:t>If a type of expenditure exceeding $10,000 cannot be recorded within the classifications provided, the district shall submit a request for an additional classification t</w:t>
      </w:r>
      <w:r w:rsidR="00074D8C">
        <w:t xml:space="preserve">o the </w:t>
      </w:r>
      <w:hyperlink w:anchor="UFFAS_Contact" w:history="1">
        <w:r w:rsidR="00074D8C" w:rsidRPr="00074D8C">
          <w:rPr>
            <w:rStyle w:val="Hyperlink"/>
          </w:rPr>
          <w:t>UFFAS contact</w:t>
        </w:r>
      </w:hyperlink>
      <w:r w:rsidRPr="00E73F9A">
        <w:t>.  Include the nature of the expenditure, the amount, and proposed classification number</w:t>
      </w:r>
      <w:r w:rsidR="00953401">
        <w:t xml:space="preserve"> and title</w:t>
      </w:r>
      <w:r w:rsidRPr="00E73F9A">
        <w:t>.</w:t>
      </w:r>
    </w:p>
    <w:p w14:paraId="45AD48F4" w14:textId="77777777" w:rsidR="00E73F9A" w:rsidRDefault="00E73F9A" w:rsidP="00B671F2">
      <w:pPr>
        <w:pStyle w:val="Heading4"/>
      </w:pPr>
      <w:bookmarkStart w:id="141" w:name="_50YY_-_SALARIES/WAGES"/>
      <w:bookmarkStart w:id="142" w:name="_Toc6235253"/>
      <w:bookmarkStart w:id="143" w:name="_Toc77595967"/>
      <w:bookmarkEnd w:id="141"/>
      <w:r w:rsidRPr="00E73F9A">
        <w:t>50YY - SALARIES</w:t>
      </w:r>
      <w:r w:rsidR="00285F21">
        <w:t>/</w:t>
      </w:r>
      <w:r w:rsidRPr="00E73F9A">
        <w:t>WAGES</w:t>
      </w:r>
      <w:bookmarkEnd w:id="142"/>
      <w:bookmarkEnd w:id="143"/>
    </w:p>
    <w:p w14:paraId="2DF2DF9F" w14:textId="4D621D16" w:rsidR="009E3715" w:rsidRDefault="005A4993" w:rsidP="003D3E64">
      <w:r w:rsidRPr="00E73F9A">
        <w:t>The salar</w:t>
      </w:r>
      <w:r w:rsidR="005B5F33">
        <w:t>ies/wages</w:t>
      </w:r>
      <w:r w:rsidRPr="00E73F9A">
        <w:t xml:space="preserve"> classification ranges listed below have been established as an optional guide, using the position classifications defined in the </w:t>
      </w:r>
      <w:r w:rsidR="00403C76">
        <w:t>Affirmative Action Compliance Report</w:t>
      </w:r>
      <w:r w:rsidRPr="00E73F9A">
        <w:t>.  Districts are not required to record salaries</w:t>
      </w:r>
      <w:r w:rsidR="00285F21">
        <w:t>/</w:t>
      </w:r>
      <w:r w:rsidRPr="00E73F9A">
        <w:t xml:space="preserve">wages within these specific position type ranges.  However, all salaries, wages, and non-cash remuneration (such as </w:t>
      </w:r>
      <w:proofErr w:type="gramStart"/>
      <w:r w:rsidRPr="00E73F9A">
        <w:t>tax sheltered</w:t>
      </w:r>
      <w:proofErr w:type="gramEnd"/>
      <w:r w:rsidRPr="00E73F9A">
        <w:t xml:space="preserve"> annuities) must be reported in the 50YY range.</w:t>
      </w:r>
    </w:p>
    <w:p w14:paraId="5979B35F" w14:textId="4CD304FE" w:rsidR="00AB244B" w:rsidRPr="00AB244B" w:rsidRDefault="00AB244B" w:rsidP="00B671F2">
      <w:pPr>
        <w:pStyle w:val="Heading5"/>
      </w:pPr>
      <w:bookmarkStart w:id="144" w:name="_Toc6235254"/>
      <w:bookmarkStart w:id="145" w:name="_Toc77595968"/>
      <w:r w:rsidRPr="00AB244B">
        <w:t>Positions</w:t>
      </w:r>
      <w:bookmarkEnd w:id="144"/>
      <w:bookmarkEnd w:id="145"/>
      <w:r w:rsidRPr="00AB244B">
        <w:t xml:space="preserve"> </w:t>
      </w:r>
    </w:p>
    <w:p w14:paraId="2CE330D5" w14:textId="2AF407CD" w:rsidR="00AB244B" w:rsidRDefault="00AB244B" w:rsidP="001621E6">
      <w:pPr>
        <w:pStyle w:val="Indent5"/>
        <w:spacing w:after="0"/>
      </w:pPr>
      <w:r w:rsidRPr="00AB244B">
        <w:t>5000</w:t>
      </w:r>
      <w:r>
        <w:t xml:space="preserve"> – 5006</w:t>
      </w:r>
      <w:r>
        <w:tab/>
      </w:r>
      <w:r w:rsidR="000F3741">
        <w:t>Instructional Administration</w:t>
      </w:r>
    </w:p>
    <w:p w14:paraId="22D535BF" w14:textId="0B4F4F68" w:rsidR="00AB244B" w:rsidRDefault="00403C76" w:rsidP="00B671F2">
      <w:pPr>
        <w:pStyle w:val="Indent112After"/>
      </w:pPr>
      <w:r>
        <w:t xml:space="preserve">Instructional Administrator. </w:t>
      </w:r>
      <w:r w:rsidR="000F3741">
        <w:t xml:space="preserve"> </w:t>
      </w:r>
      <w:r w:rsidR="00AB244B" w:rsidRPr="00AB244B">
        <w:t>Include</w:t>
      </w:r>
      <w:r w:rsidR="00AB244B">
        <w:t xml:space="preserve"> persons who are designated as administrators by the district who manage, supervise or evaluate instructional staff and exercise overall supervisory responsibility for the delivery, development or design of instruction.  Included within this category would be those professional non-instructional staff who supervise personnel.  The district director shall be reported under this category</w:t>
      </w:r>
    </w:p>
    <w:p w14:paraId="687B961C" w14:textId="04C5D8EE" w:rsidR="00AB244B" w:rsidRDefault="00256056" w:rsidP="000F3741">
      <w:pPr>
        <w:pStyle w:val="Indent112After"/>
      </w:pPr>
      <w:r>
        <w:t xml:space="preserve"> </w:t>
      </w:r>
      <w:r w:rsidR="00403C76">
        <w:t xml:space="preserve">Instructional Related Administrator. </w:t>
      </w:r>
      <w:r w:rsidR="000F3741">
        <w:t xml:space="preserve"> </w:t>
      </w:r>
      <w:r w:rsidR="00AB244B">
        <w:t>Include persons employed by a district who manage, supervise or evaluate instructional related supervisors or counselors and exercise overall supervisory responsibility for matters affecting student services and other areas, without the responsibility for the delivery, development, or design of instruction.</w:t>
      </w:r>
    </w:p>
    <w:p w14:paraId="683A9313" w14:textId="390B33F2" w:rsidR="00256056" w:rsidRDefault="00AB244B" w:rsidP="001621E6">
      <w:pPr>
        <w:pStyle w:val="Indent5"/>
        <w:spacing w:after="0"/>
      </w:pPr>
      <w:r>
        <w:t xml:space="preserve">5007 </w:t>
      </w:r>
      <w:r w:rsidR="00256056">
        <w:t>–</w:t>
      </w:r>
      <w:r>
        <w:t xml:space="preserve"> 5012</w:t>
      </w:r>
      <w:r>
        <w:tab/>
      </w:r>
      <w:r w:rsidR="007D43F6">
        <w:t>Instructional Supervis</w:t>
      </w:r>
      <w:r w:rsidR="00C70418">
        <w:t>ion</w:t>
      </w:r>
    </w:p>
    <w:p w14:paraId="2A29371D" w14:textId="7DD48B59" w:rsidR="00AB244B" w:rsidRDefault="00403C76" w:rsidP="007D43F6">
      <w:pPr>
        <w:pStyle w:val="Indent112After"/>
      </w:pPr>
      <w:r>
        <w:t>Instructional Related Supervisor.</w:t>
      </w:r>
      <w:r w:rsidR="007D43F6">
        <w:t xml:space="preserve">  </w:t>
      </w:r>
      <w:r w:rsidR="00AB244B">
        <w:t>Include persons employed by the district who, under the direction of an administrator, supervise student services staff, including counselors or other instructional related staff, act as liaison with business and industry and the secondary schools within the district, without the responsibility of delivery, development, or design of instruction.</w:t>
      </w:r>
    </w:p>
    <w:p w14:paraId="0A342D01" w14:textId="5DF2DDA0" w:rsidR="00AB244B" w:rsidRDefault="00256056" w:rsidP="00B671F2">
      <w:pPr>
        <w:pStyle w:val="Indent112After"/>
      </w:pPr>
      <w:r>
        <w:t xml:space="preserve"> </w:t>
      </w:r>
      <w:r w:rsidR="00403C76">
        <w:t>Instructional Supervisor.</w:t>
      </w:r>
      <w:r w:rsidR="007D43F6">
        <w:t xml:space="preserve">  </w:t>
      </w:r>
      <w:r w:rsidR="00AB244B">
        <w:t>Include persons employed by the district who, under the direction of an instructional administrator, manage one or more instructional programs and supervise staff who deliver, develop or design instruction.  Under Cost Center 919, only the Economic Development Coordinator and associated costs may be reported in this range.</w:t>
      </w:r>
    </w:p>
    <w:p w14:paraId="0EAF2E32" w14:textId="77777777" w:rsidR="00AB244B" w:rsidRDefault="00AB244B" w:rsidP="00B671F2">
      <w:pPr>
        <w:pStyle w:val="Indent112After"/>
      </w:pPr>
      <w:r>
        <w:t xml:space="preserve">For an instructional supervisor allocated to three or less divisions, cost is to be recorded based on a direct allocation of actual expenditures for each division.  When an </w:t>
      </w:r>
      <w:r>
        <w:lastRenderedPageBreak/>
        <w:t>instructional supervisor is allocated to four or more divisions, cost is to be recorded based on a reasonable distribution methodology as determined and developed by the district.  Instructional supervisors should be reported in cost centers 000, 100, 200, 300, 400, 500, 600, 700, 800 and 911-918.</w:t>
      </w:r>
    </w:p>
    <w:p w14:paraId="718BFBCB" w14:textId="492D2C8D" w:rsidR="00256056" w:rsidRDefault="00AB244B" w:rsidP="00B671F2">
      <w:pPr>
        <w:pStyle w:val="Indent5"/>
        <w:spacing w:after="0"/>
      </w:pPr>
      <w:r>
        <w:t>5013-5018</w:t>
      </w:r>
      <w:r>
        <w:tab/>
      </w:r>
      <w:r w:rsidR="00F81DE7">
        <w:tab/>
      </w:r>
      <w:r>
        <w:t>C</w:t>
      </w:r>
      <w:r w:rsidR="000F3741">
        <w:t>ounselor</w:t>
      </w:r>
    </w:p>
    <w:p w14:paraId="22478D77" w14:textId="77777777" w:rsidR="00AB244B" w:rsidRDefault="00AB244B" w:rsidP="00B671F2">
      <w:pPr>
        <w:pStyle w:val="Indent112After"/>
      </w:pPr>
      <w:r>
        <w:t>Include Counselors and Alcohol and Other Drug Abuse (AODA) Facilitators.  This includes persons designated as counselors by the district director by virtue of their responsibilities for counseling students on vocational</w:t>
      </w:r>
      <w:r w:rsidR="00285F21">
        <w:t>/</w:t>
      </w:r>
      <w:r>
        <w:t xml:space="preserve">career and personal concerns </w:t>
      </w:r>
      <w:proofErr w:type="gramStart"/>
      <w:r>
        <w:t>through the use of</w:t>
      </w:r>
      <w:proofErr w:type="gramEnd"/>
      <w:r>
        <w:t xml:space="preserve"> interviews, tests and other techniques based on modern psychological principles and persons who are responsible for AODA activities and issues.</w:t>
      </w:r>
    </w:p>
    <w:p w14:paraId="2E0AC54E" w14:textId="6512E680" w:rsidR="00256056" w:rsidRDefault="00AB244B" w:rsidP="00B671F2">
      <w:pPr>
        <w:pStyle w:val="Indent5"/>
        <w:spacing w:after="0"/>
      </w:pPr>
      <w:r>
        <w:t xml:space="preserve">5019 </w:t>
      </w:r>
      <w:r w:rsidR="00256056">
        <w:t>–</w:t>
      </w:r>
      <w:r>
        <w:t xml:space="preserve"> 5024</w:t>
      </w:r>
      <w:r w:rsidR="00256056">
        <w:tab/>
        <w:t>L</w:t>
      </w:r>
      <w:r w:rsidR="000F3741">
        <w:t>ibrarian</w:t>
      </w:r>
    </w:p>
    <w:p w14:paraId="6E400837" w14:textId="77777777" w:rsidR="00AB244B" w:rsidRDefault="00AB244B" w:rsidP="00B671F2">
      <w:pPr>
        <w:pStyle w:val="Indent112After"/>
      </w:pPr>
      <w:r>
        <w:t>Include persons who are responsible for the operation and management of a library and the library services program.  This position requires WTCS certification.</w:t>
      </w:r>
    </w:p>
    <w:p w14:paraId="29881FBE" w14:textId="2121AF11" w:rsidR="00256056" w:rsidRDefault="00AB244B" w:rsidP="00B671F2">
      <w:pPr>
        <w:pStyle w:val="Indent5"/>
        <w:spacing w:after="0"/>
      </w:pPr>
      <w:r>
        <w:t xml:space="preserve">5025 </w:t>
      </w:r>
      <w:r w:rsidR="00256056">
        <w:t>–</w:t>
      </w:r>
      <w:r>
        <w:t xml:space="preserve"> 5030</w:t>
      </w:r>
      <w:r w:rsidR="002C631E">
        <w:tab/>
      </w:r>
      <w:r w:rsidR="000F3741">
        <w:t>Instructional Specialist</w:t>
      </w:r>
    </w:p>
    <w:p w14:paraId="663675F1" w14:textId="77777777" w:rsidR="00AB244B" w:rsidRDefault="00AB244B" w:rsidP="00B671F2">
      <w:pPr>
        <w:pStyle w:val="Indent112After"/>
      </w:pPr>
      <w:r>
        <w:t>Include persons employed by the district who advise and assist the instructional staff in the development and use of various curriculum materials, instructional devices and presentation techniques including audio-visual equipment, television, computers and equipment used to provide distance learning.</w:t>
      </w:r>
    </w:p>
    <w:p w14:paraId="5257880D" w14:textId="2445EE9A" w:rsidR="00B43A0B" w:rsidRDefault="00B43A0B" w:rsidP="00B43A0B">
      <w:pPr>
        <w:pStyle w:val="Indent5"/>
        <w:spacing w:after="0"/>
      </w:pPr>
      <w:r>
        <w:t>5031 – 5036</w:t>
      </w:r>
      <w:r>
        <w:tab/>
        <w:t>Administrative &amp; Managerial</w:t>
      </w:r>
    </w:p>
    <w:p w14:paraId="030B2AFA" w14:textId="588C7B86" w:rsidR="00B43A0B" w:rsidRDefault="00B43A0B" w:rsidP="00B43A0B">
      <w:pPr>
        <w:pStyle w:val="Indent112After"/>
      </w:pPr>
      <w:r>
        <w:t>Include persons whose assignments require major responsibility for management of the institution or a customarily recognized department or subdivision thereof.  Assignments require the performance of work directly related to management policies or general business operations of the institution, department or subdivision, etc.  It is assumed that assignments in this category customarily and regularly require the incumbent to exercise discretion and independent judgment and to direct the work of others.  This category does not include individuals that supervise personnel.</w:t>
      </w:r>
    </w:p>
    <w:p w14:paraId="5E7C5A89" w14:textId="29DF521A" w:rsidR="00B43A0B" w:rsidRDefault="00B43A0B" w:rsidP="00B43A0B">
      <w:pPr>
        <w:pStyle w:val="Indent5"/>
        <w:spacing w:after="0"/>
      </w:pPr>
      <w:r>
        <w:t>5037 – 5042</w:t>
      </w:r>
      <w:r>
        <w:tab/>
        <w:t>Professional Non-Faculty</w:t>
      </w:r>
    </w:p>
    <w:p w14:paraId="63AA2FEF" w14:textId="77777777" w:rsidR="00B43A0B" w:rsidRDefault="00B43A0B" w:rsidP="00B43A0B">
      <w:pPr>
        <w:pStyle w:val="Indent112After"/>
      </w:pPr>
      <w:r>
        <w:t>Include persons whose assignments would require either college graduation or experience of such kind and amount as to provide comparable background.  Included would be all staff members with assignments requiring specialized professional training who should not be reported under Administrative and Managerial (91) and who should not be classified under any of the four "nonprofessional" categories of activities.</w:t>
      </w:r>
    </w:p>
    <w:p w14:paraId="12FDBF77" w14:textId="775D8636" w:rsidR="00B43A0B" w:rsidRDefault="00B43A0B" w:rsidP="00B43A0B">
      <w:pPr>
        <w:pStyle w:val="Indent5"/>
        <w:spacing w:after="0"/>
      </w:pPr>
      <w:r>
        <w:t>5043 – 5048</w:t>
      </w:r>
      <w:r>
        <w:tab/>
        <w:t>Clerical/Secretarial</w:t>
      </w:r>
    </w:p>
    <w:p w14:paraId="2BA6F154" w14:textId="77777777" w:rsidR="00B43A0B" w:rsidRDefault="00B43A0B" w:rsidP="00B43A0B">
      <w:pPr>
        <w:pStyle w:val="Indent112After"/>
      </w:pPr>
      <w:r>
        <w:t xml:space="preserve">Include persons whose assignments typically are associated with clerical activities or are specifically of a secretarial nature.  Include personnel who are responsible for internal and external communications; recording and retrieval of data (other than computer programmers) and/or information and other </w:t>
      </w:r>
      <w:proofErr w:type="gramStart"/>
      <w:r>
        <w:t>paper work</w:t>
      </w:r>
      <w:proofErr w:type="gramEnd"/>
      <w:r>
        <w:t xml:space="preserve"> required in an office such as bookkeepers, stenographers, clerk typists, office-machine operators, statistical clerks and payroll clerks; sales clerks and library clerks who are not recognized as librarians; and area agents for adult and continuing education.</w:t>
      </w:r>
    </w:p>
    <w:p w14:paraId="3E84E6BA" w14:textId="59F2AC7E" w:rsidR="00B43A0B" w:rsidRDefault="00B43A0B" w:rsidP="00B43A0B">
      <w:pPr>
        <w:pStyle w:val="Indent5"/>
        <w:spacing w:after="0"/>
      </w:pPr>
      <w:r>
        <w:t>5049 – 5054</w:t>
      </w:r>
      <w:r>
        <w:tab/>
        <w:t>Non-Instructional Supervisor/Coordinator</w:t>
      </w:r>
    </w:p>
    <w:p w14:paraId="0B9444CA" w14:textId="5C727E62" w:rsidR="00B43A0B" w:rsidRDefault="00B43A0B" w:rsidP="00B43A0B">
      <w:pPr>
        <w:pStyle w:val="Indent112After"/>
      </w:pPr>
      <w:r>
        <w:lastRenderedPageBreak/>
        <w:t xml:space="preserve">Include persons who have responsibilities for supervising professional non-faculty, non-certified paraprofessional, technical, clerical, craft and service/maintenance staff.  </w:t>
      </w:r>
    </w:p>
    <w:p w14:paraId="521FBD58" w14:textId="4DD046BF" w:rsidR="00B43A0B" w:rsidRDefault="00B43A0B" w:rsidP="00B43A0B">
      <w:pPr>
        <w:pStyle w:val="Indent5"/>
        <w:spacing w:after="0"/>
      </w:pPr>
      <w:r>
        <w:t>5055 – 5060</w:t>
      </w:r>
      <w:r>
        <w:tab/>
        <w:t>Technical/Paraprofessionals</w:t>
      </w:r>
    </w:p>
    <w:p w14:paraId="26AFA925" w14:textId="77777777" w:rsidR="00B43A0B" w:rsidRDefault="00B43A0B" w:rsidP="00B43A0B">
      <w:pPr>
        <w:pStyle w:val="Indent112After"/>
      </w:pPr>
      <w:r>
        <w:t>Include persons whose assignments require specialized knowledge or skills which may be acquired through experience or academic work such as is offered in many two-year technical institutes, junior colleges or through equivalent on-the-job training.  Include computer programmers and operators, drafters, engineering aids, junior engineers, mathematical aids, licensed practical or vocational nurses, dietitians, photographers, radio operators, scientific assistants, technical illustrators, technicians (medical, dental, electronic, physical sciences), and similar occupations not properly classifiable in other occupational-activity categories but which are institutionally defined as technical assignments.  Include persons who perform some of the duties of a professional or technician in a supportive role, which usually require less formal training and/or experience normally required for professional or technical status such as proctors, tutors and teacher aides.</w:t>
      </w:r>
    </w:p>
    <w:p w14:paraId="3BF8B18E" w14:textId="4A36F995" w:rsidR="00B43A0B" w:rsidRDefault="00B43A0B" w:rsidP="00B43A0B">
      <w:pPr>
        <w:pStyle w:val="Indent5"/>
        <w:spacing w:after="0"/>
      </w:pPr>
      <w:r>
        <w:t>5061 – 5066</w:t>
      </w:r>
      <w:r>
        <w:tab/>
        <w:t>Skilled Crafts</w:t>
      </w:r>
    </w:p>
    <w:p w14:paraId="4EC06881" w14:textId="77777777" w:rsidR="00B43A0B" w:rsidRDefault="00B43A0B" w:rsidP="00B43A0B">
      <w:pPr>
        <w:pStyle w:val="Indent112After"/>
      </w:pPr>
      <w:r>
        <w:t>Include persons whose assignments typically require special manual skills and a thorough and comprehensive knowledge of the processes involved in the work, acquired through on-the-job training and experience or through apprenticeship or other formal training programs.  Include mechanics and repairers, electricians, stationary engineers, skilled machinists, carpenters, compositors and typesetters.</w:t>
      </w:r>
    </w:p>
    <w:p w14:paraId="4676077C" w14:textId="3A11AE0F" w:rsidR="00B43A0B" w:rsidRDefault="00B43A0B" w:rsidP="00B43A0B">
      <w:pPr>
        <w:pStyle w:val="Indent5"/>
        <w:spacing w:after="0"/>
      </w:pPr>
      <w:r>
        <w:t>5067 – 5072</w:t>
      </w:r>
      <w:r>
        <w:tab/>
        <w:t>Service/Maintenance</w:t>
      </w:r>
    </w:p>
    <w:p w14:paraId="390A0C18" w14:textId="77777777" w:rsidR="00B43A0B" w:rsidRDefault="00B43A0B" w:rsidP="00B43A0B">
      <w:pPr>
        <w:pStyle w:val="Indent112After"/>
      </w:pPr>
      <w:r>
        <w:t xml:space="preserve">Include persons whose assignments require limited degrees of previously acquired skills and knowledge, and in which workers perform duties which result in or contribute to the comfort, convenience and hygiene of personnel and the student body or which contribute to the upkeep and care of buildings, facilities or grounds of the institutional property.  Include laundry and </w:t>
      </w:r>
      <w:proofErr w:type="gramStart"/>
      <w:r>
        <w:t>dry cleaning</w:t>
      </w:r>
      <w:proofErr w:type="gramEnd"/>
      <w:r>
        <w:t xml:space="preserve"> operatives, cafeteria and restaurant workers, truck drivers, bus drivers, garage laborers, custodial personnel, gardeners and groundskeepers, refuse collectors, construction laborers and security personnel.</w:t>
      </w:r>
    </w:p>
    <w:p w14:paraId="517ECBB6" w14:textId="534F42A0" w:rsidR="00B43A0B" w:rsidRDefault="00B43A0B" w:rsidP="00B43A0B">
      <w:pPr>
        <w:pStyle w:val="Indent5"/>
        <w:spacing w:after="0"/>
      </w:pPr>
      <w:r>
        <w:t>5073 – 5093</w:t>
      </w:r>
      <w:r>
        <w:tab/>
        <w:t>Instructor</w:t>
      </w:r>
    </w:p>
    <w:p w14:paraId="0859DA8A" w14:textId="7A5BA937" w:rsidR="00B43A0B" w:rsidRDefault="00B43A0B" w:rsidP="00B43A0B">
      <w:pPr>
        <w:pStyle w:val="Indent112After"/>
      </w:pPr>
      <w:r>
        <w:t>Include persons and entities employed as instructors teaching courses and other activities assigned under their instructional contracts.  Instruction related activities may</w:t>
      </w:r>
      <w:r w:rsidR="002125E5">
        <w:t xml:space="preserve"> only</w:t>
      </w:r>
      <w:r>
        <w:t xml:space="preserve"> be reported under</w:t>
      </w:r>
      <w:r w:rsidR="002125E5">
        <w:t xml:space="preserve"> function 1 for</w:t>
      </w:r>
      <w:r>
        <w:t xml:space="preserve"> this range.  Staff under instructor contracts assigned to work duties reportable in other functions are to be reported in the appropriate UFFAS range associated with those work duties.</w:t>
      </w:r>
    </w:p>
    <w:p w14:paraId="7A21964E" w14:textId="22BBD16A" w:rsidR="00B43A0B" w:rsidRDefault="00B43A0B" w:rsidP="00B43A0B">
      <w:pPr>
        <w:pStyle w:val="Indent5"/>
        <w:spacing w:after="0"/>
      </w:pPr>
      <w:r>
        <w:t>5094 – 5096</w:t>
      </w:r>
      <w:r>
        <w:tab/>
        <w:t>Student Employees</w:t>
      </w:r>
    </w:p>
    <w:p w14:paraId="759014AF" w14:textId="77777777" w:rsidR="00B43A0B" w:rsidRDefault="00B43A0B" w:rsidP="00B43A0B">
      <w:pPr>
        <w:pStyle w:val="Indent112After"/>
      </w:pPr>
      <w:r>
        <w:t>Include all students regardless of funding source.</w:t>
      </w:r>
    </w:p>
    <w:p w14:paraId="33768293" w14:textId="1148A5C8" w:rsidR="00B43A0B" w:rsidRDefault="00B43A0B" w:rsidP="00B43A0B">
      <w:pPr>
        <w:pStyle w:val="Indent5"/>
        <w:spacing w:after="0"/>
      </w:pPr>
      <w:r>
        <w:t>5097 – 5099</w:t>
      </w:r>
      <w:r>
        <w:tab/>
        <w:t>Retirees</w:t>
      </w:r>
    </w:p>
    <w:p w14:paraId="647C04C3" w14:textId="77777777" w:rsidR="00B43A0B" w:rsidRDefault="00B43A0B" w:rsidP="00B43A0B">
      <w:pPr>
        <w:pStyle w:val="Indent112After"/>
      </w:pPr>
      <w:r>
        <w:t xml:space="preserve">Includes all stipends and other remuneration attributable to early retirement and post retirement for all individuals previously employed by the district.  Amounts for Function 1 staff must be reported under cost center 919, amounts for all other operational staff </w:t>
      </w:r>
      <w:r>
        <w:lastRenderedPageBreak/>
        <w:t>must be reported under cost center 968, and amounts for non-operational staff must be reported under the cost center(s) where they were employed.</w:t>
      </w:r>
    </w:p>
    <w:p w14:paraId="72CC391B" w14:textId="77777777" w:rsidR="00B06FED" w:rsidRDefault="00B06FED" w:rsidP="00B671F2">
      <w:pPr>
        <w:pStyle w:val="Heading4"/>
      </w:pPr>
      <w:bookmarkStart w:id="146" w:name="_Toc6235255"/>
      <w:bookmarkStart w:id="147" w:name="_Toc77595969"/>
      <w:r>
        <w:t>51YY FRINGE BENEFITS –</w:t>
      </w:r>
      <w:bookmarkEnd w:id="146"/>
      <w:bookmarkEnd w:id="147"/>
      <w:r>
        <w:t xml:space="preserve"> </w:t>
      </w:r>
    </w:p>
    <w:p w14:paraId="1FB7B8D9" w14:textId="77777777" w:rsidR="00B06FED" w:rsidRDefault="00B06FED" w:rsidP="00B671F2">
      <w:r>
        <w:t>Fringe benefits are to be allocated to cost centers except for retiree fringe benefits.  Retiree fringe benefits for Function 1 staff must be reported under cost center 919, retiree fringe benefits for all other operational staff must be reported under cost center 968, and retiree fringe benefits for non-operational staff must be reported under the cost center(s) where they were employed.  Except for retiree fringe benefits, allocation to the following classifications is required.</w:t>
      </w:r>
    </w:p>
    <w:p w14:paraId="663B1002" w14:textId="77777777" w:rsidR="00B06FED" w:rsidRDefault="00B06FED" w:rsidP="00B671F2">
      <w:pPr>
        <w:pStyle w:val="Indent5"/>
        <w:spacing w:after="0"/>
      </w:pPr>
      <w:r>
        <w:t>5101</w:t>
      </w:r>
      <w:r>
        <w:tab/>
      </w:r>
      <w:r w:rsidR="00AF0B28">
        <w:tab/>
      </w:r>
      <w:r>
        <w:t>Health Insurance</w:t>
      </w:r>
    </w:p>
    <w:p w14:paraId="02E1F8E4" w14:textId="77777777" w:rsidR="00B06FED" w:rsidRDefault="00B06FED" w:rsidP="00B671F2">
      <w:pPr>
        <w:pStyle w:val="Indent5"/>
        <w:spacing w:after="0"/>
      </w:pPr>
      <w:r>
        <w:t>5102</w:t>
      </w:r>
      <w:r>
        <w:tab/>
      </w:r>
      <w:r w:rsidR="00AF0B28">
        <w:tab/>
      </w:r>
      <w:r>
        <w:t>Dental Insurance</w:t>
      </w:r>
    </w:p>
    <w:p w14:paraId="32160657" w14:textId="77777777" w:rsidR="00B06FED" w:rsidRDefault="00B06FED" w:rsidP="00B671F2">
      <w:pPr>
        <w:pStyle w:val="Indent5"/>
        <w:spacing w:after="0"/>
      </w:pPr>
      <w:r>
        <w:t>5103</w:t>
      </w:r>
      <w:r>
        <w:tab/>
      </w:r>
      <w:r w:rsidR="00AF0B28">
        <w:tab/>
      </w:r>
      <w:r>
        <w:t>Vision Insurance</w:t>
      </w:r>
    </w:p>
    <w:p w14:paraId="11FE0456" w14:textId="77777777" w:rsidR="00B06FED" w:rsidRDefault="00B06FED" w:rsidP="00B671F2">
      <w:pPr>
        <w:pStyle w:val="Indent5"/>
        <w:spacing w:after="0"/>
      </w:pPr>
      <w:r>
        <w:t>5104</w:t>
      </w:r>
      <w:r>
        <w:tab/>
      </w:r>
      <w:r w:rsidR="00AF0B28">
        <w:tab/>
      </w:r>
      <w:r>
        <w:t>Life Insurance</w:t>
      </w:r>
    </w:p>
    <w:p w14:paraId="58F921B8" w14:textId="77777777" w:rsidR="00B06FED" w:rsidRDefault="00B06FED" w:rsidP="00B671F2">
      <w:pPr>
        <w:pStyle w:val="Indent5"/>
        <w:spacing w:after="0"/>
      </w:pPr>
      <w:r>
        <w:t>5105</w:t>
      </w:r>
      <w:r>
        <w:tab/>
      </w:r>
      <w:r w:rsidR="00AF0B28">
        <w:tab/>
      </w:r>
      <w:r>
        <w:t>Retirement</w:t>
      </w:r>
    </w:p>
    <w:p w14:paraId="688F7ECF" w14:textId="77777777" w:rsidR="00B06FED" w:rsidRDefault="00B06FED" w:rsidP="00B671F2">
      <w:pPr>
        <w:pStyle w:val="Indent5"/>
        <w:spacing w:after="0"/>
      </w:pPr>
      <w:r>
        <w:t>5106</w:t>
      </w:r>
      <w:r>
        <w:tab/>
      </w:r>
      <w:r w:rsidR="00AF0B28">
        <w:tab/>
      </w:r>
      <w:r>
        <w:t>F.I.C.A.</w:t>
      </w:r>
    </w:p>
    <w:p w14:paraId="6400CBC6" w14:textId="77777777" w:rsidR="00B06FED" w:rsidRDefault="00B06FED" w:rsidP="00B671F2">
      <w:pPr>
        <w:pStyle w:val="Indent5"/>
        <w:spacing w:after="0"/>
      </w:pPr>
      <w:r>
        <w:t>5107</w:t>
      </w:r>
      <w:r>
        <w:tab/>
      </w:r>
      <w:r w:rsidR="00AF0B28">
        <w:tab/>
      </w:r>
      <w:r>
        <w:t>Long-Term Disability</w:t>
      </w:r>
      <w:r w:rsidR="00285F21">
        <w:t>/</w:t>
      </w:r>
      <w:r>
        <w:t>Income Protection</w:t>
      </w:r>
    </w:p>
    <w:p w14:paraId="0D965F72" w14:textId="77777777" w:rsidR="00EF3DF3" w:rsidRDefault="00EF3DF3" w:rsidP="00B671F2">
      <w:pPr>
        <w:pStyle w:val="Indent5"/>
        <w:spacing w:after="0"/>
      </w:pPr>
      <w:r>
        <w:t>5108</w:t>
      </w:r>
      <w:r>
        <w:tab/>
      </w:r>
      <w:r w:rsidR="00AF0B28">
        <w:tab/>
      </w:r>
      <w:r>
        <w:t>Long-Term Care</w:t>
      </w:r>
    </w:p>
    <w:p w14:paraId="5CD85D32" w14:textId="77777777" w:rsidR="00B06FED" w:rsidRDefault="00B06FED" w:rsidP="00B671F2">
      <w:pPr>
        <w:pStyle w:val="Indent5"/>
        <w:spacing w:after="0"/>
      </w:pPr>
      <w:r>
        <w:t>5118</w:t>
      </w:r>
      <w:r>
        <w:tab/>
      </w:r>
      <w:r w:rsidR="00AF0B28">
        <w:tab/>
      </w:r>
      <w:r>
        <w:t>Retiree Fringe Benefits</w:t>
      </w:r>
    </w:p>
    <w:p w14:paraId="737C3D9F" w14:textId="77777777" w:rsidR="00B06FED" w:rsidRDefault="00B06FED" w:rsidP="00B671F2">
      <w:pPr>
        <w:pStyle w:val="Indent10After"/>
        <w:ind w:left="2160"/>
      </w:pPr>
      <w:r>
        <w:t>Retiree fringe benefits may be distributed to the above fringe benefit classifications or consolidated under this classification</w:t>
      </w:r>
    </w:p>
    <w:p w14:paraId="005503A3" w14:textId="77777777" w:rsidR="00B06FED" w:rsidRDefault="00B06FED" w:rsidP="00B671F2">
      <w:pPr>
        <w:pStyle w:val="Indent5"/>
        <w:spacing w:after="0"/>
      </w:pPr>
      <w:r>
        <w:t>5119</w:t>
      </w:r>
      <w:r>
        <w:tab/>
      </w:r>
      <w:r w:rsidR="00AF0B28">
        <w:tab/>
      </w:r>
      <w:r>
        <w:t>Undistributed Fringe Benefits</w:t>
      </w:r>
    </w:p>
    <w:p w14:paraId="587935E4" w14:textId="77777777" w:rsidR="00B06FED" w:rsidRDefault="00B06FED" w:rsidP="00B671F2">
      <w:pPr>
        <w:pStyle w:val="Indent10After"/>
        <w:ind w:left="2160"/>
      </w:pPr>
      <w:r>
        <w:t>The actual cost of all fringe benefits for active employees may be recorded in this classification rather than classification 5101-5107.  Use of this classification and any classification in the 5101-5107 range is prohibited.  Distribution of actual costs among cost centers is required in conjunction with this classification.  Also, districts will maintain the ability to identify actual total cost of each type of fringe benefits:  e.g., health insurance and life insurance.</w:t>
      </w:r>
    </w:p>
    <w:p w14:paraId="3D155614" w14:textId="77777777" w:rsidR="00B06FED" w:rsidRDefault="00B06FED" w:rsidP="00B671F2">
      <w:pPr>
        <w:pStyle w:val="Indent5"/>
        <w:spacing w:after="0"/>
      </w:pPr>
      <w:bookmarkStart w:id="148" w:name="C5157"/>
      <w:r>
        <w:t>5157</w:t>
      </w:r>
      <w:bookmarkEnd w:id="148"/>
      <w:r>
        <w:tab/>
      </w:r>
      <w:r w:rsidR="00AF0B28">
        <w:tab/>
      </w:r>
      <w:r>
        <w:t xml:space="preserve">OPEB Prior Service </w:t>
      </w:r>
    </w:p>
    <w:p w14:paraId="769414DB" w14:textId="2B0CA2C1" w:rsidR="00B06FED" w:rsidRDefault="00B06FED" w:rsidP="00B671F2">
      <w:pPr>
        <w:pStyle w:val="Indent112After"/>
        <w:ind w:left="2160"/>
      </w:pPr>
      <w:r>
        <w:t xml:space="preserve">OPEB prior service liability recognition/amortization, including current year disbursements and accruals.  Expenditures reported in this classification are not </w:t>
      </w:r>
      <w:proofErr w:type="spellStart"/>
      <w:r>
        <w:t>aidable</w:t>
      </w:r>
      <w:proofErr w:type="spellEnd"/>
      <w:r>
        <w:t>.  This classification is only reportable in cost center 968.</w:t>
      </w:r>
    </w:p>
    <w:p w14:paraId="29F0FC5D" w14:textId="7D54455D" w:rsidR="00B06FED" w:rsidRDefault="00B06FED" w:rsidP="00B671F2">
      <w:pPr>
        <w:pStyle w:val="Indent10After"/>
        <w:ind w:left="2160"/>
      </w:pPr>
      <w:r>
        <w:t xml:space="preserve">Districts can reclassify a portion of the pay-as-you-go expenditure up to but not to exceed the annual </w:t>
      </w:r>
      <w:r w:rsidR="003C156F">
        <w:t>Service Cost</w:t>
      </w:r>
      <w:r>
        <w:t xml:space="preserve"> in certain situations.  See </w:t>
      </w:r>
      <w:hyperlink w:anchor="_Budgetary_Basis" w:history="1">
        <w:r w:rsidRPr="00E81BE8">
          <w:rPr>
            <w:rStyle w:val="Hyperlink"/>
          </w:rPr>
          <w:t xml:space="preserve">OPEB </w:t>
        </w:r>
        <w:r w:rsidR="00C828A0" w:rsidRPr="00E81BE8">
          <w:rPr>
            <w:rStyle w:val="Hyperlink"/>
          </w:rPr>
          <w:t xml:space="preserve">- </w:t>
        </w:r>
        <w:r w:rsidRPr="00E81BE8">
          <w:rPr>
            <w:rStyle w:val="Hyperlink"/>
          </w:rPr>
          <w:t>Budgetary Basis</w:t>
        </w:r>
      </w:hyperlink>
      <w:r>
        <w:t xml:space="preserve"> in </w:t>
      </w:r>
      <w:r w:rsidR="00C828A0">
        <w:t>the Accounting Guidelines section</w:t>
      </w:r>
      <w:r>
        <w:t>.</w:t>
      </w:r>
    </w:p>
    <w:p w14:paraId="1D0E375B" w14:textId="77777777" w:rsidR="00B06FED" w:rsidRDefault="00B06FED" w:rsidP="00B671F2">
      <w:pPr>
        <w:pStyle w:val="Indent5"/>
        <w:spacing w:after="0"/>
      </w:pPr>
      <w:r>
        <w:t>5158</w:t>
      </w:r>
      <w:r>
        <w:tab/>
      </w:r>
      <w:r w:rsidR="00AF0B28">
        <w:tab/>
      </w:r>
      <w:r>
        <w:t>WRS Prior Service</w:t>
      </w:r>
    </w:p>
    <w:p w14:paraId="456E610B" w14:textId="77777777" w:rsidR="00B06FED" w:rsidRDefault="00B06FED" w:rsidP="00B671F2">
      <w:pPr>
        <w:pStyle w:val="Indent10After"/>
        <w:ind w:left="2160"/>
      </w:pPr>
      <w:r>
        <w:t xml:space="preserve">Amortization amounts are to be recorded based on the fund and cost center of the related remuneration.  Expenditures reported in this classification are not </w:t>
      </w:r>
      <w:proofErr w:type="spellStart"/>
      <w:r>
        <w:t>aidable</w:t>
      </w:r>
      <w:proofErr w:type="spellEnd"/>
      <w:r>
        <w:t>.  Pay-downs related to the General and Special Revenue Funds are to be recorded under Cost Center 968 General Institutional.</w:t>
      </w:r>
    </w:p>
    <w:p w14:paraId="368DCBAC" w14:textId="77777777" w:rsidR="00B06FED" w:rsidRDefault="00B06FED" w:rsidP="00B671F2">
      <w:pPr>
        <w:pStyle w:val="Indent5"/>
        <w:spacing w:after="0"/>
      </w:pPr>
      <w:r>
        <w:t>5159</w:t>
      </w:r>
      <w:r>
        <w:tab/>
      </w:r>
      <w:r w:rsidR="00AF0B28">
        <w:tab/>
      </w:r>
      <w:r>
        <w:t>Miscellaneous Fringe Benefits</w:t>
      </w:r>
    </w:p>
    <w:p w14:paraId="78CB55CE" w14:textId="77777777" w:rsidR="00B06FED" w:rsidRDefault="00B06FED" w:rsidP="00B671F2">
      <w:pPr>
        <w:pStyle w:val="Indent5"/>
      </w:pPr>
      <w:r>
        <w:t>5199</w:t>
      </w:r>
      <w:r>
        <w:tab/>
      </w:r>
      <w:r w:rsidR="00AF0B28">
        <w:tab/>
      </w:r>
      <w:r>
        <w:t>Lump Sum Fringe Benefits</w:t>
      </w:r>
    </w:p>
    <w:p w14:paraId="2BA7B540" w14:textId="77777777" w:rsidR="00B06FED" w:rsidRDefault="00B06FED" w:rsidP="00B671F2">
      <w:pPr>
        <w:pStyle w:val="Heading4"/>
      </w:pPr>
      <w:bookmarkStart w:id="149" w:name="_52YY_-_56YY"/>
      <w:bookmarkStart w:id="150" w:name="_Toc6235256"/>
      <w:bookmarkStart w:id="151" w:name="_Toc77595970"/>
      <w:bookmarkEnd w:id="149"/>
      <w:r>
        <w:t>52YY - 56YY CURRENT EXPEN</w:t>
      </w:r>
      <w:r w:rsidR="00DF119C">
        <w:t>DITURES</w:t>
      </w:r>
      <w:bookmarkEnd w:id="150"/>
      <w:bookmarkEnd w:id="151"/>
    </w:p>
    <w:p w14:paraId="5BE12400" w14:textId="77777777" w:rsidR="00B06FED" w:rsidRDefault="00B06FED" w:rsidP="00B671F2">
      <w:pPr>
        <w:pStyle w:val="Indent5"/>
        <w:spacing w:after="0"/>
      </w:pPr>
      <w:r>
        <w:t>5200 - 5209</w:t>
      </w:r>
      <w:r>
        <w:tab/>
        <w:t>Travel</w:t>
      </w:r>
    </w:p>
    <w:p w14:paraId="672F0657" w14:textId="77777777" w:rsidR="00B06FED" w:rsidRDefault="00B06FED" w:rsidP="00B671F2">
      <w:pPr>
        <w:pStyle w:val="Indent5"/>
        <w:spacing w:after="0"/>
      </w:pPr>
      <w:r>
        <w:lastRenderedPageBreak/>
        <w:t>5210 - 5229</w:t>
      </w:r>
      <w:r>
        <w:tab/>
        <w:t>Professional Development</w:t>
      </w:r>
    </w:p>
    <w:p w14:paraId="1213187E" w14:textId="77777777" w:rsidR="00B06FED" w:rsidRDefault="00B06FED" w:rsidP="009D5CE0">
      <w:pPr>
        <w:pStyle w:val="Indent112After"/>
        <w:spacing w:after="0"/>
        <w:ind w:left="2160"/>
      </w:pPr>
      <w:r>
        <w:t>Including employee tuition reimbursement, dues, memberships, and subscriptions.</w:t>
      </w:r>
    </w:p>
    <w:p w14:paraId="019F47EF" w14:textId="77777777" w:rsidR="00B06FED" w:rsidRDefault="00B06FED" w:rsidP="00B43A0B">
      <w:pPr>
        <w:pStyle w:val="Indent5"/>
        <w:spacing w:after="0"/>
      </w:pPr>
      <w:r>
        <w:t>5230 - 5259</w:t>
      </w:r>
      <w:r>
        <w:tab/>
        <w:t>Supplies, Minor Equipment and Postage</w:t>
      </w:r>
    </w:p>
    <w:p w14:paraId="56974B1A" w14:textId="77777777" w:rsidR="00B06FED" w:rsidRDefault="00B06FED">
      <w:pPr>
        <w:pStyle w:val="Indent10After"/>
        <w:ind w:left="2160"/>
      </w:pPr>
      <w:r>
        <w:t xml:space="preserve">All Material Fee related supplies are to be recorded in the General Fund or a Special Revenue Fund under classification 5230, using cost centers which are the equivalent of instructional areas (excludes 000, 100, 200, 300, 400, 500, 600, 700, 800 and 900-999).  Supplies not related to Material Fees are not to be recorded under this classification in cost centers equivalent to instructional areas.  See </w:t>
      </w:r>
      <w:r w:rsidR="000210AB">
        <w:t xml:space="preserve">the </w:t>
      </w:r>
      <w:hyperlink w:anchor="_Material_Fees" w:history="1">
        <w:r w:rsidRPr="000210AB">
          <w:rPr>
            <w:rStyle w:val="Hyperlink"/>
          </w:rPr>
          <w:t>Material Fee</w:t>
        </w:r>
      </w:hyperlink>
      <w:r>
        <w:t xml:space="preserve"> </w:t>
      </w:r>
      <w:r w:rsidR="000210AB">
        <w:t xml:space="preserve">section of this manual </w:t>
      </w:r>
      <w:r>
        <w:t>for more information.</w:t>
      </w:r>
    </w:p>
    <w:p w14:paraId="052915E4" w14:textId="77777777" w:rsidR="00B06FED" w:rsidRDefault="00B06FED" w:rsidP="00B671F2">
      <w:pPr>
        <w:pStyle w:val="Indent5"/>
        <w:spacing w:after="0"/>
      </w:pPr>
      <w:r>
        <w:t>5260 - 5269</w:t>
      </w:r>
      <w:r>
        <w:tab/>
        <w:t>Duplicating</w:t>
      </w:r>
      <w:r w:rsidR="00285F21">
        <w:t>/</w:t>
      </w:r>
      <w:r>
        <w:t>Printing</w:t>
      </w:r>
      <w:r w:rsidR="00285F21">
        <w:t>/</w:t>
      </w:r>
      <w:r>
        <w:t>Photocopying</w:t>
      </w:r>
    </w:p>
    <w:p w14:paraId="14398AEC" w14:textId="77777777" w:rsidR="005B5F33" w:rsidRDefault="00B06FED" w:rsidP="00B671F2">
      <w:pPr>
        <w:pStyle w:val="Indent10After"/>
        <w:ind w:left="2160"/>
      </w:pPr>
      <w:r>
        <w:t>All Material Fee related duplicating</w:t>
      </w:r>
      <w:r w:rsidR="00285F21">
        <w:t>/</w:t>
      </w:r>
      <w:r>
        <w:t>printing</w:t>
      </w:r>
      <w:r w:rsidR="00285F21">
        <w:t>/</w:t>
      </w:r>
      <w:r>
        <w:t>photocopying is to be recorded in the General Fund or a Special Revenue Fund under classification 5260, using cost centers which are the equivalent of instructional areas (excludes 000, 100, 200, 300, 400, 500, 600, 700, 800 and 900-999).  Duplicating</w:t>
      </w:r>
      <w:r w:rsidR="00285F21">
        <w:t>/</w:t>
      </w:r>
      <w:r>
        <w:t>printing</w:t>
      </w:r>
      <w:r w:rsidR="00285F21">
        <w:t>/</w:t>
      </w:r>
      <w:r>
        <w:t xml:space="preserve">photocopying not related to Material Fees are not to be recorded under this classification in cost centers equivalent to instructional areas.  See </w:t>
      </w:r>
      <w:r w:rsidR="00475A1E">
        <w:t>the</w:t>
      </w:r>
      <w:r>
        <w:t xml:space="preserve"> </w:t>
      </w:r>
      <w:hyperlink w:anchor="_Material_Fees" w:history="1">
        <w:r w:rsidRPr="00475A1E">
          <w:rPr>
            <w:rStyle w:val="Hyperlink"/>
          </w:rPr>
          <w:t>Material Fees</w:t>
        </w:r>
      </w:hyperlink>
      <w:r>
        <w:t xml:space="preserve"> </w:t>
      </w:r>
      <w:r w:rsidR="00475A1E">
        <w:t xml:space="preserve">section </w:t>
      </w:r>
      <w:r w:rsidR="000210AB">
        <w:t xml:space="preserve">of this manual </w:t>
      </w:r>
      <w:r w:rsidR="005B5F33">
        <w:t>for more information.</w:t>
      </w:r>
    </w:p>
    <w:p w14:paraId="7E9330F5" w14:textId="77777777" w:rsidR="00B06FED" w:rsidRDefault="00B06FED" w:rsidP="00B671F2">
      <w:pPr>
        <w:pStyle w:val="Indent5"/>
        <w:spacing w:after="0"/>
      </w:pPr>
      <w:r>
        <w:t>5270 - 5279</w:t>
      </w:r>
      <w:r>
        <w:tab/>
        <w:t>Advertising</w:t>
      </w:r>
      <w:r w:rsidR="00285F21">
        <w:t>/</w:t>
      </w:r>
      <w:r>
        <w:t>Publications</w:t>
      </w:r>
    </w:p>
    <w:p w14:paraId="6FCA342B" w14:textId="77777777" w:rsidR="00B06FED" w:rsidRDefault="00B06FED" w:rsidP="00B671F2">
      <w:pPr>
        <w:pStyle w:val="Indent5"/>
        <w:spacing w:after="0"/>
      </w:pPr>
      <w:r>
        <w:t>5280 - 5289</w:t>
      </w:r>
      <w:r>
        <w:tab/>
        <w:t>Repairs</w:t>
      </w:r>
    </w:p>
    <w:p w14:paraId="3B40378E" w14:textId="77777777" w:rsidR="00B06FED" w:rsidRDefault="00B06FED" w:rsidP="00B671F2">
      <w:pPr>
        <w:pStyle w:val="Indent5"/>
        <w:spacing w:after="0"/>
      </w:pPr>
      <w:r>
        <w:t>5290</w:t>
      </w:r>
      <w:r>
        <w:tab/>
      </w:r>
      <w:r w:rsidR="00AF0B28">
        <w:tab/>
      </w:r>
      <w:r>
        <w:t>Teacher Certification</w:t>
      </w:r>
    </w:p>
    <w:p w14:paraId="29A005A6" w14:textId="77777777" w:rsidR="00B06FED" w:rsidRDefault="00B06FED" w:rsidP="00B671F2">
      <w:pPr>
        <w:pStyle w:val="Indent10After"/>
        <w:ind w:left="2160"/>
      </w:pPr>
      <w:r>
        <w:t xml:space="preserve">This classification is not </w:t>
      </w:r>
      <w:proofErr w:type="spellStart"/>
      <w:r>
        <w:t>aidable</w:t>
      </w:r>
      <w:proofErr w:type="spellEnd"/>
      <w:r>
        <w:t>.  Only report the amount billed by the System Office.  Report locally incurred cost such as certification classes in other classifications as appropriate.</w:t>
      </w:r>
    </w:p>
    <w:p w14:paraId="7B057A95" w14:textId="77777777" w:rsidR="00B06FED" w:rsidRDefault="00B06FED" w:rsidP="00B671F2">
      <w:pPr>
        <w:pStyle w:val="Indent5"/>
        <w:spacing w:after="0"/>
      </w:pPr>
      <w:r>
        <w:t>5299</w:t>
      </w:r>
      <w:r>
        <w:tab/>
      </w:r>
      <w:r w:rsidR="00AF0B28">
        <w:tab/>
      </w:r>
      <w:r>
        <w:t>Unallocated Expenditures</w:t>
      </w:r>
    </w:p>
    <w:p w14:paraId="1C3C98B2" w14:textId="77777777" w:rsidR="00B06FED" w:rsidRDefault="00B06FED" w:rsidP="00B671F2">
      <w:pPr>
        <w:pStyle w:val="Indent10After"/>
        <w:ind w:left="2160"/>
      </w:pPr>
      <w:r>
        <w:t>Expenditures otherwise recorded in classification 5200-5299 and 5350-5399 may be consolidated in this classification.  Classifications</w:t>
      </w:r>
      <w:r w:rsidR="00285F21">
        <w:t>/</w:t>
      </w:r>
      <w:r>
        <w:t>expenditure types which may not be included are 5230 Supplies, 5260 Duplicating</w:t>
      </w:r>
      <w:r w:rsidR="00285F21">
        <w:t>/</w:t>
      </w:r>
      <w:r>
        <w:t>Printing</w:t>
      </w:r>
      <w:r w:rsidR="00285F21">
        <w:t>/</w:t>
      </w:r>
      <w:r>
        <w:t>Photocopying and 5290 Teacher Certification.  5230 and 5260 must be recorded separately for material fee computations and 5290 must be recorded separately for state aid computations.  Use of this consolidated classification is optional.</w:t>
      </w:r>
    </w:p>
    <w:p w14:paraId="5BBAB429" w14:textId="77777777" w:rsidR="00B06FED" w:rsidRDefault="00B06FED" w:rsidP="00B671F2">
      <w:pPr>
        <w:pStyle w:val="Indent5"/>
        <w:spacing w:after="0"/>
      </w:pPr>
      <w:r>
        <w:t>5301 - 5349</w:t>
      </w:r>
      <w:r>
        <w:tab/>
        <w:t>Professional Academic Contracts</w:t>
      </w:r>
    </w:p>
    <w:p w14:paraId="249E7E62" w14:textId="77777777" w:rsidR="00B06FED" w:rsidRDefault="00B06FED" w:rsidP="00B671F2">
      <w:pPr>
        <w:pStyle w:val="Indent10After"/>
        <w:ind w:left="2160"/>
      </w:pPr>
      <w:r>
        <w:t>Include instruction, curriculum development, and technical assistance under Cost Centers 000 - 918.  Includes honorariums.</w:t>
      </w:r>
    </w:p>
    <w:p w14:paraId="6F63483F" w14:textId="77777777" w:rsidR="00B06FED" w:rsidRDefault="00B06FED" w:rsidP="00B671F2">
      <w:pPr>
        <w:pStyle w:val="Indent5"/>
        <w:spacing w:after="0"/>
      </w:pPr>
      <w:r>
        <w:t>5350 - 5399</w:t>
      </w:r>
      <w:r>
        <w:tab/>
        <w:t>Professional Non-Academic</w:t>
      </w:r>
      <w:r w:rsidR="00285F21">
        <w:t>/</w:t>
      </w:r>
      <w:r>
        <w:t>Other Contracts</w:t>
      </w:r>
    </w:p>
    <w:p w14:paraId="4ED78023" w14:textId="77777777" w:rsidR="00B06FED" w:rsidRDefault="00B06FED" w:rsidP="00B671F2">
      <w:pPr>
        <w:pStyle w:val="Indent10After"/>
        <w:ind w:left="2160"/>
      </w:pPr>
      <w:r>
        <w:t>Includes honorariums.</w:t>
      </w:r>
    </w:p>
    <w:p w14:paraId="3C5BA43E" w14:textId="77777777" w:rsidR="00B06FED" w:rsidRDefault="00B06FED" w:rsidP="00B671F2">
      <w:pPr>
        <w:pStyle w:val="Indent5"/>
        <w:spacing w:after="0"/>
      </w:pPr>
      <w:r>
        <w:t>5410 - 5419</w:t>
      </w:r>
      <w:r>
        <w:tab/>
        <w:t>Rentals</w:t>
      </w:r>
    </w:p>
    <w:p w14:paraId="22B8BD16" w14:textId="27BD0C5F" w:rsidR="00B06FED" w:rsidRDefault="00B06FED" w:rsidP="00B671F2">
      <w:pPr>
        <w:pStyle w:val="Indent10After"/>
        <w:ind w:left="2160"/>
      </w:pPr>
      <w:r>
        <w:t xml:space="preserve">All </w:t>
      </w:r>
      <w:bookmarkStart w:id="152" w:name="Facility_Rentals"/>
      <w:r>
        <w:t xml:space="preserve">facility rentals </w:t>
      </w:r>
      <w:bookmarkEnd w:id="152"/>
      <w:r>
        <w:t>are to be recorded under classification 5418-5419.  Non-facility rentals are to be recorded in classifications 5410</w:t>
      </w:r>
      <w:r w:rsidR="000B1493">
        <w:t>-</w:t>
      </w:r>
      <w:r>
        <w:t>5417.  All operational facility rentals are to be recorded in the General Fund or a Special Revenue Fund under Cost Center 978.</w:t>
      </w:r>
    </w:p>
    <w:p w14:paraId="243AB150" w14:textId="77777777" w:rsidR="00B06FED" w:rsidRDefault="00B06FED" w:rsidP="00B671F2">
      <w:pPr>
        <w:pStyle w:val="Indent5"/>
        <w:spacing w:after="0"/>
      </w:pPr>
      <w:r>
        <w:t>5431</w:t>
      </w:r>
      <w:r>
        <w:tab/>
      </w:r>
      <w:r w:rsidR="00AF0B28">
        <w:tab/>
      </w:r>
      <w:r>
        <w:t>Interest Expense</w:t>
      </w:r>
    </w:p>
    <w:p w14:paraId="7AB10600" w14:textId="77777777" w:rsidR="00B06FED" w:rsidRDefault="00B06FED" w:rsidP="00B671F2">
      <w:pPr>
        <w:pStyle w:val="Indent5"/>
        <w:spacing w:after="0"/>
      </w:pPr>
      <w:r>
        <w:t>5432</w:t>
      </w:r>
      <w:r>
        <w:tab/>
      </w:r>
      <w:r w:rsidR="00AF0B28">
        <w:tab/>
      </w:r>
      <w:r>
        <w:t>Uncollectible Student Fee</w:t>
      </w:r>
      <w:r w:rsidR="007C6E0B">
        <w:t>s</w:t>
      </w:r>
      <w:r>
        <w:t xml:space="preserve"> Expense</w:t>
      </w:r>
    </w:p>
    <w:p w14:paraId="74403A30" w14:textId="3E025B2B" w:rsidR="00B06FED" w:rsidRDefault="00B06FED" w:rsidP="00B671F2">
      <w:pPr>
        <w:pStyle w:val="Indent10After"/>
        <w:ind w:left="2160"/>
      </w:pPr>
      <w:r>
        <w:t xml:space="preserve">This classification is not </w:t>
      </w:r>
      <w:proofErr w:type="spellStart"/>
      <w:r>
        <w:t>aidable</w:t>
      </w:r>
      <w:proofErr w:type="spellEnd"/>
      <w:r>
        <w:t>.</w:t>
      </w:r>
    </w:p>
    <w:p w14:paraId="0C6E7139" w14:textId="77777777" w:rsidR="003E54B8" w:rsidRDefault="003E54B8" w:rsidP="003E54B8">
      <w:pPr>
        <w:pStyle w:val="Indent10After"/>
        <w:ind w:left="0" w:firstLine="720"/>
      </w:pPr>
      <w:r>
        <w:t>5433</w:t>
      </w:r>
      <w:r>
        <w:tab/>
      </w:r>
      <w:r>
        <w:tab/>
        <w:t>Student Reengagement Expense (for use during FY 2020-21 and FY 2021-22)</w:t>
      </w:r>
    </w:p>
    <w:p w14:paraId="03FA44F8" w14:textId="77777777" w:rsidR="003E54B8" w:rsidRDefault="003E54B8" w:rsidP="003E54B8">
      <w:pPr>
        <w:pStyle w:val="Indent10After"/>
        <w:ind w:left="0"/>
      </w:pPr>
      <w:r>
        <w:tab/>
      </w:r>
      <w:r>
        <w:tab/>
      </w:r>
      <w:r>
        <w:tab/>
        <w:t xml:space="preserve">This classification is not </w:t>
      </w:r>
      <w:proofErr w:type="spellStart"/>
      <w:r>
        <w:t>aidable</w:t>
      </w:r>
      <w:proofErr w:type="spellEnd"/>
      <w:r>
        <w:t>.</w:t>
      </w:r>
    </w:p>
    <w:p w14:paraId="5F053DF2" w14:textId="77777777" w:rsidR="00B06FED" w:rsidRDefault="00B06FED" w:rsidP="00B671F2">
      <w:pPr>
        <w:pStyle w:val="Indent5"/>
        <w:spacing w:after="0"/>
      </w:pPr>
      <w:bookmarkStart w:id="153" w:name="C5434"/>
      <w:r>
        <w:t>5434</w:t>
      </w:r>
      <w:bookmarkEnd w:id="153"/>
      <w:r>
        <w:tab/>
      </w:r>
      <w:r w:rsidR="00AF0B28">
        <w:tab/>
      </w:r>
      <w:r>
        <w:t>Bank Service</w:t>
      </w:r>
      <w:r w:rsidR="00285F21">
        <w:t>/</w:t>
      </w:r>
      <w:r>
        <w:t>Credit Card</w:t>
      </w:r>
      <w:r w:rsidR="00285F21">
        <w:t>/</w:t>
      </w:r>
      <w:r>
        <w:t>Collection Agency Fees</w:t>
      </w:r>
    </w:p>
    <w:p w14:paraId="67264627" w14:textId="77777777" w:rsidR="004C685A" w:rsidRDefault="004C685A" w:rsidP="00B671F2">
      <w:pPr>
        <w:pStyle w:val="Indent10After"/>
        <w:ind w:left="2160"/>
      </w:pPr>
      <w:r>
        <w:lastRenderedPageBreak/>
        <w:t xml:space="preserve">General/Special Revenue Fund - </w:t>
      </w:r>
      <w:r w:rsidR="00B06FED">
        <w:t xml:space="preserve">Record fees </w:t>
      </w:r>
      <w:r w:rsidR="00D43ED6">
        <w:t>related to</w:t>
      </w:r>
      <w:r w:rsidR="00B06FED">
        <w:t xml:space="preserve"> student </w:t>
      </w:r>
      <w:r>
        <w:t>enrollments (course fees, activity fees, etc.)</w:t>
      </w:r>
      <w:r w:rsidR="00B06FED">
        <w:t xml:space="preserve"> </w:t>
      </w:r>
      <w:r w:rsidR="007C6E0B">
        <w:t>in</w:t>
      </w:r>
      <w:r w:rsidR="00B06FED">
        <w:t xml:space="preserve"> Cost Center 931</w:t>
      </w:r>
      <w:r w:rsidR="00D43ED6">
        <w:t xml:space="preserve">. </w:t>
      </w:r>
      <w:r w:rsidR="00B06FED">
        <w:t xml:space="preserve"> </w:t>
      </w:r>
      <w:r w:rsidR="00D43ED6">
        <w:t xml:space="preserve">Record all other </w:t>
      </w:r>
      <w:r w:rsidR="00B06FED">
        <w:t xml:space="preserve">operational fees in Cost Center 953.  </w:t>
      </w:r>
    </w:p>
    <w:p w14:paraId="425E2CD2" w14:textId="77777777" w:rsidR="00B06FED" w:rsidRDefault="004C685A" w:rsidP="00B671F2">
      <w:pPr>
        <w:pStyle w:val="Indent10After"/>
        <w:ind w:left="2160"/>
      </w:pPr>
      <w:r>
        <w:t xml:space="preserve">Other Funds - </w:t>
      </w:r>
      <w:r w:rsidR="00D43ED6">
        <w:t>R</w:t>
      </w:r>
      <w:r w:rsidR="00B06FED">
        <w:t xml:space="preserve">ecord </w:t>
      </w:r>
      <w:r w:rsidR="00D43ED6">
        <w:t xml:space="preserve">non-operational fees </w:t>
      </w:r>
      <w:r w:rsidR="00B06FED">
        <w:t>in the appropriate cost center and fund</w:t>
      </w:r>
      <w:r w:rsidR="00D43ED6">
        <w:t xml:space="preserve">, e.g., </w:t>
      </w:r>
      <w:r>
        <w:t xml:space="preserve">record </w:t>
      </w:r>
      <w:r w:rsidR="00D43ED6">
        <w:t>credit card fees resulting from bookstore transactions in cost center 981, fund 5</w:t>
      </w:r>
      <w:r w:rsidR="00B06FED">
        <w:t>.</w:t>
      </w:r>
    </w:p>
    <w:p w14:paraId="31EA4849" w14:textId="77777777" w:rsidR="00B06FED" w:rsidRDefault="00B06FED" w:rsidP="00B671F2">
      <w:pPr>
        <w:pStyle w:val="Indent5"/>
        <w:spacing w:after="0"/>
      </w:pPr>
      <w:r>
        <w:t>5435</w:t>
      </w:r>
      <w:r>
        <w:tab/>
      </w:r>
      <w:r w:rsidR="00AF0B28">
        <w:tab/>
      </w:r>
      <w:r>
        <w:t>WI GI Bill Supplemental Payments</w:t>
      </w:r>
    </w:p>
    <w:p w14:paraId="03E3E3C0" w14:textId="77777777" w:rsidR="00B06FED" w:rsidRDefault="00B06FED" w:rsidP="00B671F2">
      <w:pPr>
        <w:pStyle w:val="Indent10After"/>
        <w:ind w:left="2160"/>
      </w:pPr>
      <w:r>
        <w:t>Supplemental payments made under the WI GI Bill to students (based on required conversion to federal Post 911 Act benefits).  Classification only reportable under cost center 935 Financial Aid/Veterans Affairs in fund 1, function 3.</w:t>
      </w:r>
    </w:p>
    <w:p w14:paraId="58A4FE50" w14:textId="77777777" w:rsidR="00B06FED" w:rsidRDefault="00B06FED" w:rsidP="00B671F2">
      <w:pPr>
        <w:pStyle w:val="Indent5"/>
        <w:spacing w:after="0"/>
      </w:pPr>
      <w:r>
        <w:t>5440 - 5449</w:t>
      </w:r>
      <w:r>
        <w:tab/>
        <w:t>Insurance</w:t>
      </w:r>
    </w:p>
    <w:p w14:paraId="4CBD1A6E" w14:textId="77777777" w:rsidR="00B06FED" w:rsidRDefault="00B06FED" w:rsidP="00B671F2">
      <w:pPr>
        <w:pStyle w:val="Indent10After"/>
        <w:ind w:left="2160"/>
      </w:pPr>
      <w:r>
        <w:t>Includes worker's and unemployment compensation.</w:t>
      </w:r>
      <w:r w:rsidR="00DD438A">
        <w:t xml:space="preserve">  Insurance recoveries are to be contra-expensed to the account(s) used to record the loss.</w:t>
      </w:r>
    </w:p>
    <w:p w14:paraId="0DABBFDC" w14:textId="77777777" w:rsidR="00B06FED" w:rsidRDefault="00B06FED" w:rsidP="00B671F2">
      <w:pPr>
        <w:pStyle w:val="Indent5"/>
        <w:spacing w:after="0"/>
      </w:pPr>
      <w:r>
        <w:t>5450 - 5459</w:t>
      </w:r>
      <w:r>
        <w:tab/>
        <w:t>Utilities</w:t>
      </w:r>
    </w:p>
    <w:p w14:paraId="10EC22DB" w14:textId="77777777" w:rsidR="00B06FED" w:rsidRDefault="00B06FED" w:rsidP="00B671F2">
      <w:pPr>
        <w:pStyle w:val="Indent5"/>
        <w:spacing w:after="0"/>
      </w:pPr>
      <w:r>
        <w:t>5460</w:t>
      </w:r>
      <w:r>
        <w:tab/>
      </w:r>
      <w:r w:rsidR="00AF0B28">
        <w:tab/>
      </w:r>
      <w:r>
        <w:t>Depreciation</w:t>
      </w:r>
    </w:p>
    <w:p w14:paraId="4E01ED6C" w14:textId="77777777" w:rsidR="00B06FED" w:rsidRDefault="00B06FED" w:rsidP="00B671F2">
      <w:pPr>
        <w:pStyle w:val="Indent5"/>
        <w:spacing w:after="0"/>
      </w:pPr>
      <w:r>
        <w:t>5500 - 5549</w:t>
      </w:r>
      <w:r>
        <w:tab/>
        <w:t>Student Activities</w:t>
      </w:r>
      <w:r w:rsidR="00285F21">
        <w:t>/</w:t>
      </w:r>
      <w:r>
        <w:t>Clubs</w:t>
      </w:r>
    </w:p>
    <w:p w14:paraId="3AFE151D" w14:textId="77777777" w:rsidR="00B06FED" w:rsidRDefault="00B06FED" w:rsidP="00B671F2">
      <w:pPr>
        <w:pStyle w:val="Indent5"/>
        <w:spacing w:after="0"/>
      </w:pPr>
      <w:r>
        <w:t>5600 - 5649</w:t>
      </w:r>
      <w:r>
        <w:tab/>
        <w:t>Federal and State Grants, Loans, and Scholarships</w:t>
      </w:r>
    </w:p>
    <w:p w14:paraId="407CBAF3" w14:textId="77777777" w:rsidR="00B06FED" w:rsidRDefault="00B06FED" w:rsidP="00B671F2">
      <w:pPr>
        <w:pStyle w:val="Indent5"/>
        <w:spacing w:after="0"/>
      </w:pPr>
      <w:r>
        <w:t>5650 - 5699</w:t>
      </w:r>
      <w:r>
        <w:tab/>
        <w:t>Other Expenditures</w:t>
      </w:r>
    </w:p>
    <w:p w14:paraId="0C1CC5B6" w14:textId="77777777" w:rsidR="00B06FED" w:rsidRDefault="00B06FED" w:rsidP="00B671F2">
      <w:pPr>
        <w:pStyle w:val="Indent10After"/>
        <w:ind w:left="2160"/>
      </w:pPr>
      <w:r>
        <w:t xml:space="preserve">The total for this range shall not exceed 5% of the total expenditures in the 52XX - 56XX range.  If the total is expected to exceed 5%, the district must submit the composition of Other Expenditures (included types and amounts) to </w:t>
      </w:r>
      <w:r w:rsidR="00074D8C">
        <w:t xml:space="preserve">the </w:t>
      </w:r>
      <w:hyperlink w:anchor="UFFAS_Contact" w:history="1">
        <w:r w:rsidR="00074D8C" w:rsidRPr="00074D8C">
          <w:rPr>
            <w:rStyle w:val="Hyperlink"/>
          </w:rPr>
          <w:t>UFFAS contact</w:t>
        </w:r>
      </w:hyperlink>
      <w:r>
        <w:t xml:space="preserve"> for review.  It may be necessary for </w:t>
      </w:r>
      <w:r w:rsidR="00FA7186">
        <w:t xml:space="preserve">the System Office </w:t>
      </w:r>
      <w:r>
        <w:t>to create additional Current Expense classifications based on a review of these requests.</w:t>
      </w:r>
    </w:p>
    <w:p w14:paraId="46D98AE4" w14:textId="77777777" w:rsidR="00391925" w:rsidRDefault="00391925" w:rsidP="00B671F2">
      <w:pPr>
        <w:pStyle w:val="Indent10After"/>
        <w:ind w:left="2160"/>
      </w:pPr>
    </w:p>
    <w:p w14:paraId="22B23A60" w14:textId="77777777" w:rsidR="00B06FED" w:rsidRDefault="00B06FED" w:rsidP="00B671F2">
      <w:pPr>
        <w:pStyle w:val="Heading4"/>
      </w:pPr>
      <w:bookmarkStart w:id="154" w:name="_Toc6235257"/>
      <w:bookmarkStart w:id="155" w:name="_Toc77595971"/>
      <w:r>
        <w:t xml:space="preserve">57YY RESALE </w:t>
      </w:r>
      <w:r w:rsidR="00E67A57">
        <w:t>GOODS &amp; SERVICES</w:t>
      </w:r>
      <w:bookmarkEnd w:id="154"/>
      <w:bookmarkEnd w:id="155"/>
    </w:p>
    <w:p w14:paraId="2A763DC8" w14:textId="1A905C79" w:rsidR="00B06FED" w:rsidRDefault="00B06FED" w:rsidP="00B671F2">
      <w:r>
        <w:t>Districts can use and report all numbers within the 5700 - 5799 range.  Self-funded insurance and other appropriate charges are to be reported within this range in the Internal Service Fund Type.  This range may not be used in Governmental Fund Types.</w:t>
      </w:r>
    </w:p>
    <w:p w14:paraId="152CF162" w14:textId="77777777" w:rsidR="00B06FED" w:rsidRDefault="00B06FED" w:rsidP="00B671F2">
      <w:pPr>
        <w:pStyle w:val="Heading4"/>
      </w:pPr>
      <w:bookmarkStart w:id="156" w:name="_Toc6235258"/>
      <w:bookmarkStart w:id="157" w:name="_Toc77595972"/>
      <w:r>
        <w:t>58YY CAPITAL OUTLAY</w:t>
      </w:r>
      <w:bookmarkEnd w:id="156"/>
      <w:bookmarkEnd w:id="157"/>
    </w:p>
    <w:p w14:paraId="7834FA44" w14:textId="77777777" w:rsidR="00B06FED" w:rsidRDefault="00B06FED" w:rsidP="00B671F2">
      <w:pPr>
        <w:pStyle w:val="Indent5"/>
        <w:spacing w:after="0"/>
      </w:pPr>
      <w:r>
        <w:t>5810 - 5819</w:t>
      </w:r>
      <w:r>
        <w:tab/>
        <w:t>Land</w:t>
      </w:r>
    </w:p>
    <w:p w14:paraId="2371EF5A" w14:textId="77777777" w:rsidR="00B06FED" w:rsidRDefault="00B06FED" w:rsidP="00B671F2">
      <w:pPr>
        <w:pStyle w:val="Indent5"/>
        <w:spacing w:after="0"/>
      </w:pPr>
      <w:r>
        <w:t>5820 - 5829</w:t>
      </w:r>
      <w:r>
        <w:tab/>
        <w:t>Buildings &amp; Fixtures</w:t>
      </w:r>
    </w:p>
    <w:p w14:paraId="64F811DB" w14:textId="77777777" w:rsidR="00B06FED" w:rsidRDefault="00B06FED" w:rsidP="00B671F2">
      <w:pPr>
        <w:pStyle w:val="Indent5"/>
        <w:spacing w:after="0"/>
      </w:pPr>
      <w:r>
        <w:t>5830 - 5839</w:t>
      </w:r>
      <w:r>
        <w:tab/>
        <w:t>Improvement</w:t>
      </w:r>
      <w:r w:rsidR="003963B0">
        <w:t>s</w:t>
      </w:r>
      <w:r>
        <w:t>/Remodeling</w:t>
      </w:r>
    </w:p>
    <w:p w14:paraId="1BD1E750" w14:textId="77777777" w:rsidR="00B06FED" w:rsidRDefault="00B06FED" w:rsidP="00B671F2">
      <w:pPr>
        <w:pStyle w:val="Indent5"/>
        <w:spacing w:after="0"/>
      </w:pPr>
      <w:r>
        <w:t>5840 - 5859</w:t>
      </w:r>
      <w:r>
        <w:tab/>
        <w:t>Equipment</w:t>
      </w:r>
    </w:p>
    <w:p w14:paraId="5EA398FD" w14:textId="77777777" w:rsidR="00B06FED" w:rsidRDefault="00B06FED" w:rsidP="00B671F2">
      <w:pPr>
        <w:pStyle w:val="Indent5"/>
      </w:pPr>
      <w:r>
        <w:t>5860 -</w:t>
      </w:r>
      <w:r w:rsidRPr="003963B0">
        <w:t xml:space="preserve"> </w:t>
      </w:r>
      <w:r>
        <w:t>5869</w:t>
      </w:r>
      <w:r>
        <w:tab/>
        <w:t>Architect Fees</w:t>
      </w:r>
    </w:p>
    <w:p w14:paraId="45311334" w14:textId="77777777" w:rsidR="00B06FED" w:rsidRDefault="00B06FED" w:rsidP="00B671F2">
      <w:pPr>
        <w:pStyle w:val="Heading4"/>
      </w:pPr>
      <w:bookmarkStart w:id="158" w:name="_Toc6235259"/>
      <w:bookmarkStart w:id="159" w:name="_Toc77595973"/>
      <w:r>
        <w:t>59YY DEBT SERVICE</w:t>
      </w:r>
      <w:bookmarkEnd w:id="158"/>
      <w:bookmarkEnd w:id="159"/>
    </w:p>
    <w:p w14:paraId="06BA7DF2" w14:textId="77777777" w:rsidR="00B06FED" w:rsidRDefault="00B06FED" w:rsidP="00B671F2">
      <w:pPr>
        <w:pStyle w:val="Indent5"/>
        <w:spacing w:after="0"/>
      </w:pPr>
      <w:r>
        <w:t>5900 - 5919</w:t>
      </w:r>
      <w:r>
        <w:tab/>
        <w:t>Long-Term Principal</w:t>
      </w:r>
    </w:p>
    <w:p w14:paraId="3B7E6E67" w14:textId="77777777" w:rsidR="00B06FED" w:rsidRDefault="00B06FED" w:rsidP="00B671F2">
      <w:pPr>
        <w:pStyle w:val="Indent5"/>
        <w:spacing w:after="0"/>
      </w:pPr>
      <w:r>
        <w:t>5920 - 5939</w:t>
      </w:r>
      <w:r>
        <w:tab/>
        <w:t>Long-Term Interest</w:t>
      </w:r>
    </w:p>
    <w:p w14:paraId="7C5E35D0" w14:textId="77777777" w:rsidR="00B06FED" w:rsidRDefault="00B06FED" w:rsidP="00B671F2">
      <w:pPr>
        <w:pStyle w:val="Indent5"/>
        <w:spacing w:after="0"/>
      </w:pPr>
      <w:r>
        <w:t>5970 - 5979</w:t>
      </w:r>
      <w:r>
        <w:tab/>
        <w:t>Agent, Legal and Other Fees</w:t>
      </w:r>
    </w:p>
    <w:p w14:paraId="454368F2" w14:textId="77777777" w:rsidR="00B06FED" w:rsidRDefault="00B06FED" w:rsidP="00B671F2">
      <w:pPr>
        <w:pStyle w:val="Indent5"/>
        <w:spacing w:after="0"/>
      </w:pPr>
      <w:r>
        <w:t>5980 - 5989</w:t>
      </w:r>
      <w:r>
        <w:tab/>
        <w:t>Lease-Purchase Principal</w:t>
      </w:r>
    </w:p>
    <w:p w14:paraId="461DD378" w14:textId="77777777" w:rsidR="00AF3C27" w:rsidRDefault="00B06FED" w:rsidP="00B671F2">
      <w:pPr>
        <w:pStyle w:val="Indent5"/>
      </w:pPr>
      <w:r>
        <w:t>5990 - 5999</w:t>
      </w:r>
      <w:r>
        <w:tab/>
        <w:t>Lease-Purchase Interest</w:t>
      </w:r>
    </w:p>
    <w:p w14:paraId="01468E58" w14:textId="77777777" w:rsidR="00E73F9A" w:rsidRPr="00E73F9A" w:rsidRDefault="00E73F9A" w:rsidP="00B671F2">
      <w:pPr>
        <w:sectPr w:rsidR="00E73F9A" w:rsidRPr="00E73F9A" w:rsidSect="0060383B">
          <w:pgSz w:w="12240" w:h="15840" w:code="1"/>
          <w:pgMar w:top="1440" w:right="1440" w:bottom="1440" w:left="1440" w:header="720" w:footer="720" w:gutter="0"/>
          <w:paperSrc w:first="11" w:other="11"/>
          <w:cols w:space="720"/>
        </w:sectPr>
      </w:pPr>
    </w:p>
    <w:p w14:paraId="0ACF8117" w14:textId="77777777" w:rsidR="00E73F9A" w:rsidRDefault="00E73F9A" w:rsidP="00B671F2">
      <w:pPr>
        <w:pStyle w:val="Heading3"/>
      </w:pPr>
      <w:bookmarkStart w:id="160" w:name="_Other_Resources"/>
      <w:bookmarkStart w:id="161" w:name="_Toc6235260"/>
      <w:bookmarkStart w:id="162" w:name="_Toc77595974"/>
      <w:bookmarkEnd w:id="160"/>
      <w:r w:rsidRPr="00E73F9A">
        <w:lastRenderedPageBreak/>
        <w:t>Other Resources</w:t>
      </w:r>
      <w:bookmarkEnd w:id="161"/>
      <w:bookmarkEnd w:id="162"/>
    </w:p>
    <w:p w14:paraId="55980EE5" w14:textId="77777777" w:rsidR="00DE2158" w:rsidRDefault="00DE2158" w:rsidP="00B671F2">
      <w:r>
        <w:t xml:space="preserve">The </w:t>
      </w:r>
      <w:r w:rsidRPr="00E73F9A">
        <w:t>60YY</w:t>
      </w:r>
      <w:r>
        <w:t xml:space="preserve"> range is used to report other resources.</w:t>
      </w:r>
    </w:p>
    <w:p w14:paraId="45804DBB" w14:textId="77777777" w:rsidR="00DE2158" w:rsidRDefault="00DE2158" w:rsidP="00B671F2">
      <w:pPr>
        <w:pStyle w:val="Heading4"/>
      </w:pPr>
      <w:bookmarkStart w:id="163" w:name="_Toc6235261"/>
      <w:bookmarkStart w:id="164" w:name="_Toc77595975"/>
      <w:r>
        <w:t>Interfund Transfers</w:t>
      </w:r>
      <w:bookmarkEnd w:id="163"/>
      <w:bookmarkEnd w:id="164"/>
    </w:p>
    <w:p w14:paraId="6632DBB1" w14:textId="77777777" w:rsidR="00DE2158" w:rsidRDefault="00DE2158" w:rsidP="00B671F2">
      <w:pPr>
        <w:pStyle w:val="Indent5"/>
        <w:spacing w:after="0"/>
      </w:pPr>
      <w:r>
        <w:t>6010</w:t>
      </w:r>
      <w:r>
        <w:tab/>
      </w:r>
      <w:r w:rsidR="00AF0B28">
        <w:tab/>
      </w:r>
      <w:r>
        <w:t>Interfund Transfers In</w:t>
      </w:r>
    </w:p>
    <w:p w14:paraId="4823108F" w14:textId="77777777" w:rsidR="00DE2158" w:rsidRDefault="00DE2158" w:rsidP="00B671F2">
      <w:pPr>
        <w:pStyle w:val="Indent5"/>
        <w:spacing w:after="0"/>
      </w:pPr>
      <w:r>
        <w:t>6019</w:t>
      </w:r>
      <w:r>
        <w:tab/>
      </w:r>
      <w:r w:rsidR="00AF0B28">
        <w:tab/>
      </w:r>
      <w:r>
        <w:t>Interfund Transfers In - Non-</w:t>
      </w:r>
      <w:proofErr w:type="spellStart"/>
      <w:r>
        <w:t>Aidable</w:t>
      </w:r>
      <w:proofErr w:type="spellEnd"/>
    </w:p>
    <w:p w14:paraId="043F1013" w14:textId="77777777" w:rsidR="00DE2158" w:rsidRDefault="00DE2158" w:rsidP="00B671F2">
      <w:pPr>
        <w:pStyle w:val="Indent5"/>
        <w:spacing w:after="0"/>
      </w:pPr>
    </w:p>
    <w:p w14:paraId="02585F61" w14:textId="77777777" w:rsidR="00DE2158" w:rsidRDefault="00DE2158" w:rsidP="00B671F2">
      <w:pPr>
        <w:pStyle w:val="Heading4"/>
      </w:pPr>
      <w:bookmarkStart w:id="165" w:name="_Toc6235262"/>
      <w:bookmarkStart w:id="166" w:name="_Toc77595976"/>
      <w:r>
        <w:t>Proceeds From</w:t>
      </w:r>
      <w:r w:rsidR="00D8192B">
        <w:t xml:space="preserve"> Debt/Sales</w:t>
      </w:r>
      <w:bookmarkEnd w:id="165"/>
      <w:bookmarkEnd w:id="166"/>
    </w:p>
    <w:p w14:paraId="134FC1BD" w14:textId="77777777" w:rsidR="00DE2158" w:rsidRDefault="00DE2158" w:rsidP="00B671F2">
      <w:pPr>
        <w:pStyle w:val="Indent5"/>
        <w:spacing w:after="0"/>
      </w:pPr>
      <w:r>
        <w:t>6030</w:t>
      </w:r>
      <w:r>
        <w:tab/>
      </w:r>
      <w:r w:rsidR="00AF0B28">
        <w:tab/>
      </w:r>
      <w:r>
        <w:t>Proceeds from Debt</w:t>
      </w:r>
    </w:p>
    <w:p w14:paraId="75C83DA9" w14:textId="65CF4635" w:rsidR="00DE2158" w:rsidRDefault="00DE2158" w:rsidP="00BF2CB6">
      <w:pPr>
        <w:pStyle w:val="Indent5"/>
        <w:spacing w:after="0"/>
      </w:pPr>
      <w:r>
        <w:t>6040</w:t>
      </w:r>
      <w:r>
        <w:tab/>
      </w:r>
      <w:r w:rsidR="00AF0B28">
        <w:tab/>
      </w:r>
      <w:r>
        <w:t xml:space="preserve">Proceeds from Sale of </w:t>
      </w:r>
      <w:r w:rsidR="006D1A09">
        <w:t>Capital Assets</w:t>
      </w:r>
    </w:p>
    <w:p w14:paraId="5BC54A8D" w14:textId="3AC9E142" w:rsidR="00BF2CB6" w:rsidRDefault="00BF2CB6" w:rsidP="00BF2CB6">
      <w:pPr>
        <w:pStyle w:val="Indent5"/>
        <w:spacing w:after="0"/>
        <w:ind w:left="0"/>
      </w:pPr>
    </w:p>
    <w:p w14:paraId="115D157B" w14:textId="0B7EBD04" w:rsidR="00BF2CB6" w:rsidRDefault="00BE2CAA" w:rsidP="00BD1B64">
      <w:pPr>
        <w:pStyle w:val="Heading4"/>
      </w:pPr>
      <w:bookmarkStart w:id="167" w:name="_Toc77595977"/>
      <w:r>
        <w:t>Other Arrangements</w:t>
      </w:r>
      <w:bookmarkEnd w:id="167"/>
    </w:p>
    <w:p w14:paraId="439BFB76" w14:textId="5441D85A" w:rsidR="00BF2CB6" w:rsidRDefault="00BF2CB6" w:rsidP="00BF2CB6">
      <w:pPr>
        <w:pStyle w:val="Indent5"/>
        <w:spacing w:after="0"/>
      </w:pPr>
      <w:r>
        <w:t>6050</w:t>
      </w:r>
      <w:r>
        <w:tab/>
      </w:r>
      <w:r>
        <w:tab/>
        <w:t>Lease Financing</w:t>
      </w:r>
    </w:p>
    <w:p w14:paraId="7D15D56D" w14:textId="77777777" w:rsidR="00BF2CB6" w:rsidRDefault="00BF2CB6" w:rsidP="00BD1B64">
      <w:pPr>
        <w:pStyle w:val="Indent5"/>
        <w:spacing w:after="0"/>
        <w:ind w:left="0"/>
      </w:pPr>
    </w:p>
    <w:p w14:paraId="1DF2709C" w14:textId="4DE5008D" w:rsidR="00D905BE" w:rsidRPr="00E73F9A" w:rsidRDefault="00D905BE" w:rsidP="00B671F2">
      <w:r w:rsidRPr="00E73F9A">
        <w:t>The following accounts must be used to</w:t>
      </w:r>
      <w:r>
        <w:t xml:space="preserve"> record decreases in fund equities/balances</w:t>
      </w:r>
      <w:r w:rsidRPr="00E73F9A">
        <w:t xml:space="preserve">.  </w:t>
      </w:r>
      <w:proofErr w:type="gramStart"/>
      <w:r w:rsidRPr="00E73F9A">
        <w:t>With the exception of</w:t>
      </w:r>
      <w:proofErr w:type="gramEnd"/>
      <w:r w:rsidRPr="00E73F9A">
        <w:t xml:space="preserve"> changing the first digit to a 6, all </w:t>
      </w:r>
      <w:r>
        <w:t>classifications</w:t>
      </w:r>
      <w:r w:rsidRPr="00E73F9A">
        <w:t xml:space="preserve"> coincide with the 3YYY </w:t>
      </w:r>
      <w:r>
        <w:t>classifications</w:t>
      </w:r>
      <w:r w:rsidRPr="00E73F9A">
        <w:t xml:space="preserve"> in the </w:t>
      </w:r>
      <w:hyperlink w:anchor="_Fund_Equity" w:history="1">
        <w:r w:rsidRPr="00D905BE">
          <w:rPr>
            <w:rStyle w:val="Hyperlink"/>
          </w:rPr>
          <w:t>Balance Sheet section</w:t>
        </w:r>
      </w:hyperlink>
      <w:r w:rsidRPr="00E73F9A">
        <w:t>.</w:t>
      </w:r>
    </w:p>
    <w:p w14:paraId="78D6E005" w14:textId="77777777" w:rsidR="00DE2158" w:rsidRDefault="00DE2158" w:rsidP="00B671F2">
      <w:pPr>
        <w:pStyle w:val="Heading4"/>
      </w:pPr>
      <w:bookmarkStart w:id="168" w:name="_Toc6235263"/>
      <w:bookmarkStart w:id="169" w:name="_Toc77595978"/>
      <w:r>
        <w:t>Fund Equity</w:t>
      </w:r>
      <w:bookmarkEnd w:id="168"/>
      <w:bookmarkEnd w:id="169"/>
    </w:p>
    <w:p w14:paraId="665D075E" w14:textId="77777777" w:rsidR="00DE2158" w:rsidRDefault="00DE2158" w:rsidP="00B671F2">
      <w:pPr>
        <w:pStyle w:val="Indent5"/>
        <w:spacing w:after="0"/>
      </w:pPr>
      <w:r>
        <w:t>6100 - 6199</w:t>
      </w:r>
      <w:r>
        <w:tab/>
        <w:t>Contributed Capital</w:t>
      </w:r>
    </w:p>
    <w:p w14:paraId="19F07C30" w14:textId="77777777" w:rsidR="00DE2158" w:rsidRDefault="00DE2158" w:rsidP="00B671F2">
      <w:pPr>
        <w:pStyle w:val="Indent5"/>
        <w:spacing w:after="0"/>
      </w:pPr>
      <w:r>
        <w:t>6200 - 6299</w:t>
      </w:r>
      <w:r>
        <w:tab/>
        <w:t xml:space="preserve">Investment in General </w:t>
      </w:r>
      <w:r w:rsidR="006D1A09">
        <w:t>Capital Assets</w:t>
      </w:r>
    </w:p>
    <w:p w14:paraId="39D90B83" w14:textId="77777777" w:rsidR="00DE2158" w:rsidRDefault="00DE2158" w:rsidP="00B671F2">
      <w:pPr>
        <w:pStyle w:val="Indent5"/>
      </w:pPr>
      <w:r>
        <w:t xml:space="preserve">6300 - </w:t>
      </w:r>
      <w:r w:rsidRPr="00CA5249">
        <w:t>6399</w:t>
      </w:r>
      <w:r>
        <w:tab/>
        <w:t>Retained Earnings</w:t>
      </w:r>
    </w:p>
    <w:p w14:paraId="569B84C5" w14:textId="77777777" w:rsidR="00D82487" w:rsidRDefault="00D82487" w:rsidP="00B671F2">
      <w:pPr>
        <w:pStyle w:val="Heading4"/>
      </w:pPr>
      <w:bookmarkStart w:id="170" w:name="_Toc6235264"/>
      <w:bookmarkStart w:id="171" w:name="_Toc77595979"/>
      <w:r>
        <w:t>Fund Balance</w:t>
      </w:r>
      <w:bookmarkEnd w:id="170"/>
      <w:bookmarkEnd w:id="171"/>
    </w:p>
    <w:p w14:paraId="27414DCA" w14:textId="77777777" w:rsidR="00D82487" w:rsidRDefault="00D82487" w:rsidP="00B671F2">
      <w:pPr>
        <w:pStyle w:val="Heading5"/>
      </w:pPr>
      <w:bookmarkStart w:id="172" w:name="_Toc6235265"/>
      <w:bookmarkStart w:id="173" w:name="_Toc77595980"/>
      <w:r>
        <w:t>Reserves</w:t>
      </w:r>
      <w:bookmarkEnd w:id="172"/>
      <w:bookmarkEnd w:id="173"/>
    </w:p>
    <w:p w14:paraId="0F51F828" w14:textId="77777777" w:rsidR="00D82487" w:rsidRDefault="00D82487" w:rsidP="00B671F2">
      <w:pPr>
        <w:pStyle w:val="Indent5"/>
        <w:spacing w:after="0"/>
      </w:pPr>
      <w:r>
        <w:t>6411</w:t>
      </w:r>
      <w:r>
        <w:tab/>
      </w:r>
      <w:r w:rsidR="00AF0B28">
        <w:tab/>
      </w:r>
      <w:r>
        <w:t>Reserve for Encumbrances</w:t>
      </w:r>
    </w:p>
    <w:p w14:paraId="56A9CBBB" w14:textId="77777777" w:rsidR="00D82487" w:rsidRDefault="00D82487" w:rsidP="00B671F2">
      <w:pPr>
        <w:pStyle w:val="Indent5"/>
        <w:spacing w:after="0"/>
      </w:pPr>
      <w:r>
        <w:t>6412</w:t>
      </w:r>
      <w:r>
        <w:tab/>
      </w:r>
      <w:r w:rsidR="00AF0B28">
        <w:tab/>
      </w:r>
      <w:r>
        <w:t>Reserve for Prepaid Expenditures</w:t>
      </w:r>
    </w:p>
    <w:p w14:paraId="4AF99D6C" w14:textId="77777777" w:rsidR="00D82487" w:rsidRDefault="00D82487" w:rsidP="00B671F2">
      <w:pPr>
        <w:pStyle w:val="Indent5"/>
        <w:spacing w:after="0"/>
      </w:pPr>
      <w:r>
        <w:t>6413</w:t>
      </w:r>
      <w:r>
        <w:tab/>
      </w:r>
      <w:r w:rsidR="00AF0B28">
        <w:tab/>
      </w:r>
      <w:r>
        <w:t>Reserve for Non-Current Assets</w:t>
      </w:r>
    </w:p>
    <w:p w14:paraId="651925ED" w14:textId="77777777" w:rsidR="00D82487" w:rsidRDefault="00D82487" w:rsidP="00B671F2">
      <w:pPr>
        <w:pStyle w:val="Indent5"/>
        <w:spacing w:after="0"/>
      </w:pPr>
      <w:r>
        <w:t>6414</w:t>
      </w:r>
      <w:r>
        <w:tab/>
      </w:r>
      <w:r w:rsidR="00AF0B28">
        <w:tab/>
      </w:r>
      <w:r>
        <w:t>Reserve for Self-Insurance</w:t>
      </w:r>
    </w:p>
    <w:p w14:paraId="10D0F24E" w14:textId="77777777" w:rsidR="00D82487" w:rsidRDefault="00D82487" w:rsidP="00B671F2">
      <w:pPr>
        <w:pStyle w:val="Indent5"/>
        <w:spacing w:after="0"/>
      </w:pPr>
      <w:r>
        <w:t>6415</w:t>
      </w:r>
      <w:r>
        <w:tab/>
      </w:r>
      <w:r w:rsidR="00AF0B28">
        <w:tab/>
      </w:r>
      <w:r>
        <w:t xml:space="preserve">Reserve for Student </w:t>
      </w:r>
      <w:r w:rsidR="00C1033C">
        <w:t xml:space="preserve">Government and </w:t>
      </w:r>
      <w:r>
        <w:t>Organizations</w:t>
      </w:r>
    </w:p>
    <w:p w14:paraId="3AEC61D1" w14:textId="77777777" w:rsidR="00D82487" w:rsidRDefault="00D82487" w:rsidP="00B671F2">
      <w:pPr>
        <w:pStyle w:val="Indent5"/>
        <w:spacing w:after="0"/>
      </w:pPr>
      <w:r>
        <w:t>6416</w:t>
      </w:r>
      <w:r>
        <w:tab/>
      </w:r>
      <w:r w:rsidR="00AF0B28">
        <w:tab/>
      </w:r>
      <w:r>
        <w:t>Reserve for Student Financial Assistance</w:t>
      </w:r>
    </w:p>
    <w:p w14:paraId="197173B5" w14:textId="77777777" w:rsidR="00D82487" w:rsidRDefault="00D82487" w:rsidP="00B671F2">
      <w:pPr>
        <w:pStyle w:val="Indent5"/>
        <w:spacing w:after="0"/>
      </w:pPr>
      <w:r>
        <w:t>6417</w:t>
      </w:r>
      <w:r>
        <w:tab/>
      </w:r>
      <w:r w:rsidR="00AF0B28">
        <w:tab/>
      </w:r>
      <w:r>
        <w:t>Reserve for Post-Employment Sick Pay</w:t>
      </w:r>
    </w:p>
    <w:p w14:paraId="3070A5FF" w14:textId="686E6D82" w:rsidR="00D82487" w:rsidRDefault="00D82487" w:rsidP="00B671F2">
      <w:pPr>
        <w:pStyle w:val="Indent5"/>
        <w:spacing w:after="0"/>
      </w:pPr>
      <w:r>
        <w:t>6418</w:t>
      </w:r>
      <w:r>
        <w:tab/>
      </w:r>
      <w:r w:rsidR="00AF0B28">
        <w:tab/>
      </w:r>
      <w:r>
        <w:t>Reserve for Post-Employment Benefits</w:t>
      </w:r>
    </w:p>
    <w:p w14:paraId="6F6BF28F" w14:textId="2B720367" w:rsidR="00187583" w:rsidRDefault="00187583" w:rsidP="00B671F2">
      <w:pPr>
        <w:pStyle w:val="Indent5"/>
        <w:spacing w:after="0"/>
      </w:pPr>
      <w:r>
        <w:t>6419</w:t>
      </w:r>
      <w:r>
        <w:tab/>
      </w:r>
      <w:r>
        <w:tab/>
        <w:t xml:space="preserve">Reserve for </w:t>
      </w:r>
      <w:r w:rsidR="00E30DE7">
        <w:t>Emergency Student Financial Aid</w:t>
      </w:r>
    </w:p>
    <w:p w14:paraId="2FC34319" w14:textId="2840876C" w:rsidR="00E30DE7" w:rsidRDefault="00E30DE7" w:rsidP="00B671F2">
      <w:pPr>
        <w:pStyle w:val="Indent5"/>
        <w:spacing w:after="0"/>
      </w:pPr>
      <w:r>
        <w:t>6420</w:t>
      </w:r>
      <w:r>
        <w:tab/>
      </w:r>
      <w:r>
        <w:tab/>
        <w:t>Reserve for Emergency Relief Funds</w:t>
      </w:r>
      <w:r w:rsidR="00465CDD">
        <w:t xml:space="preserve"> – Institutional</w:t>
      </w:r>
    </w:p>
    <w:p w14:paraId="4B9E4E11" w14:textId="7335BC68" w:rsidR="00465CDD" w:rsidRDefault="00465CDD" w:rsidP="00B671F2">
      <w:pPr>
        <w:pStyle w:val="Indent5"/>
        <w:spacing w:after="0"/>
      </w:pPr>
      <w:r>
        <w:t>6421</w:t>
      </w:r>
      <w:r>
        <w:tab/>
      </w:r>
      <w:r>
        <w:tab/>
        <w:t>Reserve for Emergency Relief Funds – SIP</w:t>
      </w:r>
    </w:p>
    <w:p w14:paraId="6F89CD87" w14:textId="3E67909C" w:rsidR="00C81C2C" w:rsidRDefault="00C81C2C" w:rsidP="00B671F2">
      <w:pPr>
        <w:pStyle w:val="Indent5"/>
        <w:spacing w:after="0"/>
      </w:pPr>
      <w:r>
        <w:t>6422</w:t>
      </w:r>
      <w:r>
        <w:tab/>
      </w:r>
      <w:r>
        <w:tab/>
        <w:t>Reserve for FEMA Public Assistance Program – COVID-19</w:t>
      </w:r>
      <w:r w:rsidR="00540120">
        <w:t xml:space="preserve"> (INACTIVE)</w:t>
      </w:r>
    </w:p>
    <w:p w14:paraId="25FE4D05" w14:textId="0A1D17FD" w:rsidR="002B1BE7" w:rsidRDefault="002B1BE7" w:rsidP="00B671F2">
      <w:pPr>
        <w:pStyle w:val="Indent5"/>
        <w:spacing w:after="0"/>
      </w:pPr>
      <w:r>
        <w:t>6423</w:t>
      </w:r>
      <w:r>
        <w:tab/>
      </w:r>
      <w:r>
        <w:tab/>
        <w:t>Reserve for Coronavirus Relief Fund</w:t>
      </w:r>
      <w:r w:rsidR="00540120">
        <w:t xml:space="preserve"> (INACTIVE)</w:t>
      </w:r>
    </w:p>
    <w:p w14:paraId="6C9CE6CD" w14:textId="77777777" w:rsidR="00D82487" w:rsidRDefault="00D82487" w:rsidP="00B671F2">
      <w:pPr>
        <w:pStyle w:val="Indent5"/>
        <w:spacing w:after="0"/>
      </w:pPr>
      <w:r>
        <w:t>6430 - 6439</w:t>
      </w:r>
      <w:r>
        <w:tab/>
        <w:t>Reserve for Capital Projects</w:t>
      </w:r>
    </w:p>
    <w:p w14:paraId="5A4F2508" w14:textId="77777777" w:rsidR="00D82487" w:rsidRPr="00D82487" w:rsidRDefault="00D82487" w:rsidP="00B671F2">
      <w:pPr>
        <w:pStyle w:val="Indent5"/>
      </w:pPr>
      <w:r>
        <w:t>6440 - 6449</w:t>
      </w:r>
      <w:r>
        <w:tab/>
        <w:t>Reserve for Debt Service</w:t>
      </w:r>
    </w:p>
    <w:p w14:paraId="294C86BD" w14:textId="77777777" w:rsidR="00E73F9A" w:rsidRDefault="00D82487" w:rsidP="00B671F2">
      <w:pPr>
        <w:pStyle w:val="Heading5"/>
      </w:pPr>
      <w:bookmarkStart w:id="174" w:name="_Toc6235266"/>
      <w:bookmarkStart w:id="175" w:name="_Toc77595981"/>
      <w:r>
        <w:lastRenderedPageBreak/>
        <w:t>Designations</w:t>
      </w:r>
      <w:bookmarkEnd w:id="174"/>
      <w:bookmarkEnd w:id="175"/>
    </w:p>
    <w:p w14:paraId="77D9CA89" w14:textId="77777777" w:rsidR="00D82487" w:rsidRDefault="00D82487" w:rsidP="00B671F2">
      <w:pPr>
        <w:pStyle w:val="Indent5"/>
        <w:spacing w:after="0"/>
      </w:pPr>
      <w:r>
        <w:t>6451</w:t>
      </w:r>
      <w:r>
        <w:tab/>
      </w:r>
      <w:r w:rsidR="00AF0B28">
        <w:tab/>
      </w:r>
      <w:r>
        <w:t>Designated for Operations</w:t>
      </w:r>
    </w:p>
    <w:p w14:paraId="793BEDB7" w14:textId="77777777" w:rsidR="00D82487" w:rsidRDefault="00D82487" w:rsidP="00B671F2">
      <w:pPr>
        <w:pStyle w:val="Indent5"/>
        <w:spacing w:after="0"/>
      </w:pPr>
      <w:r>
        <w:t>6452</w:t>
      </w:r>
      <w:r>
        <w:tab/>
      </w:r>
      <w:r w:rsidR="00AF0B28">
        <w:tab/>
      </w:r>
      <w:r>
        <w:t>Designated for State Aids Fluctuations</w:t>
      </w:r>
    </w:p>
    <w:p w14:paraId="0B1B80BE" w14:textId="77777777" w:rsidR="00D82487" w:rsidRDefault="00D82487" w:rsidP="00B671F2">
      <w:pPr>
        <w:pStyle w:val="Indent5"/>
        <w:spacing w:after="0"/>
      </w:pPr>
      <w:r>
        <w:t>6491</w:t>
      </w:r>
      <w:r>
        <w:tab/>
      </w:r>
      <w:r w:rsidR="00AF0B28">
        <w:tab/>
      </w:r>
      <w:r>
        <w:t>Designated for Subsequent Years</w:t>
      </w:r>
    </w:p>
    <w:p w14:paraId="3926A4DB" w14:textId="77777777" w:rsidR="00D82487" w:rsidRDefault="00D82487" w:rsidP="00B671F2">
      <w:pPr>
        <w:pStyle w:val="Indent5"/>
      </w:pPr>
      <w:r>
        <w:t>6492</w:t>
      </w:r>
      <w:r>
        <w:tab/>
      </w:r>
      <w:r w:rsidR="00AF0B28">
        <w:tab/>
      </w:r>
      <w:r>
        <w:t>Designated for Subsequent Year</w:t>
      </w:r>
    </w:p>
    <w:p w14:paraId="1A8F495E" w14:textId="77777777" w:rsidR="00E73F9A" w:rsidRPr="00E73F9A" w:rsidRDefault="00E73F9A" w:rsidP="00B671F2">
      <w:pPr>
        <w:pStyle w:val="Heading3"/>
      </w:pPr>
      <w:bookmarkStart w:id="176" w:name="_Other_Uses"/>
      <w:bookmarkStart w:id="177" w:name="_Toc6235267"/>
      <w:bookmarkStart w:id="178" w:name="_Toc77595982"/>
      <w:bookmarkEnd w:id="176"/>
      <w:r w:rsidRPr="00E73F9A">
        <w:t>Other Uses</w:t>
      </w:r>
      <w:bookmarkEnd w:id="177"/>
      <w:bookmarkEnd w:id="178"/>
    </w:p>
    <w:p w14:paraId="05FE4C88" w14:textId="77777777" w:rsidR="00E73F9A" w:rsidRDefault="00D8192B" w:rsidP="00B671F2">
      <w:r>
        <w:t>The 7</w:t>
      </w:r>
      <w:r w:rsidRPr="00E73F9A">
        <w:t>0YY</w:t>
      </w:r>
      <w:r>
        <w:t xml:space="preserve"> range is used to report other uses.</w:t>
      </w:r>
    </w:p>
    <w:p w14:paraId="07CAA56C" w14:textId="77777777" w:rsidR="00D8192B" w:rsidRDefault="00D8192B" w:rsidP="00B671F2">
      <w:pPr>
        <w:pStyle w:val="Heading4"/>
      </w:pPr>
      <w:bookmarkStart w:id="179" w:name="_Toc6235268"/>
      <w:bookmarkStart w:id="180" w:name="_Toc77595983"/>
      <w:r>
        <w:t>Interfund Transfers</w:t>
      </w:r>
      <w:bookmarkEnd w:id="179"/>
      <w:bookmarkEnd w:id="180"/>
    </w:p>
    <w:p w14:paraId="0438D390" w14:textId="77777777" w:rsidR="00D8192B" w:rsidRDefault="00D8192B" w:rsidP="00B671F2">
      <w:pPr>
        <w:pStyle w:val="Indent5"/>
      </w:pPr>
      <w:r w:rsidRPr="00D8192B">
        <w:t>7010</w:t>
      </w:r>
      <w:r w:rsidRPr="00D8192B">
        <w:tab/>
      </w:r>
      <w:r w:rsidR="00AF0B28">
        <w:tab/>
      </w:r>
      <w:r w:rsidRPr="00D8192B">
        <w:t>Interfund Transfers Out</w:t>
      </w:r>
    </w:p>
    <w:p w14:paraId="1318FF0D" w14:textId="77777777" w:rsidR="00D8192B" w:rsidRDefault="00D8192B" w:rsidP="00B671F2">
      <w:pPr>
        <w:pStyle w:val="Heading4"/>
      </w:pPr>
      <w:bookmarkStart w:id="181" w:name="_Toc6235269"/>
      <w:bookmarkStart w:id="182" w:name="_Toc77595984"/>
      <w:r>
        <w:t>Repayment of Debt</w:t>
      </w:r>
      <w:bookmarkEnd w:id="181"/>
      <w:bookmarkEnd w:id="182"/>
    </w:p>
    <w:p w14:paraId="40FD50FE" w14:textId="77777777" w:rsidR="00D8192B" w:rsidRDefault="00D8192B" w:rsidP="00B671F2">
      <w:pPr>
        <w:pStyle w:val="Indent5"/>
        <w:spacing w:after="0"/>
      </w:pPr>
      <w:r w:rsidRPr="00D8192B">
        <w:t>7030</w:t>
      </w:r>
      <w:r w:rsidRPr="00D8192B">
        <w:tab/>
      </w:r>
      <w:r w:rsidR="00AF0B28">
        <w:tab/>
      </w:r>
      <w:r w:rsidRPr="00D8192B">
        <w:t xml:space="preserve">Repayment of Debt </w:t>
      </w:r>
      <w:r>
        <w:t>–</w:t>
      </w:r>
      <w:r w:rsidRPr="00D8192B">
        <w:t xml:space="preserve"> </w:t>
      </w:r>
    </w:p>
    <w:p w14:paraId="5118EDC0" w14:textId="77777777" w:rsidR="00D8192B" w:rsidRDefault="00D8192B" w:rsidP="00B671F2">
      <w:pPr>
        <w:pStyle w:val="Indent10After"/>
        <w:spacing w:after="240"/>
        <w:ind w:left="2160"/>
      </w:pPr>
      <w:r w:rsidRPr="00D8192B">
        <w:t>Used to record the liquidation of long-term debt principal with debt proceeds, i.e., refinancing.</w:t>
      </w:r>
    </w:p>
    <w:p w14:paraId="4465B18C" w14:textId="65531044" w:rsidR="00D905BE" w:rsidRPr="00E73F9A" w:rsidRDefault="00D905BE" w:rsidP="00B671F2">
      <w:r w:rsidRPr="00E73F9A">
        <w:t>The following accounts must be used to</w:t>
      </w:r>
      <w:r>
        <w:t xml:space="preserve"> record increases in fund equities/balances</w:t>
      </w:r>
      <w:r w:rsidRPr="00E73F9A">
        <w:t xml:space="preserve">.  </w:t>
      </w:r>
      <w:proofErr w:type="gramStart"/>
      <w:r w:rsidRPr="00E73F9A">
        <w:t>With the exception of</w:t>
      </w:r>
      <w:proofErr w:type="gramEnd"/>
      <w:r w:rsidRPr="00E73F9A">
        <w:t xml:space="preserve"> changing the first digit to a </w:t>
      </w:r>
      <w:r>
        <w:t>7</w:t>
      </w:r>
      <w:r w:rsidRPr="00E73F9A">
        <w:t xml:space="preserve">, all </w:t>
      </w:r>
      <w:r>
        <w:t>classifications</w:t>
      </w:r>
      <w:r w:rsidRPr="00E73F9A">
        <w:t xml:space="preserve"> coincide with the 3YYY </w:t>
      </w:r>
      <w:r>
        <w:t>classifications</w:t>
      </w:r>
      <w:r w:rsidRPr="00E73F9A">
        <w:t xml:space="preserve"> in the </w:t>
      </w:r>
      <w:hyperlink w:anchor="_Fund_Equity" w:history="1">
        <w:r w:rsidRPr="00D905BE">
          <w:rPr>
            <w:rStyle w:val="Hyperlink"/>
          </w:rPr>
          <w:t>Balance Sheet section</w:t>
        </w:r>
      </w:hyperlink>
      <w:r w:rsidRPr="00E73F9A">
        <w:t>.</w:t>
      </w:r>
    </w:p>
    <w:p w14:paraId="0C5916B0" w14:textId="77777777" w:rsidR="00117C44" w:rsidRDefault="00117C44" w:rsidP="00B671F2">
      <w:pPr>
        <w:pStyle w:val="Heading4"/>
      </w:pPr>
      <w:bookmarkStart w:id="183" w:name="_Toc6235270"/>
      <w:bookmarkStart w:id="184" w:name="_Toc77595985"/>
      <w:r>
        <w:t>Fund Equity</w:t>
      </w:r>
      <w:bookmarkEnd w:id="183"/>
      <w:bookmarkEnd w:id="184"/>
    </w:p>
    <w:p w14:paraId="50C814B6" w14:textId="77777777" w:rsidR="00CA5249" w:rsidRDefault="00CA5249" w:rsidP="00B671F2">
      <w:pPr>
        <w:pStyle w:val="Indent5"/>
        <w:spacing w:after="0"/>
      </w:pPr>
      <w:r>
        <w:t>7100 - 7199</w:t>
      </w:r>
      <w:r>
        <w:tab/>
        <w:t>Contributed Capital</w:t>
      </w:r>
    </w:p>
    <w:p w14:paraId="26CF5B7E" w14:textId="77777777" w:rsidR="00CA5249" w:rsidRDefault="00CA5249" w:rsidP="00B671F2">
      <w:pPr>
        <w:pStyle w:val="Indent5"/>
        <w:spacing w:after="0"/>
      </w:pPr>
      <w:r>
        <w:t>7200 - 7299</w:t>
      </w:r>
      <w:r>
        <w:tab/>
        <w:t xml:space="preserve">Investment in General </w:t>
      </w:r>
      <w:r w:rsidR="006D1A09">
        <w:t>Capital Assets</w:t>
      </w:r>
    </w:p>
    <w:p w14:paraId="7BF5AE49" w14:textId="77777777" w:rsidR="00D8192B" w:rsidRDefault="00CA5249" w:rsidP="00B671F2">
      <w:pPr>
        <w:pStyle w:val="Indent5"/>
      </w:pPr>
      <w:r>
        <w:t>7300 - 7399</w:t>
      </w:r>
      <w:r>
        <w:tab/>
        <w:t>Retained Earnings</w:t>
      </w:r>
    </w:p>
    <w:p w14:paraId="1B2C2B98" w14:textId="77777777" w:rsidR="00B63B2A" w:rsidRDefault="00B63B2A" w:rsidP="00B671F2">
      <w:pPr>
        <w:pStyle w:val="Heading4"/>
      </w:pPr>
      <w:bookmarkStart w:id="185" w:name="_Toc6235271"/>
      <w:bookmarkStart w:id="186" w:name="_Toc77595986"/>
      <w:r>
        <w:t>Fund Balance</w:t>
      </w:r>
      <w:bookmarkEnd w:id="185"/>
      <w:bookmarkEnd w:id="186"/>
    </w:p>
    <w:p w14:paraId="0891307A" w14:textId="77777777" w:rsidR="00B63B2A" w:rsidRDefault="00B63B2A" w:rsidP="00B671F2">
      <w:pPr>
        <w:pStyle w:val="Heading5"/>
      </w:pPr>
      <w:bookmarkStart w:id="187" w:name="_Toc6235272"/>
      <w:bookmarkStart w:id="188" w:name="_Toc77595987"/>
      <w:r>
        <w:t>Reserves</w:t>
      </w:r>
      <w:bookmarkEnd w:id="187"/>
      <w:bookmarkEnd w:id="188"/>
    </w:p>
    <w:p w14:paraId="44FD6C05" w14:textId="77777777" w:rsidR="00C1033C" w:rsidRPr="00C1033C" w:rsidRDefault="00C1033C" w:rsidP="00B671F2">
      <w:pPr>
        <w:pStyle w:val="Indent5"/>
        <w:spacing w:after="0"/>
      </w:pPr>
      <w:r w:rsidRPr="00C1033C">
        <w:t>7411</w:t>
      </w:r>
      <w:r w:rsidRPr="00C1033C">
        <w:tab/>
      </w:r>
      <w:r w:rsidR="00AF0B28">
        <w:tab/>
      </w:r>
      <w:r w:rsidRPr="00C1033C">
        <w:t>Reserve for Encumbrances</w:t>
      </w:r>
    </w:p>
    <w:p w14:paraId="4925E265" w14:textId="77777777" w:rsidR="00C1033C" w:rsidRPr="00C1033C" w:rsidRDefault="00C1033C" w:rsidP="00B671F2">
      <w:pPr>
        <w:pStyle w:val="Indent5"/>
        <w:spacing w:after="0"/>
      </w:pPr>
      <w:r w:rsidRPr="00C1033C">
        <w:t>7412</w:t>
      </w:r>
      <w:r w:rsidRPr="00C1033C">
        <w:tab/>
      </w:r>
      <w:r w:rsidR="00AF0B28">
        <w:tab/>
      </w:r>
      <w:r w:rsidRPr="00C1033C">
        <w:t>Reserve for Prepaid Expenditures</w:t>
      </w:r>
    </w:p>
    <w:p w14:paraId="4D6B09B8" w14:textId="77777777" w:rsidR="00C1033C" w:rsidRPr="00C1033C" w:rsidRDefault="00C1033C" w:rsidP="00B671F2">
      <w:pPr>
        <w:pStyle w:val="Indent5"/>
        <w:spacing w:after="0"/>
      </w:pPr>
      <w:r w:rsidRPr="00C1033C">
        <w:t>7413</w:t>
      </w:r>
      <w:r w:rsidRPr="00C1033C">
        <w:tab/>
      </w:r>
      <w:r w:rsidR="00AF0B28">
        <w:tab/>
      </w:r>
      <w:r w:rsidRPr="00C1033C">
        <w:t>Reserve for Non-Current Assets</w:t>
      </w:r>
    </w:p>
    <w:p w14:paraId="1E60A732" w14:textId="77777777" w:rsidR="00C1033C" w:rsidRPr="00C1033C" w:rsidRDefault="00C1033C" w:rsidP="00B671F2">
      <w:pPr>
        <w:pStyle w:val="Indent5"/>
        <w:spacing w:after="0"/>
      </w:pPr>
      <w:r w:rsidRPr="00C1033C">
        <w:t>7414</w:t>
      </w:r>
      <w:r w:rsidRPr="00C1033C">
        <w:tab/>
      </w:r>
      <w:r w:rsidR="00AF0B28">
        <w:tab/>
      </w:r>
      <w:r w:rsidRPr="00C1033C">
        <w:t>Reserve for Self-Insurance</w:t>
      </w:r>
    </w:p>
    <w:p w14:paraId="7CFAEA59" w14:textId="77777777" w:rsidR="00C1033C" w:rsidRPr="00C1033C" w:rsidRDefault="00C1033C" w:rsidP="00B671F2">
      <w:pPr>
        <w:pStyle w:val="Indent5"/>
        <w:spacing w:after="0"/>
      </w:pPr>
      <w:r w:rsidRPr="00C1033C">
        <w:t>7415</w:t>
      </w:r>
      <w:r w:rsidRPr="00C1033C">
        <w:tab/>
      </w:r>
      <w:r w:rsidR="00AF0B28">
        <w:tab/>
      </w:r>
      <w:r w:rsidRPr="00C1033C">
        <w:t>Reserve for Student Government and Organizations</w:t>
      </w:r>
    </w:p>
    <w:p w14:paraId="40FD5995" w14:textId="77777777" w:rsidR="00C1033C" w:rsidRPr="00C1033C" w:rsidRDefault="00C1033C" w:rsidP="00B671F2">
      <w:pPr>
        <w:pStyle w:val="Indent5"/>
        <w:spacing w:after="0"/>
      </w:pPr>
      <w:r w:rsidRPr="00C1033C">
        <w:t>7416</w:t>
      </w:r>
      <w:r w:rsidRPr="00C1033C">
        <w:tab/>
      </w:r>
      <w:r w:rsidR="00AF0B28">
        <w:tab/>
      </w:r>
      <w:r w:rsidRPr="00C1033C">
        <w:t>Reserve for Student Financial Assistance</w:t>
      </w:r>
    </w:p>
    <w:p w14:paraId="52628FB4" w14:textId="77777777" w:rsidR="00C1033C" w:rsidRPr="00C1033C" w:rsidRDefault="00C1033C" w:rsidP="00B671F2">
      <w:pPr>
        <w:pStyle w:val="Indent5"/>
        <w:spacing w:after="0"/>
      </w:pPr>
      <w:r w:rsidRPr="00C1033C">
        <w:t>7417</w:t>
      </w:r>
      <w:r w:rsidRPr="00C1033C">
        <w:tab/>
      </w:r>
      <w:r w:rsidR="00AF0B28">
        <w:tab/>
      </w:r>
      <w:r w:rsidRPr="00C1033C">
        <w:t>Reserve for Post-Employment Sick Pay</w:t>
      </w:r>
    </w:p>
    <w:p w14:paraId="2A2FDFC8" w14:textId="7786D959" w:rsidR="00C1033C" w:rsidRDefault="00C1033C" w:rsidP="00B671F2">
      <w:pPr>
        <w:pStyle w:val="Indent5"/>
        <w:spacing w:after="0"/>
      </w:pPr>
      <w:r w:rsidRPr="00C1033C">
        <w:t>7418</w:t>
      </w:r>
      <w:r w:rsidRPr="00C1033C">
        <w:tab/>
      </w:r>
      <w:r w:rsidR="00AF0B28">
        <w:tab/>
      </w:r>
      <w:r w:rsidRPr="00C1033C">
        <w:t>Reserve for Post-Employment Benefits</w:t>
      </w:r>
    </w:p>
    <w:p w14:paraId="0B4D1595" w14:textId="71CB3423" w:rsidR="00187583" w:rsidRDefault="00187583" w:rsidP="00B671F2">
      <w:pPr>
        <w:pStyle w:val="Indent5"/>
        <w:spacing w:after="0"/>
      </w:pPr>
      <w:r>
        <w:t>7419</w:t>
      </w:r>
      <w:r>
        <w:tab/>
      </w:r>
      <w:r>
        <w:tab/>
        <w:t xml:space="preserve">Reserve for </w:t>
      </w:r>
      <w:r w:rsidR="00E30DE7">
        <w:t>Emergency Student Financial Aid</w:t>
      </w:r>
    </w:p>
    <w:p w14:paraId="1B9C2864" w14:textId="5B40A98A" w:rsidR="00E30DE7" w:rsidRDefault="00E30DE7" w:rsidP="00B671F2">
      <w:pPr>
        <w:pStyle w:val="Indent5"/>
        <w:spacing w:after="0"/>
      </w:pPr>
      <w:r>
        <w:t>7420</w:t>
      </w:r>
      <w:r>
        <w:tab/>
      </w:r>
      <w:r>
        <w:tab/>
        <w:t>Reserve for Emergency Relief Funds</w:t>
      </w:r>
      <w:r w:rsidR="00465CDD">
        <w:t xml:space="preserve"> – Institutional</w:t>
      </w:r>
    </w:p>
    <w:p w14:paraId="5AB4ECF8" w14:textId="23DA3E33" w:rsidR="00465CDD" w:rsidRDefault="00465CDD" w:rsidP="00B671F2">
      <w:pPr>
        <w:pStyle w:val="Indent5"/>
        <w:spacing w:after="0"/>
      </w:pPr>
      <w:r>
        <w:t>7421</w:t>
      </w:r>
      <w:r>
        <w:tab/>
      </w:r>
      <w:r>
        <w:tab/>
        <w:t>Reserve for Emergency Relief Funds – SIP</w:t>
      </w:r>
    </w:p>
    <w:p w14:paraId="0690E619" w14:textId="7C787364" w:rsidR="00C81C2C" w:rsidRDefault="00C81C2C" w:rsidP="00B671F2">
      <w:pPr>
        <w:pStyle w:val="Indent5"/>
        <w:spacing w:after="0"/>
      </w:pPr>
      <w:r>
        <w:t>7422</w:t>
      </w:r>
      <w:r>
        <w:tab/>
      </w:r>
      <w:r>
        <w:tab/>
        <w:t>Reserve for FEMA P</w:t>
      </w:r>
      <w:r w:rsidR="009A13FF">
        <w:t>ublic Assistance Program – COVID-19</w:t>
      </w:r>
      <w:r w:rsidR="00540120">
        <w:t xml:space="preserve"> (INACTIVE)</w:t>
      </w:r>
    </w:p>
    <w:p w14:paraId="10EF34FA" w14:textId="3518C11D" w:rsidR="002B1BE7" w:rsidRPr="00C1033C" w:rsidRDefault="002B1BE7" w:rsidP="00B671F2">
      <w:pPr>
        <w:pStyle w:val="Indent5"/>
        <w:spacing w:after="0"/>
      </w:pPr>
      <w:r>
        <w:t>7423</w:t>
      </w:r>
      <w:r>
        <w:tab/>
      </w:r>
      <w:r>
        <w:tab/>
        <w:t>Reserve for Coronavirus Relief Fund</w:t>
      </w:r>
      <w:r w:rsidR="00540120">
        <w:t xml:space="preserve"> (INACTIVE)</w:t>
      </w:r>
    </w:p>
    <w:p w14:paraId="09A8CB02" w14:textId="77777777" w:rsidR="00C1033C" w:rsidRPr="00C1033C" w:rsidRDefault="00C1033C" w:rsidP="00B671F2">
      <w:pPr>
        <w:pStyle w:val="Indent5"/>
        <w:spacing w:after="0"/>
      </w:pPr>
      <w:r w:rsidRPr="00C1033C">
        <w:t>7430 - 7439</w:t>
      </w:r>
      <w:r w:rsidRPr="00C1033C">
        <w:tab/>
        <w:t>Reserve for Capital Projects</w:t>
      </w:r>
    </w:p>
    <w:p w14:paraId="2B80CCEA" w14:textId="77777777" w:rsidR="00C1033C" w:rsidRDefault="00C1033C" w:rsidP="00B671F2">
      <w:pPr>
        <w:pStyle w:val="Indent5"/>
      </w:pPr>
      <w:r w:rsidRPr="00C1033C">
        <w:lastRenderedPageBreak/>
        <w:t>7440 - 7449</w:t>
      </w:r>
      <w:r w:rsidRPr="00C1033C">
        <w:tab/>
        <w:t>Reserve for Debt Service</w:t>
      </w:r>
    </w:p>
    <w:p w14:paraId="074207E6" w14:textId="77777777" w:rsidR="00B63B2A" w:rsidRDefault="00B63B2A" w:rsidP="00B671F2">
      <w:pPr>
        <w:pStyle w:val="Heading5"/>
      </w:pPr>
      <w:bookmarkStart w:id="189" w:name="_Toc6235273"/>
      <w:bookmarkStart w:id="190" w:name="_Toc77595988"/>
      <w:r>
        <w:t>Designations</w:t>
      </w:r>
      <w:bookmarkEnd w:id="189"/>
      <w:bookmarkEnd w:id="190"/>
    </w:p>
    <w:p w14:paraId="0B35C2B2" w14:textId="77777777" w:rsidR="00C1033C" w:rsidRPr="00C1033C" w:rsidRDefault="00C1033C" w:rsidP="00B671F2">
      <w:pPr>
        <w:pStyle w:val="Indent5"/>
        <w:spacing w:after="0"/>
      </w:pPr>
      <w:r w:rsidRPr="00C1033C">
        <w:t>7451</w:t>
      </w:r>
      <w:r w:rsidRPr="00C1033C">
        <w:tab/>
      </w:r>
      <w:r w:rsidR="00AF0B28">
        <w:tab/>
      </w:r>
      <w:r w:rsidRPr="00C1033C">
        <w:t>Designated for Operations</w:t>
      </w:r>
    </w:p>
    <w:p w14:paraId="287AECB9" w14:textId="77777777" w:rsidR="00C1033C" w:rsidRPr="00C1033C" w:rsidRDefault="00C1033C" w:rsidP="00B671F2">
      <w:pPr>
        <w:pStyle w:val="Indent5"/>
        <w:spacing w:after="0"/>
      </w:pPr>
      <w:r w:rsidRPr="00C1033C">
        <w:t>7452</w:t>
      </w:r>
      <w:r w:rsidRPr="00C1033C">
        <w:tab/>
      </w:r>
      <w:r w:rsidR="00AF0B28">
        <w:tab/>
      </w:r>
      <w:r w:rsidRPr="00C1033C">
        <w:t>Designated for State Aid Fluctuations</w:t>
      </w:r>
    </w:p>
    <w:p w14:paraId="0ED848AE" w14:textId="77777777" w:rsidR="00C1033C" w:rsidRPr="00C1033C" w:rsidRDefault="00C1033C" w:rsidP="00B671F2">
      <w:pPr>
        <w:pStyle w:val="Indent5"/>
        <w:spacing w:after="0"/>
      </w:pPr>
      <w:r w:rsidRPr="00C1033C">
        <w:t>7491</w:t>
      </w:r>
      <w:r w:rsidRPr="00C1033C">
        <w:tab/>
      </w:r>
      <w:r w:rsidR="00AF0B28">
        <w:tab/>
      </w:r>
      <w:r w:rsidRPr="00C1033C">
        <w:t>Designated for Subsequent Years</w:t>
      </w:r>
    </w:p>
    <w:p w14:paraId="1A68FC07" w14:textId="77777777" w:rsidR="00E73F9A" w:rsidRPr="00E73F9A" w:rsidRDefault="00C1033C" w:rsidP="00B671F2">
      <w:pPr>
        <w:pStyle w:val="Indent5"/>
        <w:sectPr w:rsidR="00E73F9A" w:rsidRPr="00E73F9A">
          <w:pgSz w:w="12240" w:h="15840" w:code="1"/>
          <w:pgMar w:top="1440" w:right="1440" w:bottom="1440" w:left="1440" w:header="720" w:footer="720" w:gutter="0"/>
          <w:paperSrc w:first="11" w:other="11"/>
          <w:cols w:space="720"/>
        </w:sectPr>
      </w:pPr>
      <w:r w:rsidRPr="00C1033C">
        <w:t>7492</w:t>
      </w:r>
      <w:r w:rsidRPr="00C1033C">
        <w:tab/>
      </w:r>
      <w:r w:rsidR="00AF0B28">
        <w:tab/>
      </w:r>
      <w:r w:rsidRPr="00C1033C">
        <w:t>Designated for Subsequent Year</w:t>
      </w:r>
    </w:p>
    <w:p w14:paraId="48995097" w14:textId="77777777" w:rsidR="00E73F9A" w:rsidRPr="00E73F9A" w:rsidRDefault="00E73F9A" w:rsidP="00B671F2">
      <w:pPr>
        <w:pStyle w:val="Heading2"/>
      </w:pPr>
      <w:bookmarkStart w:id="191" w:name="_Function"/>
      <w:bookmarkStart w:id="192" w:name="_Toc6235274"/>
      <w:bookmarkStart w:id="193" w:name="_Toc77595989"/>
      <w:bookmarkEnd w:id="191"/>
      <w:r w:rsidRPr="00E73F9A">
        <w:lastRenderedPageBreak/>
        <w:t>Function</w:t>
      </w:r>
      <w:bookmarkEnd w:id="192"/>
      <w:bookmarkEnd w:id="193"/>
    </w:p>
    <w:p w14:paraId="3CB5859A" w14:textId="77777777" w:rsidR="00E73F9A" w:rsidRDefault="00BD27E3" w:rsidP="00B671F2">
      <w:r>
        <w:t xml:space="preserve">Function is used to aggregate related Cost Centers.  </w:t>
      </w:r>
      <w:r w:rsidR="00691042">
        <w:t xml:space="preserve">Function is not reported in the UFFAS submission.  While processing UFFAS submissions, </w:t>
      </w:r>
      <w:r>
        <w:t xml:space="preserve">the </w:t>
      </w:r>
      <w:r w:rsidR="00691042">
        <w:t>System Office</w:t>
      </w:r>
      <w:r>
        <w:t>’s</w:t>
      </w:r>
      <w:r w:rsidR="00691042">
        <w:t xml:space="preserve"> programming assigns </w:t>
      </w:r>
      <w:r>
        <w:t>a</w:t>
      </w:r>
      <w:r w:rsidR="00691042">
        <w:t xml:space="preserve"> Function code </w:t>
      </w:r>
      <w:r w:rsidR="00E73F9A" w:rsidRPr="00E73F9A">
        <w:t xml:space="preserve">to </w:t>
      </w:r>
      <w:r w:rsidR="003B44CF">
        <w:t>each account</w:t>
      </w:r>
      <w:r w:rsidR="00E73F9A" w:rsidRPr="00E73F9A">
        <w:t xml:space="preserve"> based on </w:t>
      </w:r>
      <w:r w:rsidR="003B44CF">
        <w:t>the reported</w:t>
      </w:r>
      <w:r w:rsidR="00E73F9A" w:rsidRPr="00E73F9A">
        <w:t xml:space="preserve"> </w:t>
      </w:r>
      <w:hyperlink w:anchor="_Cost_Center" w:history="1">
        <w:r w:rsidR="00E73F9A" w:rsidRPr="007B6068">
          <w:rPr>
            <w:rStyle w:val="Hyperlink"/>
          </w:rPr>
          <w:t>Cost Center</w:t>
        </w:r>
      </w:hyperlink>
      <w:r w:rsidR="00E73F9A" w:rsidRPr="00E73F9A">
        <w:t>.  Any Cost Center beginning with "0</w:t>
      </w:r>
      <w:r w:rsidR="00E73F9A" w:rsidRPr="00E73F9A">
        <w:noBreakHyphen/>
        <w:t>8" is assigned to function 1.  Cost Centers beginning with "9" are assigned to functions based on the second digit of the Cost Center.</w:t>
      </w:r>
    </w:p>
    <w:p w14:paraId="1AD32922" w14:textId="77777777" w:rsidR="00691042" w:rsidRDefault="00691042" w:rsidP="00B671F2">
      <w:pPr>
        <w:pStyle w:val="Hanging1"/>
      </w:pPr>
      <w:r>
        <w:t>Blank</w:t>
      </w:r>
      <w:r>
        <w:tab/>
        <w:t xml:space="preserve">0 - No assigned function:  </w:t>
      </w:r>
      <w:r w:rsidR="00007E05">
        <w:t>UFFAS programming automatically assigns Function 0 to</w:t>
      </w:r>
      <w:r>
        <w:t xml:space="preserve"> all </w:t>
      </w:r>
      <w:r w:rsidR="00007E05">
        <w:t xml:space="preserve">records </w:t>
      </w:r>
      <w:r w:rsidR="00F25AFD">
        <w:t xml:space="preserve">submitted </w:t>
      </w:r>
      <w:r w:rsidR="00007E05">
        <w:t>with a blank Cost Center.</w:t>
      </w:r>
      <w:r>
        <w:t xml:space="preserve">  </w:t>
      </w:r>
      <w:r w:rsidR="00007E05">
        <w:t xml:space="preserve">Since a valid Cost Center must be reported in conjunction with </w:t>
      </w:r>
      <w:r>
        <w:t>expenditure classifications</w:t>
      </w:r>
      <w:r w:rsidR="00007E05">
        <w:t>, no expenditure classification will be assigned Function 0</w:t>
      </w:r>
      <w:r>
        <w:t>.  Functions 8 and 9 shall be reported for federal revenue as appropriate.</w:t>
      </w:r>
    </w:p>
    <w:p w14:paraId="31DDBC11" w14:textId="77777777" w:rsidR="00691042" w:rsidRDefault="00691042" w:rsidP="00B671F2">
      <w:pPr>
        <w:pStyle w:val="Hanging1"/>
      </w:pPr>
      <w:r>
        <w:t>0XX - 8XX</w:t>
      </w:r>
      <w:r>
        <w:tab/>
        <w:t>1 - Instruction:  This function includes teaching, academic administration, including clerical support, and other activities related directly to the teaching of students, guiding the students in the educational program and coordination and improvement of teaching.</w:t>
      </w:r>
    </w:p>
    <w:p w14:paraId="2284B34A" w14:textId="77777777" w:rsidR="00E77240" w:rsidRDefault="00E77240" w:rsidP="00B671F2">
      <w:pPr>
        <w:pStyle w:val="Hanging1"/>
      </w:pPr>
      <w:r>
        <w:t>910 – 918</w:t>
      </w:r>
      <w:r>
        <w:tab/>
        <w:t>1 – Non-Instructional Area – Technical Assistance:  This function includes non-instructional activities which help a service recipient accomplish an organizational purpose, goal or mission.</w:t>
      </w:r>
    </w:p>
    <w:p w14:paraId="57DEF2ED" w14:textId="77777777" w:rsidR="00E77240" w:rsidRDefault="00E77240" w:rsidP="00B671F2">
      <w:pPr>
        <w:pStyle w:val="Hanging1"/>
      </w:pPr>
      <w:r>
        <w:t>919</w:t>
      </w:r>
      <w:r>
        <w:tab/>
        <w:t>1 – Non-Instructional Area – Academic Administration:  This function includes administration (and related support costs) with no direct classroom duties and not identifiable with one or more specific academic divisions.</w:t>
      </w:r>
    </w:p>
    <w:p w14:paraId="1F1A4E28" w14:textId="77777777" w:rsidR="00691042" w:rsidRDefault="00691042" w:rsidP="00B671F2">
      <w:pPr>
        <w:pStyle w:val="Hanging1"/>
      </w:pPr>
      <w:r>
        <w:t>92X</w:t>
      </w:r>
      <w:r>
        <w:tab/>
        <w:t>2 - Instructional Resources:  This function includes all learning resource activities such as library and audio-visual aids center, learning resources center, instructional media center, instructional resources administration and clerical support.</w:t>
      </w:r>
    </w:p>
    <w:p w14:paraId="4F352920" w14:textId="77777777" w:rsidR="00691042" w:rsidRDefault="00691042" w:rsidP="00B671F2">
      <w:pPr>
        <w:pStyle w:val="Hanging1"/>
      </w:pPr>
      <w:r>
        <w:t>93X</w:t>
      </w:r>
      <w:r>
        <w:tab/>
        <w:t xml:space="preserve">3 - Student Services:  This function includes those non-instructional services provided for the student body such as student recruitment; student services administration and clerical support; admissions; registration; counseling, including testing and evaluation; non-instructional alcohol and other drug abuse services; health services; financial aids; placement; and follow-up.  Non-instructional athletics such as varsity and intramural athletics are also included but such costs are not </w:t>
      </w:r>
      <w:proofErr w:type="spellStart"/>
      <w:r>
        <w:t>aidable</w:t>
      </w:r>
      <w:proofErr w:type="spellEnd"/>
      <w:r>
        <w:t>.</w:t>
      </w:r>
    </w:p>
    <w:p w14:paraId="45778D3D" w14:textId="77777777" w:rsidR="00691042" w:rsidRDefault="00691042" w:rsidP="00B671F2">
      <w:pPr>
        <w:pStyle w:val="Hanging1"/>
      </w:pPr>
      <w:r>
        <w:t>N/A</w:t>
      </w:r>
      <w:r>
        <w:tab/>
        <w:t>4 - Not Used</w:t>
      </w:r>
    </w:p>
    <w:p w14:paraId="1672241F" w14:textId="77777777" w:rsidR="00691042" w:rsidRDefault="00691042" w:rsidP="00B671F2">
      <w:pPr>
        <w:pStyle w:val="Hanging1"/>
      </w:pPr>
      <w:r>
        <w:t>N/A</w:t>
      </w:r>
      <w:r>
        <w:tab/>
        <w:t>5 - Not Used</w:t>
      </w:r>
    </w:p>
    <w:p w14:paraId="33E06D43" w14:textId="77777777" w:rsidR="00691042" w:rsidRDefault="00691042" w:rsidP="00B671F2">
      <w:pPr>
        <w:pStyle w:val="Hanging1"/>
      </w:pPr>
      <w:r>
        <w:t>95X - 96X</w:t>
      </w:r>
      <w:r>
        <w:tab/>
        <w:t xml:space="preserve">6 - General Institutional Expense:  This function includes all services benefiting the entire district except for those identifiable to other specific functional categories.  Examples of this type of expenditure are general administrative functions including the district board, the office of the district director, the district business office, and general supporting administrative offices.  Also, legal fees, external audit fees, general liability insurance, interest on operational borrowing, and public information are included.  </w:t>
      </w:r>
      <w:r>
        <w:lastRenderedPageBreak/>
        <w:t>Administrative data processing may be included in this function but, where possible, should be allocated to other more specialized functions.  General personnel, employment relations, and affirmative action programs should be included in this function.</w:t>
      </w:r>
    </w:p>
    <w:p w14:paraId="43CC7F6D" w14:textId="77777777" w:rsidR="00691042" w:rsidRDefault="00691042" w:rsidP="00B671F2">
      <w:pPr>
        <w:pStyle w:val="Hanging1"/>
      </w:pPr>
      <w:r>
        <w:t>97X</w:t>
      </w:r>
      <w:r>
        <w:tab/>
        <w:t>7 - Physical Plant:  This function includes all services required for the operation and maintenance of the district's physical facilities.  Principal and interest on long-term obligations is included under this function as are general utilities such as heat, light and power.</w:t>
      </w:r>
    </w:p>
    <w:p w14:paraId="17415B81" w14:textId="77777777" w:rsidR="00691042" w:rsidRDefault="00691042" w:rsidP="00B671F2">
      <w:pPr>
        <w:pStyle w:val="Hanging1"/>
      </w:pPr>
      <w:r>
        <w:t>98X</w:t>
      </w:r>
      <w:r>
        <w:tab/>
        <w:t>8 - Auxiliary Services:  This function includes commercial type activities.  Examples are bookstore, cafeteria, and vending machines.</w:t>
      </w:r>
    </w:p>
    <w:p w14:paraId="416034B6" w14:textId="77777777" w:rsidR="00C57F7B" w:rsidRDefault="00691042" w:rsidP="00B671F2">
      <w:pPr>
        <w:pStyle w:val="Hanging1"/>
        <w:sectPr w:rsidR="00C57F7B" w:rsidSect="0060383B">
          <w:pgSz w:w="12240" w:h="15840" w:code="1"/>
          <w:pgMar w:top="1440" w:right="1440" w:bottom="1440" w:left="1440" w:header="720" w:footer="720" w:gutter="0"/>
          <w:paperSrc w:first="11" w:other="11"/>
          <w:cols w:space="720"/>
        </w:sectPr>
      </w:pPr>
      <w:r>
        <w:t>99X</w:t>
      </w:r>
      <w:r>
        <w:tab/>
        <w:t>9 - Public Service:  This function includes items of general public benefit such as public television and cultural events.</w:t>
      </w:r>
    </w:p>
    <w:p w14:paraId="22D30395" w14:textId="77777777" w:rsidR="00C57F7B" w:rsidRDefault="00C57F7B" w:rsidP="00B671F2">
      <w:pPr>
        <w:pStyle w:val="Heading2"/>
      </w:pPr>
      <w:bookmarkStart w:id="194" w:name="_UFFAS_Record_Layout"/>
      <w:bookmarkStart w:id="195" w:name="_Toc6235275"/>
      <w:bookmarkStart w:id="196" w:name="_Toc77595990"/>
      <w:bookmarkEnd w:id="194"/>
      <w:r>
        <w:lastRenderedPageBreak/>
        <w:t xml:space="preserve">UFFAS Record </w:t>
      </w:r>
      <w:r w:rsidR="00417516">
        <w:t>Layout</w:t>
      </w:r>
      <w:bookmarkEnd w:id="195"/>
      <w:bookmarkEnd w:id="196"/>
    </w:p>
    <w:p w14:paraId="143D4053" w14:textId="77777777" w:rsidR="006922CB" w:rsidRPr="006922CB" w:rsidRDefault="006922CB" w:rsidP="00B671F2">
      <w:pPr>
        <w:pStyle w:val="Indent5"/>
        <w:tabs>
          <w:tab w:val="right" w:pos="2880"/>
          <w:tab w:val="left" w:pos="3600"/>
        </w:tabs>
        <w:spacing w:after="0"/>
        <w:ind w:left="0"/>
      </w:pPr>
      <w:r>
        <w:tab/>
      </w:r>
      <w:r w:rsidRPr="006922CB">
        <w:rPr>
          <w:u w:val="single"/>
        </w:rPr>
        <w:t>Position</w:t>
      </w:r>
      <w:r w:rsidRPr="006922CB">
        <w:tab/>
      </w:r>
      <w:r w:rsidRPr="006922CB">
        <w:rPr>
          <w:u w:val="single"/>
        </w:rPr>
        <w:t>Date Element</w:t>
      </w:r>
    </w:p>
    <w:p w14:paraId="0CD977CA" w14:textId="77777777" w:rsidR="001227C8" w:rsidRDefault="006922CB" w:rsidP="00B671F2">
      <w:pPr>
        <w:pStyle w:val="Indent5"/>
        <w:tabs>
          <w:tab w:val="right" w:pos="2880"/>
          <w:tab w:val="left" w:pos="3600"/>
        </w:tabs>
        <w:spacing w:after="0"/>
        <w:ind w:left="0"/>
      </w:pPr>
      <w:r>
        <w:tab/>
      </w:r>
      <w:r w:rsidR="001227C8">
        <w:t>1-2</w:t>
      </w:r>
      <w:r w:rsidR="001227C8">
        <w:tab/>
        <w:t>Record Identifier</w:t>
      </w:r>
    </w:p>
    <w:p w14:paraId="0DD52660" w14:textId="77777777" w:rsidR="001227C8" w:rsidRDefault="006922CB" w:rsidP="00B671F2">
      <w:pPr>
        <w:pStyle w:val="Indent5"/>
        <w:tabs>
          <w:tab w:val="right" w:pos="2880"/>
          <w:tab w:val="left" w:pos="3600"/>
        </w:tabs>
        <w:spacing w:after="0"/>
        <w:ind w:left="0"/>
      </w:pPr>
      <w:r>
        <w:tab/>
      </w:r>
      <w:r w:rsidR="001227C8">
        <w:t>3-4</w:t>
      </w:r>
      <w:r w:rsidR="001227C8">
        <w:tab/>
        <w:t>District Number</w:t>
      </w:r>
    </w:p>
    <w:p w14:paraId="452DE7DF" w14:textId="77777777" w:rsidR="001227C8" w:rsidRDefault="006922CB" w:rsidP="00B671F2">
      <w:pPr>
        <w:pStyle w:val="Indent5"/>
        <w:tabs>
          <w:tab w:val="right" w:pos="2880"/>
          <w:tab w:val="left" w:pos="3600"/>
        </w:tabs>
        <w:spacing w:after="0"/>
        <w:ind w:left="0"/>
      </w:pPr>
      <w:r>
        <w:tab/>
      </w:r>
      <w:r w:rsidR="001227C8">
        <w:t>5-8</w:t>
      </w:r>
      <w:r w:rsidR="001227C8">
        <w:tab/>
        <w:t>Fiscal Year</w:t>
      </w:r>
    </w:p>
    <w:p w14:paraId="0D253C4B" w14:textId="77777777" w:rsidR="001227C8" w:rsidRDefault="006922CB" w:rsidP="00B671F2">
      <w:pPr>
        <w:pStyle w:val="Indent5"/>
        <w:tabs>
          <w:tab w:val="right" w:pos="2880"/>
          <w:tab w:val="left" w:pos="3600"/>
        </w:tabs>
        <w:spacing w:after="0"/>
        <w:ind w:left="0"/>
      </w:pPr>
      <w:r>
        <w:tab/>
      </w:r>
      <w:r w:rsidR="001227C8">
        <w:t>9</w:t>
      </w:r>
      <w:r w:rsidR="001227C8">
        <w:tab/>
        <w:t>Fund</w:t>
      </w:r>
    </w:p>
    <w:p w14:paraId="6886BA66" w14:textId="77777777" w:rsidR="001227C8" w:rsidRDefault="006922CB" w:rsidP="00B671F2">
      <w:pPr>
        <w:pStyle w:val="Indent5"/>
        <w:tabs>
          <w:tab w:val="right" w:pos="2880"/>
          <w:tab w:val="left" w:pos="3600"/>
        </w:tabs>
        <w:spacing w:after="0"/>
        <w:ind w:left="0"/>
      </w:pPr>
      <w:r>
        <w:tab/>
      </w:r>
      <w:r w:rsidR="001227C8">
        <w:t>10-12</w:t>
      </w:r>
      <w:r w:rsidR="001227C8">
        <w:tab/>
        <w:t>Blank</w:t>
      </w:r>
    </w:p>
    <w:p w14:paraId="13A9BAE4" w14:textId="77777777" w:rsidR="001227C8" w:rsidRDefault="006922CB" w:rsidP="00B671F2">
      <w:pPr>
        <w:pStyle w:val="Indent5"/>
        <w:tabs>
          <w:tab w:val="right" w:pos="2880"/>
          <w:tab w:val="left" w:pos="3600"/>
        </w:tabs>
        <w:spacing w:after="0"/>
        <w:ind w:left="0"/>
      </w:pPr>
      <w:r>
        <w:tab/>
      </w:r>
      <w:r w:rsidR="001227C8">
        <w:t>13-15</w:t>
      </w:r>
      <w:r w:rsidR="001227C8">
        <w:tab/>
        <w:t>Cost Center</w:t>
      </w:r>
    </w:p>
    <w:p w14:paraId="71737C84" w14:textId="77777777" w:rsidR="00436D39" w:rsidRDefault="006922CB" w:rsidP="00B671F2">
      <w:pPr>
        <w:pStyle w:val="Indent5"/>
        <w:tabs>
          <w:tab w:val="right" w:pos="2880"/>
          <w:tab w:val="left" w:pos="3600"/>
        </w:tabs>
        <w:spacing w:after="0"/>
        <w:ind w:left="0"/>
      </w:pPr>
      <w:r>
        <w:tab/>
      </w:r>
      <w:r w:rsidR="001227C8">
        <w:t>16-19</w:t>
      </w:r>
      <w:r w:rsidR="001227C8">
        <w:tab/>
        <w:t>Classification</w:t>
      </w:r>
    </w:p>
    <w:p w14:paraId="767CBCED" w14:textId="77777777" w:rsidR="00211263" w:rsidRDefault="006922CB" w:rsidP="00B671F2">
      <w:pPr>
        <w:pStyle w:val="Indent5"/>
        <w:tabs>
          <w:tab w:val="right" w:pos="2880"/>
          <w:tab w:val="left" w:pos="3600"/>
        </w:tabs>
        <w:spacing w:after="0"/>
        <w:ind w:left="0"/>
      </w:pPr>
      <w:r>
        <w:tab/>
      </w:r>
      <w:r w:rsidR="00211263">
        <w:t>20</w:t>
      </w:r>
      <w:r w:rsidR="00211263">
        <w:tab/>
        <w:t>Blank</w:t>
      </w:r>
    </w:p>
    <w:p w14:paraId="2A68BC5F" w14:textId="77777777" w:rsidR="00211263" w:rsidRDefault="006922CB" w:rsidP="00B671F2">
      <w:pPr>
        <w:pStyle w:val="Indent5"/>
        <w:tabs>
          <w:tab w:val="right" w:pos="2880"/>
          <w:tab w:val="left" w:pos="3600"/>
        </w:tabs>
        <w:spacing w:after="0"/>
        <w:ind w:left="0"/>
      </w:pPr>
      <w:r>
        <w:tab/>
      </w:r>
      <w:r w:rsidR="00211263">
        <w:t>21-31</w:t>
      </w:r>
      <w:r w:rsidR="00211263">
        <w:tab/>
        <w:t>Account Amount</w:t>
      </w:r>
    </w:p>
    <w:p w14:paraId="0F0F4E20" w14:textId="77777777" w:rsidR="00211263" w:rsidRDefault="006922CB" w:rsidP="00B671F2">
      <w:pPr>
        <w:pStyle w:val="Indent5"/>
        <w:tabs>
          <w:tab w:val="right" w:pos="2880"/>
          <w:tab w:val="left" w:pos="3600"/>
        </w:tabs>
        <w:spacing w:after="0"/>
        <w:ind w:left="0"/>
      </w:pPr>
      <w:r>
        <w:tab/>
      </w:r>
      <w:r w:rsidR="00211263">
        <w:t>32</w:t>
      </w:r>
      <w:r w:rsidR="00211263">
        <w:tab/>
        <w:t>Debit-Credit Code</w:t>
      </w:r>
    </w:p>
    <w:p w14:paraId="5934CB49" w14:textId="77777777" w:rsidR="00211263" w:rsidRDefault="006922CB" w:rsidP="00B671F2">
      <w:pPr>
        <w:pStyle w:val="Indent5"/>
        <w:tabs>
          <w:tab w:val="right" w:pos="2880"/>
          <w:tab w:val="left" w:pos="3600"/>
        </w:tabs>
        <w:ind w:left="0"/>
      </w:pPr>
      <w:r>
        <w:tab/>
      </w:r>
      <w:r w:rsidR="00211263">
        <w:t>33-80</w:t>
      </w:r>
      <w:r w:rsidR="00211263">
        <w:tab/>
        <w:t>Blank</w:t>
      </w:r>
    </w:p>
    <w:p w14:paraId="5967890F" w14:textId="77777777" w:rsidR="00BD3C6C" w:rsidRPr="00BD3C6C" w:rsidRDefault="00417516" w:rsidP="00B671F2">
      <w:pPr>
        <w:pStyle w:val="Heading3"/>
      </w:pPr>
      <w:bookmarkStart w:id="197" w:name="_Record_Identifier"/>
      <w:bookmarkStart w:id="198" w:name="_Toc6235276"/>
      <w:bookmarkStart w:id="199" w:name="_Toc77595991"/>
      <w:bookmarkEnd w:id="197"/>
      <w:r w:rsidRPr="00BD3C6C">
        <w:t>Record Identifier</w:t>
      </w:r>
      <w:bookmarkEnd w:id="198"/>
      <w:bookmarkEnd w:id="199"/>
    </w:p>
    <w:p w14:paraId="7401E09C" w14:textId="77777777" w:rsidR="00C57F7B" w:rsidRPr="00417516" w:rsidRDefault="00C57F7B" w:rsidP="00B671F2">
      <w:r w:rsidRPr="00417516">
        <w:t xml:space="preserve">The </w:t>
      </w:r>
      <w:r w:rsidRPr="00417516">
        <w:rPr>
          <w:iCs/>
        </w:rPr>
        <w:t xml:space="preserve">Record Identifier </w:t>
      </w:r>
      <w:r w:rsidRPr="00417516">
        <w:t>specifies the type of record submitted</w:t>
      </w:r>
      <w:r w:rsidR="00BD3C6C">
        <w:t xml:space="preserve">. </w:t>
      </w:r>
      <w:r w:rsidRPr="00417516">
        <w:t xml:space="preserve"> </w:t>
      </w:r>
      <w:r w:rsidR="00BD3C6C">
        <w:t xml:space="preserve">The </w:t>
      </w:r>
      <w:r w:rsidR="00D84AC5">
        <w:t>R</w:t>
      </w:r>
      <w:r w:rsidR="00BD3C6C">
        <w:t xml:space="preserve">ecord </w:t>
      </w:r>
      <w:r w:rsidR="00D84AC5">
        <w:t>I</w:t>
      </w:r>
      <w:r w:rsidR="00BD3C6C">
        <w:t>dentifier for all UFFAS records is “W3”.</w:t>
      </w:r>
    </w:p>
    <w:p w14:paraId="0712AA8D" w14:textId="77777777" w:rsidR="00C57F7B" w:rsidRPr="00BD3C6C" w:rsidRDefault="00BD3C6C" w:rsidP="00B671F2">
      <w:pPr>
        <w:pStyle w:val="Heading3"/>
      </w:pPr>
      <w:bookmarkStart w:id="200" w:name="_Toc6235277"/>
      <w:bookmarkStart w:id="201" w:name="_Toc77595992"/>
      <w:r w:rsidRPr="00BD3C6C">
        <w:t>District Number</w:t>
      </w:r>
      <w:bookmarkEnd w:id="200"/>
      <w:bookmarkEnd w:id="201"/>
    </w:p>
    <w:p w14:paraId="722589A8" w14:textId="77777777" w:rsidR="00BD3C6C" w:rsidRPr="00D77F22" w:rsidRDefault="00BD3C6C" w:rsidP="00B671F2">
      <w:r w:rsidRPr="00D77F22">
        <w:t>The Wisconsin Technical College System (WTCS) has 16 districts, each of which is assigned a unique number.</w:t>
      </w:r>
    </w:p>
    <w:p w14:paraId="251EF934" w14:textId="77777777" w:rsidR="00BD3C6C" w:rsidRPr="00D77F22" w:rsidRDefault="00BD3C6C" w:rsidP="00B671F2">
      <w:pPr>
        <w:pStyle w:val="Indent5"/>
        <w:spacing w:after="0"/>
      </w:pPr>
      <w:proofErr w:type="gramStart"/>
      <w:r w:rsidRPr="00D77F22">
        <w:t>01  Chippewa</w:t>
      </w:r>
      <w:proofErr w:type="gramEnd"/>
      <w:r w:rsidRPr="00D77F22">
        <w:t xml:space="preserve"> Valley</w:t>
      </w:r>
    </w:p>
    <w:p w14:paraId="304B0D71" w14:textId="77777777" w:rsidR="00BD3C6C" w:rsidRPr="00D77F22" w:rsidRDefault="00BD3C6C" w:rsidP="00B671F2">
      <w:pPr>
        <w:pStyle w:val="Indent5"/>
        <w:spacing w:after="0"/>
      </w:pPr>
      <w:proofErr w:type="gramStart"/>
      <w:r w:rsidRPr="00D77F22">
        <w:t>02  Western</w:t>
      </w:r>
      <w:proofErr w:type="gramEnd"/>
    </w:p>
    <w:p w14:paraId="4A4F81D1" w14:textId="77777777" w:rsidR="00BD3C6C" w:rsidRPr="00D77F22" w:rsidRDefault="00BD3C6C" w:rsidP="00B671F2">
      <w:pPr>
        <w:pStyle w:val="Indent5"/>
        <w:spacing w:after="0"/>
      </w:pPr>
      <w:proofErr w:type="gramStart"/>
      <w:r w:rsidRPr="00D77F22">
        <w:t>03  Southwest</w:t>
      </w:r>
      <w:proofErr w:type="gramEnd"/>
    </w:p>
    <w:p w14:paraId="6733F9A1" w14:textId="77777777" w:rsidR="00BD3C6C" w:rsidRPr="00D77F22" w:rsidRDefault="00BD3C6C" w:rsidP="00B671F2">
      <w:pPr>
        <w:pStyle w:val="Indent5"/>
        <w:spacing w:after="0"/>
      </w:pPr>
      <w:proofErr w:type="gramStart"/>
      <w:r w:rsidRPr="00D77F22">
        <w:t>04  Madison</w:t>
      </w:r>
      <w:proofErr w:type="gramEnd"/>
    </w:p>
    <w:p w14:paraId="4FFC7300" w14:textId="77777777" w:rsidR="00BD3C6C" w:rsidRPr="00D77F22" w:rsidRDefault="00BD3C6C" w:rsidP="00B671F2">
      <w:pPr>
        <w:pStyle w:val="Indent5"/>
        <w:spacing w:after="0"/>
      </w:pPr>
      <w:proofErr w:type="gramStart"/>
      <w:r w:rsidRPr="00D77F22">
        <w:t>05  Blackhawk</w:t>
      </w:r>
      <w:proofErr w:type="gramEnd"/>
    </w:p>
    <w:p w14:paraId="22D494DA" w14:textId="77777777" w:rsidR="00BD3C6C" w:rsidRPr="00D77F22" w:rsidRDefault="00BD3C6C" w:rsidP="00B671F2">
      <w:pPr>
        <w:pStyle w:val="Indent5"/>
        <w:spacing w:after="0"/>
      </w:pPr>
      <w:proofErr w:type="gramStart"/>
      <w:r w:rsidRPr="00D77F22">
        <w:t>06  Gateway</w:t>
      </w:r>
      <w:proofErr w:type="gramEnd"/>
    </w:p>
    <w:p w14:paraId="505F3E78" w14:textId="77777777" w:rsidR="00BD3C6C" w:rsidRPr="00D77F22" w:rsidRDefault="00BD3C6C" w:rsidP="00B671F2">
      <w:pPr>
        <w:pStyle w:val="Indent5"/>
        <w:spacing w:after="0"/>
      </w:pPr>
      <w:proofErr w:type="gramStart"/>
      <w:r w:rsidRPr="00D77F22">
        <w:t>08  Waukesha</w:t>
      </w:r>
      <w:proofErr w:type="gramEnd"/>
    </w:p>
    <w:p w14:paraId="70EC622C" w14:textId="77777777" w:rsidR="00BD3C6C" w:rsidRPr="00D77F22" w:rsidRDefault="00BD3C6C" w:rsidP="00B671F2">
      <w:pPr>
        <w:pStyle w:val="Indent5"/>
        <w:spacing w:after="0"/>
      </w:pPr>
      <w:proofErr w:type="gramStart"/>
      <w:r w:rsidRPr="00D77F22">
        <w:t>09  Milwaukee</w:t>
      </w:r>
      <w:proofErr w:type="gramEnd"/>
    </w:p>
    <w:p w14:paraId="377F375C" w14:textId="77777777" w:rsidR="00BD3C6C" w:rsidRPr="00D77F22" w:rsidRDefault="00BD3C6C" w:rsidP="00B671F2">
      <w:pPr>
        <w:pStyle w:val="Indent5"/>
        <w:spacing w:after="0"/>
      </w:pPr>
      <w:proofErr w:type="gramStart"/>
      <w:r w:rsidRPr="00D77F22">
        <w:t>10  Moraine</w:t>
      </w:r>
      <w:proofErr w:type="gramEnd"/>
      <w:r w:rsidRPr="00D77F22">
        <w:t xml:space="preserve"> Park</w:t>
      </w:r>
    </w:p>
    <w:p w14:paraId="267B8430" w14:textId="77777777" w:rsidR="00BD3C6C" w:rsidRPr="00D77F22" w:rsidRDefault="00BD3C6C" w:rsidP="00B671F2">
      <w:pPr>
        <w:pStyle w:val="Indent5"/>
        <w:spacing w:after="0"/>
      </w:pPr>
      <w:proofErr w:type="gramStart"/>
      <w:r w:rsidRPr="00D77F22">
        <w:t>11  Lakeshore</w:t>
      </w:r>
      <w:proofErr w:type="gramEnd"/>
    </w:p>
    <w:p w14:paraId="6B8AEF04" w14:textId="77777777" w:rsidR="00BD3C6C" w:rsidRPr="00D77F22" w:rsidRDefault="00BD3C6C" w:rsidP="00B671F2">
      <w:pPr>
        <w:pStyle w:val="Indent5"/>
        <w:spacing w:after="0"/>
      </w:pPr>
      <w:proofErr w:type="gramStart"/>
      <w:r w:rsidRPr="00D77F22">
        <w:t>12  Fox</w:t>
      </w:r>
      <w:proofErr w:type="gramEnd"/>
      <w:r w:rsidRPr="00D77F22">
        <w:t xml:space="preserve"> Valley</w:t>
      </w:r>
    </w:p>
    <w:p w14:paraId="4C005487" w14:textId="77777777" w:rsidR="00BD3C6C" w:rsidRPr="00D77F22" w:rsidRDefault="00BD3C6C" w:rsidP="00B671F2">
      <w:pPr>
        <w:pStyle w:val="Indent5"/>
        <w:spacing w:after="0"/>
      </w:pPr>
      <w:proofErr w:type="gramStart"/>
      <w:r w:rsidRPr="00D77F22">
        <w:t>13  Northeast</w:t>
      </w:r>
      <w:proofErr w:type="gramEnd"/>
    </w:p>
    <w:p w14:paraId="43B7A46C" w14:textId="77777777" w:rsidR="00BD3C6C" w:rsidRPr="00D77F22" w:rsidRDefault="00BD3C6C" w:rsidP="00B671F2">
      <w:pPr>
        <w:pStyle w:val="Indent5"/>
        <w:spacing w:after="0"/>
      </w:pPr>
      <w:proofErr w:type="gramStart"/>
      <w:r w:rsidRPr="00D77F22">
        <w:t>14  Mid</w:t>
      </w:r>
      <w:proofErr w:type="gramEnd"/>
      <w:r w:rsidRPr="00D77F22">
        <w:t>-State</w:t>
      </w:r>
    </w:p>
    <w:p w14:paraId="772B93DB" w14:textId="77777777" w:rsidR="00BD3C6C" w:rsidRPr="00D77F22" w:rsidRDefault="00BD3C6C" w:rsidP="00B671F2">
      <w:pPr>
        <w:pStyle w:val="Indent5"/>
        <w:spacing w:after="0"/>
      </w:pPr>
      <w:proofErr w:type="gramStart"/>
      <w:r w:rsidRPr="00D77F22">
        <w:t>15  Northcentral</w:t>
      </w:r>
      <w:proofErr w:type="gramEnd"/>
    </w:p>
    <w:p w14:paraId="5DD4237B" w14:textId="77777777" w:rsidR="00BD3C6C" w:rsidRPr="00D77F22" w:rsidRDefault="00BD3C6C" w:rsidP="00B671F2">
      <w:pPr>
        <w:pStyle w:val="Indent5"/>
        <w:spacing w:after="0"/>
      </w:pPr>
      <w:proofErr w:type="gramStart"/>
      <w:r w:rsidRPr="00D77F22">
        <w:t>16  Nicolet</w:t>
      </w:r>
      <w:proofErr w:type="gramEnd"/>
    </w:p>
    <w:p w14:paraId="2E620751" w14:textId="20BA9719" w:rsidR="00BD3C6C" w:rsidRDefault="00BD3C6C" w:rsidP="00B671F2">
      <w:pPr>
        <w:pStyle w:val="Indent5"/>
      </w:pPr>
      <w:proofErr w:type="gramStart"/>
      <w:r w:rsidRPr="00D77F22">
        <w:t xml:space="preserve">17  </w:t>
      </w:r>
      <w:r w:rsidR="00FB537B">
        <w:t>Northwood</w:t>
      </w:r>
      <w:proofErr w:type="gramEnd"/>
    </w:p>
    <w:p w14:paraId="01BF7BE8" w14:textId="77777777" w:rsidR="00C57F7B" w:rsidRPr="00417516" w:rsidRDefault="00BD3C6C" w:rsidP="00B671F2">
      <w:r>
        <w:t xml:space="preserve">Report the number for your district.  </w:t>
      </w:r>
      <w:r w:rsidR="00C57F7B" w:rsidRPr="00417516">
        <w:t xml:space="preserve">Submissions with </w:t>
      </w:r>
      <w:r>
        <w:t xml:space="preserve">an </w:t>
      </w:r>
      <w:r w:rsidR="00C57F7B" w:rsidRPr="00417516">
        <w:t xml:space="preserve">incorrect </w:t>
      </w:r>
      <w:r w:rsidR="00C57F7B" w:rsidRPr="00417516">
        <w:rPr>
          <w:iCs/>
        </w:rPr>
        <w:t xml:space="preserve">District Number </w:t>
      </w:r>
      <w:r w:rsidR="00C57F7B" w:rsidRPr="00417516">
        <w:t xml:space="preserve">will be returned. </w:t>
      </w:r>
      <w:r w:rsidR="00DF1BB2">
        <w:t xml:space="preserve"> </w:t>
      </w:r>
      <w:r w:rsidR="00C57F7B" w:rsidRPr="00417516">
        <w:t xml:space="preserve">There is no error message associated with </w:t>
      </w:r>
      <w:r w:rsidR="00C57F7B" w:rsidRPr="00417516">
        <w:rPr>
          <w:iCs/>
        </w:rPr>
        <w:t>District Number</w:t>
      </w:r>
      <w:r w:rsidR="00C54C80">
        <w:rPr>
          <w:iCs/>
        </w:rPr>
        <w:t>.  D</w:t>
      </w:r>
      <w:r w:rsidR="00C57F7B" w:rsidRPr="00417516">
        <w:rPr>
          <w:iCs/>
        </w:rPr>
        <w:t xml:space="preserve">istrict Number </w:t>
      </w:r>
      <w:r w:rsidR="00C57F7B" w:rsidRPr="00417516">
        <w:t xml:space="preserve">problems are identified in a pre-processing step. </w:t>
      </w:r>
    </w:p>
    <w:p w14:paraId="2A011FB7" w14:textId="77777777" w:rsidR="00C57F7B" w:rsidRPr="00321859" w:rsidRDefault="00C57F7B" w:rsidP="00B671F2">
      <w:pPr>
        <w:pStyle w:val="Heading3"/>
      </w:pPr>
      <w:bookmarkStart w:id="202" w:name="_Fiscal_Year"/>
      <w:bookmarkStart w:id="203" w:name="_Toc6235278"/>
      <w:bookmarkStart w:id="204" w:name="_Toc77595993"/>
      <w:bookmarkEnd w:id="202"/>
      <w:r w:rsidRPr="00321859">
        <w:lastRenderedPageBreak/>
        <w:t>Fiscal Year</w:t>
      </w:r>
      <w:bookmarkEnd w:id="203"/>
      <w:bookmarkEnd w:id="204"/>
    </w:p>
    <w:p w14:paraId="082A7E50" w14:textId="4A733F46" w:rsidR="00C57F7B" w:rsidRPr="00417516" w:rsidRDefault="00225375" w:rsidP="00B671F2">
      <w:r>
        <w:t xml:space="preserve">WTCS district fiscal years run from July 1 to June 30.  Report the </w:t>
      </w:r>
      <w:r w:rsidR="00C57F7B" w:rsidRPr="00417516">
        <w:t xml:space="preserve">4-digit </w:t>
      </w:r>
      <w:r>
        <w:t xml:space="preserve">calendar year </w:t>
      </w:r>
      <w:r>
        <w:rPr>
          <w:iCs/>
        </w:rPr>
        <w:t>that ends the fiscal year being reported</w:t>
      </w:r>
      <w:r>
        <w:t xml:space="preserve">.  Since UFFAS data is always submitted after the June 30 end of a fiscal year but prior to the following December 31, report the calendar year of the submission.  </w:t>
      </w:r>
      <w:r w:rsidR="00C57F7B" w:rsidRPr="00417516">
        <w:t xml:space="preserve">For Fiscal Year </w:t>
      </w:r>
      <w:r w:rsidR="00961C17">
        <w:t>2021-22</w:t>
      </w:r>
      <w:r w:rsidR="00C57F7B" w:rsidRPr="00417516">
        <w:t xml:space="preserve"> the </w:t>
      </w:r>
      <w:r>
        <w:t xml:space="preserve">reported </w:t>
      </w:r>
      <w:r w:rsidR="00C57F7B" w:rsidRPr="00417516">
        <w:t xml:space="preserve">value would be </w:t>
      </w:r>
      <w:r w:rsidR="00961C17">
        <w:t>2022</w:t>
      </w:r>
      <w:r w:rsidR="00D84AC5">
        <w:t>.</w:t>
      </w:r>
    </w:p>
    <w:p w14:paraId="613C6A79" w14:textId="77777777" w:rsidR="00C57F7B" w:rsidRPr="00417516" w:rsidRDefault="0099303B" w:rsidP="00B671F2">
      <w:pPr>
        <w:pStyle w:val="Heading3"/>
      </w:pPr>
      <w:bookmarkStart w:id="205" w:name="_Fund"/>
      <w:bookmarkStart w:id="206" w:name="_Toc6235279"/>
      <w:bookmarkStart w:id="207" w:name="_Toc77595994"/>
      <w:bookmarkEnd w:id="205"/>
      <w:r w:rsidRPr="00D84AC5">
        <w:t>Fund</w:t>
      </w:r>
      <w:bookmarkEnd w:id="206"/>
      <w:bookmarkEnd w:id="207"/>
    </w:p>
    <w:p w14:paraId="65CD92A0" w14:textId="77777777" w:rsidR="00C57F7B" w:rsidRPr="00417516" w:rsidRDefault="00D84AC5" w:rsidP="00B671F2">
      <w:r w:rsidRPr="00E73F9A">
        <w:t xml:space="preserve">A </w:t>
      </w:r>
      <w:hyperlink w:anchor="_Fund_Type/Account_Group" w:history="1">
        <w:r w:rsidRPr="00D84AC5">
          <w:rPr>
            <w:rStyle w:val="Hyperlink"/>
          </w:rPr>
          <w:t>fund</w:t>
        </w:r>
      </w:hyperlink>
      <w:r w:rsidRPr="00E73F9A">
        <w:t xml:space="preserve"> is defined as a fiscal and accounting entity with a self-balancing set of accounts recording cash and other financial resources, together with all related liabilities and residual equities or balances and changes therein, which are segregated for the purpose of carrying on specific activities or attaining certain objectives in accordance with specific regulations, restrictions, or limitations."</w:t>
      </w:r>
      <w:r w:rsidRPr="00E73F9A">
        <w:rPr>
          <w:vertAlign w:val="superscript"/>
        </w:rPr>
        <w:footnoteReference w:id="2"/>
      </w:r>
    </w:p>
    <w:p w14:paraId="1A7EE8D5" w14:textId="77777777" w:rsidR="00C57F7B" w:rsidRPr="00417516" w:rsidRDefault="0099303B" w:rsidP="00B671F2">
      <w:pPr>
        <w:pStyle w:val="Heading3"/>
      </w:pPr>
      <w:bookmarkStart w:id="208" w:name="_Cost_Center_1"/>
      <w:bookmarkStart w:id="209" w:name="_Toc6235280"/>
      <w:bookmarkStart w:id="210" w:name="_Toc77595995"/>
      <w:bookmarkEnd w:id="208"/>
      <w:r w:rsidRPr="003E17EF">
        <w:t>Cost Center</w:t>
      </w:r>
      <w:bookmarkEnd w:id="209"/>
      <w:bookmarkEnd w:id="210"/>
    </w:p>
    <w:p w14:paraId="11B6EBA7" w14:textId="3EA3E1E3" w:rsidR="00C54C80" w:rsidRDefault="003554AE" w:rsidP="00B671F2">
      <w:hyperlink w:anchor="_Cost_Center" w:history="1">
        <w:r w:rsidR="00C54C80" w:rsidRPr="00C54C80">
          <w:rPr>
            <w:rStyle w:val="Hyperlink"/>
          </w:rPr>
          <w:t>Cost Center</w:t>
        </w:r>
      </w:hyperlink>
      <w:r w:rsidR="00C54C80" w:rsidRPr="00E73F9A">
        <w:t xml:space="preserve"> is a </w:t>
      </w:r>
      <w:proofErr w:type="gramStart"/>
      <w:r w:rsidR="00C54C80" w:rsidRPr="00E73F9A">
        <w:t>three</w:t>
      </w:r>
      <w:r w:rsidR="00C54C80">
        <w:t xml:space="preserve"> </w:t>
      </w:r>
      <w:r w:rsidR="00C54C80" w:rsidRPr="00E73F9A">
        <w:t>digit</w:t>
      </w:r>
      <w:proofErr w:type="gramEnd"/>
      <w:r w:rsidR="00C54C80" w:rsidRPr="00E73F9A">
        <w:t xml:space="preserve"> </w:t>
      </w:r>
      <w:r w:rsidR="00C54C80">
        <w:t>identifier</w:t>
      </w:r>
      <w:r w:rsidR="00C54C80" w:rsidRPr="00E73F9A">
        <w:t xml:space="preserve"> </w:t>
      </w:r>
      <w:r w:rsidR="00C54C80">
        <w:t>which groups</w:t>
      </w:r>
      <w:r w:rsidR="00C54C80" w:rsidRPr="00E73F9A">
        <w:t xml:space="preserve"> instructional and non-instructional </w:t>
      </w:r>
      <w:r w:rsidR="00C54C80">
        <w:t xml:space="preserve">accounts by type of activity.  For instructional activities, the related Instructional Area is reported as the Cost Center.  </w:t>
      </w:r>
      <w:r w:rsidR="00D21531">
        <w:t>The C</w:t>
      </w:r>
      <w:r w:rsidR="00C54C80" w:rsidRPr="00E73F9A">
        <w:t xml:space="preserve">ost </w:t>
      </w:r>
      <w:r w:rsidR="00D21531">
        <w:t>C</w:t>
      </w:r>
      <w:r w:rsidR="00C54C80" w:rsidRPr="00E73F9A">
        <w:t>enter shall be reported as blank ("    ")</w:t>
      </w:r>
      <w:r w:rsidR="00D21531">
        <w:t xml:space="preserve"> on any non-expenditure record which cannot be associated with a Cost Center</w:t>
      </w:r>
      <w:r w:rsidR="00C54C80" w:rsidRPr="00E73F9A">
        <w:t>.  A</w:t>
      </w:r>
      <w:r w:rsidR="00D21531">
        <w:t xml:space="preserve"> valid</w:t>
      </w:r>
      <w:r w:rsidR="00C54C80" w:rsidRPr="00E73F9A">
        <w:t xml:space="preserve"> </w:t>
      </w:r>
      <w:r w:rsidR="00D21531">
        <w:t>C</w:t>
      </w:r>
      <w:r w:rsidR="00C54C80" w:rsidRPr="00E73F9A">
        <w:t xml:space="preserve">ost </w:t>
      </w:r>
      <w:r w:rsidR="00D21531">
        <w:t>C</w:t>
      </w:r>
      <w:r w:rsidR="00C54C80" w:rsidRPr="00E73F9A">
        <w:t xml:space="preserve">enter must be </w:t>
      </w:r>
      <w:r w:rsidR="00C54C80">
        <w:t>reported</w:t>
      </w:r>
      <w:r w:rsidR="00C54C80" w:rsidRPr="00E73F9A">
        <w:t xml:space="preserve"> in conjunction with expenditure classifications.  Therefore, a blank </w:t>
      </w:r>
      <w:r w:rsidR="00D21531">
        <w:t>c</w:t>
      </w:r>
      <w:r w:rsidR="00C54C80" w:rsidRPr="00E73F9A">
        <w:t xml:space="preserve">ost center may not be reported </w:t>
      </w:r>
      <w:r w:rsidR="00C54C80">
        <w:t>with</w:t>
      </w:r>
      <w:r w:rsidR="00C54C80" w:rsidRPr="00E73F9A">
        <w:t xml:space="preserve"> an expenditure account.</w:t>
      </w:r>
    </w:p>
    <w:p w14:paraId="317B28F4" w14:textId="77777777" w:rsidR="00C57F7B" w:rsidRPr="00417516" w:rsidRDefault="00915CD9" w:rsidP="00B671F2">
      <w:pPr>
        <w:pStyle w:val="Heading3"/>
      </w:pPr>
      <w:bookmarkStart w:id="211" w:name="_Toc6235281"/>
      <w:bookmarkStart w:id="212" w:name="_Toc77595996"/>
      <w:r w:rsidRPr="00C54C80">
        <w:t>Classification</w:t>
      </w:r>
      <w:bookmarkEnd w:id="211"/>
      <w:bookmarkEnd w:id="212"/>
    </w:p>
    <w:p w14:paraId="5CDEF6D3" w14:textId="77777777" w:rsidR="00C57F7B" w:rsidRPr="00417516" w:rsidRDefault="003554AE" w:rsidP="00B671F2">
      <w:hyperlink w:anchor="_Classification" w:history="1">
        <w:r w:rsidR="00C54C80" w:rsidRPr="00C54C80">
          <w:rPr>
            <w:rStyle w:val="Hyperlink"/>
          </w:rPr>
          <w:t>Classification</w:t>
        </w:r>
      </w:hyperlink>
      <w:r w:rsidR="00C54C80">
        <w:t xml:space="preserve"> is a</w:t>
      </w:r>
      <w:r w:rsidR="00C57F7B" w:rsidRPr="00417516">
        <w:t xml:space="preserve"> systematic arrangement of items into classes or related groups. </w:t>
      </w:r>
      <w:r w:rsidR="00C54C80">
        <w:t xml:space="preserve"> </w:t>
      </w:r>
      <w:r w:rsidR="00C57F7B" w:rsidRPr="00417516">
        <w:t xml:space="preserve">The most basic element in an accounting system, it identifies the type of transaction in a general ledger or type of balance on a balance sheet. </w:t>
      </w:r>
    </w:p>
    <w:p w14:paraId="70AFE2DA" w14:textId="77777777" w:rsidR="00C57F7B" w:rsidRPr="00417516" w:rsidRDefault="00C57F7B" w:rsidP="00B671F2">
      <w:pPr>
        <w:pStyle w:val="Heading3"/>
      </w:pPr>
      <w:bookmarkStart w:id="213" w:name="_Account_Amount"/>
      <w:bookmarkStart w:id="214" w:name="_Toc6235282"/>
      <w:bookmarkStart w:id="215" w:name="_Toc77595997"/>
      <w:bookmarkEnd w:id="213"/>
      <w:r w:rsidRPr="00C54C80">
        <w:t>A</w:t>
      </w:r>
      <w:r w:rsidRPr="00417516">
        <w:t>ccount Amount</w:t>
      </w:r>
      <w:bookmarkEnd w:id="214"/>
      <w:bookmarkEnd w:id="215"/>
      <w:r w:rsidRPr="00417516">
        <w:t xml:space="preserve"> </w:t>
      </w:r>
    </w:p>
    <w:p w14:paraId="269EBC1C" w14:textId="77777777" w:rsidR="00C57F7B" w:rsidRPr="00417516" w:rsidRDefault="00C57F7B" w:rsidP="00B671F2">
      <w:r w:rsidRPr="00417516">
        <w:t xml:space="preserve">The </w:t>
      </w:r>
      <w:r w:rsidRPr="00417516">
        <w:rPr>
          <w:iCs/>
        </w:rPr>
        <w:t xml:space="preserve">Account Amount </w:t>
      </w:r>
      <w:r w:rsidR="00C54C80">
        <w:t>is</w:t>
      </w:r>
      <w:r w:rsidRPr="00417516">
        <w:t xml:space="preserve"> the dollar amount </w:t>
      </w:r>
      <w:r w:rsidR="00C54C80">
        <w:t>reported for this account.</w:t>
      </w:r>
    </w:p>
    <w:p w14:paraId="32A33BD7" w14:textId="77777777" w:rsidR="00C57F7B" w:rsidRPr="00417516" w:rsidRDefault="00C57F7B" w:rsidP="00B671F2">
      <w:r w:rsidRPr="00417516">
        <w:t xml:space="preserve">This </w:t>
      </w:r>
      <w:r w:rsidR="00C54C80">
        <w:t>data element</w:t>
      </w:r>
      <w:r w:rsidRPr="00417516">
        <w:t xml:space="preserve"> must be numeric and greater than zero. A decimal point will be assumed for a dollars and cents format. </w:t>
      </w:r>
      <w:r w:rsidR="00837149">
        <w:t xml:space="preserve"> </w:t>
      </w:r>
      <w:r w:rsidRPr="00417516">
        <w:t xml:space="preserve">The maximum </w:t>
      </w:r>
      <w:r w:rsidR="00C54C80">
        <w:t xml:space="preserve">reportable </w:t>
      </w:r>
      <w:r w:rsidRPr="00417516">
        <w:t xml:space="preserve">value </w:t>
      </w:r>
      <w:r w:rsidR="00C54C80">
        <w:t>is</w:t>
      </w:r>
      <w:r w:rsidRPr="00417516">
        <w:t xml:space="preserve"> 99999999999</w:t>
      </w:r>
      <w:r w:rsidR="00C54C80">
        <w:t>,</w:t>
      </w:r>
      <w:r w:rsidR="0063013C">
        <w:t xml:space="preserve"> </w:t>
      </w:r>
      <w:r w:rsidRPr="00417516">
        <w:t>which</w:t>
      </w:r>
      <w:r w:rsidR="0063013C">
        <w:t xml:space="preserve"> </w:t>
      </w:r>
      <w:r w:rsidR="00C54C80">
        <w:t>indicate</w:t>
      </w:r>
      <w:r w:rsidR="0063013C">
        <w:t>s</w:t>
      </w:r>
      <w:r w:rsidR="00C54C80">
        <w:t xml:space="preserve"> $999,999,999.99.</w:t>
      </w:r>
    </w:p>
    <w:p w14:paraId="3B3B6D64" w14:textId="77777777" w:rsidR="00C57F7B" w:rsidRPr="00417516" w:rsidRDefault="00C57F7B" w:rsidP="00B671F2">
      <w:pPr>
        <w:pStyle w:val="Heading3"/>
      </w:pPr>
      <w:bookmarkStart w:id="216" w:name="_Debit-Credit_Code"/>
      <w:bookmarkStart w:id="217" w:name="_Toc6235283"/>
      <w:bookmarkStart w:id="218" w:name="_Toc77595998"/>
      <w:bookmarkEnd w:id="216"/>
      <w:r w:rsidRPr="00417516">
        <w:t>Debit-Credit Code</w:t>
      </w:r>
      <w:bookmarkEnd w:id="217"/>
      <w:bookmarkEnd w:id="218"/>
    </w:p>
    <w:p w14:paraId="71E05756" w14:textId="77777777" w:rsidR="00C57F7B" w:rsidRPr="00417516" w:rsidRDefault="00C57F7B" w:rsidP="00B671F2">
      <w:r w:rsidRPr="00417516">
        <w:t>This field indicate</w:t>
      </w:r>
      <w:r w:rsidR="00C54C80">
        <w:t>s</w:t>
      </w:r>
      <w:r w:rsidRPr="00417516">
        <w:t xml:space="preserve"> whether the balance of the account is a debit or credit: </w:t>
      </w:r>
    </w:p>
    <w:p w14:paraId="46837F6B" w14:textId="77777777" w:rsidR="00C57F7B" w:rsidRPr="00417516" w:rsidRDefault="00C57F7B" w:rsidP="00B671F2">
      <w:pPr>
        <w:pStyle w:val="Indent5"/>
        <w:spacing w:after="0"/>
      </w:pPr>
      <w:r w:rsidRPr="00417516">
        <w:t xml:space="preserve">D = Debit </w:t>
      </w:r>
    </w:p>
    <w:p w14:paraId="3DBC0B68" w14:textId="77777777" w:rsidR="00C57F7B" w:rsidRDefault="00C57F7B" w:rsidP="00B671F2">
      <w:pPr>
        <w:pStyle w:val="Indent5"/>
      </w:pPr>
      <w:r w:rsidRPr="00417516">
        <w:t xml:space="preserve">C = Credit </w:t>
      </w:r>
    </w:p>
    <w:p w14:paraId="720E5EF5" w14:textId="77777777" w:rsidR="005F7285" w:rsidRPr="005F7285" w:rsidRDefault="005F7285" w:rsidP="005F7285">
      <w:pPr>
        <w:pStyle w:val="Indent5"/>
        <w:spacing w:after="0"/>
      </w:pPr>
      <w:r>
        <w:t xml:space="preserve">1 </w:t>
      </w:r>
      <w:r w:rsidRPr="005F7285">
        <w:t>Assets</w:t>
      </w:r>
      <w:r w:rsidRPr="005F7285">
        <w:tab/>
      </w:r>
      <w:r>
        <w:tab/>
        <w:t>D = +</w:t>
      </w:r>
      <w:r>
        <w:tab/>
        <w:t>C = -</w:t>
      </w:r>
    </w:p>
    <w:p w14:paraId="2C5DD677" w14:textId="77777777" w:rsidR="005F7285" w:rsidRDefault="005F7285" w:rsidP="005F7285">
      <w:pPr>
        <w:pStyle w:val="Indent5"/>
        <w:spacing w:after="0"/>
      </w:pPr>
      <w:r>
        <w:t>2 Liabilities</w:t>
      </w:r>
      <w:r>
        <w:tab/>
      </w:r>
      <w:r>
        <w:tab/>
        <w:t>D = -</w:t>
      </w:r>
      <w:r>
        <w:tab/>
        <w:t>C = +</w:t>
      </w:r>
    </w:p>
    <w:p w14:paraId="26F957A4" w14:textId="77777777" w:rsidR="005F7285" w:rsidRDefault="005F7285" w:rsidP="005F7285">
      <w:pPr>
        <w:pStyle w:val="Indent5"/>
        <w:spacing w:after="0"/>
      </w:pPr>
      <w:r>
        <w:t>3 Fund Equity</w:t>
      </w:r>
      <w:r>
        <w:tab/>
      </w:r>
      <w:r>
        <w:tab/>
        <w:t>D = -</w:t>
      </w:r>
      <w:r>
        <w:tab/>
        <w:t>C = +</w:t>
      </w:r>
    </w:p>
    <w:p w14:paraId="46A40233" w14:textId="77777777" w:rsidR="005F7285" w:rsidRDefault="005F7285" w:rsidP="005F7285">
      <w:pPr>
        <w:pStyle w:val="Indent5"/>
        <w:spacing w:after="0"/>
      </w:pPr>
      <w:r>
        <w:t>4 Revenue</w:t>
      </w:r>
      <w:r>
        <w:tab/>
      </w:r>
      <w:r>
        <w:tab/>
        <w:t>D = -</w:t>
      </w:r>
      <w:r>
        <w:tab/>
        <w:t>C = +</w:t>
      </w:r>
    </w:p>
    <w:p w14:paraId="1CF52D48" w14:textId="77777777" w:rsidR="005F7285" w:rsidRPr="005F7285" w:rsidRDefault="005F7285" w:rsidP="005F7285">
      <w:pPr>
        <w:pStyle w:val="Indent5"/>
        <w:spacing w:after="0"/>
      </w:pPr>
      <w:r>
        <w:lastRenderedPageBreak/>
        <w:t>5 Expenditures</w:t>
      </w:r>
      <w:r w:rsidRPr="005F7285">
        <w:t xml:space="preserve"> </w:t>
      </w:r>
      <w:r>
        <w:tab/>
      </w:r>
      <w:r>
        <w:tab/>
        <w:t>D = +</w:t>
      </w:r>
      <w:r>
        <w:tab/>
        <w:t>C = -</w:t>
      </w:r>
    </w:p>
    <w:p w14:paraId="04D6D2F7" w14:textId="77777777" w:rsidR="005F7285" w:rsidRDefault="005F7285" w:rsidP="005F7285">
      <w:pPr>
        <w:pStyle w:val="Indent5"/>
        <w:spacing w:after="0"/>
      </w:pPr>
      <w:r>
        <w:t>6 Other Resources</w:t>
      </w:r>
      <w:r>
        <w:tab/>
        <w:t>D = -</w:t>
      </w:r>
      <w:r>
        <w:tab/>
        <w:t>C = +</w:t>
      </w:r>
    </w:p>
    <w:p w14:paraId="4067FCDC" w14:textId="77777777" w:rsidR="005F7285" w:rsidRPr="005F7285" w:rsidRDefault="005F7285" w:rsidP="005F7285">
      <w:pPr>
        <w:pStyle w:val="Indent5"/>
      </w:pPr>
      <w:r>
        <w:t xml:space="preserve">7 Other </w:t>
      </w:r>
      <w:r w:rsidRPr="005F7285">
        <w:t>Uses</w:t>
      </w:r>
      <w:r>
        <w:tab/>
      </w:r>
      <w:r>
        <w:tab/>
        <w:t>D = +</w:t>
      </w:r>
      <w:r>
        <w:tab/>
        <w:t>C = -</w:t>
      </w:r>
    </w:p>
    <w:p w14:paraId="705C676D" w14:textId="77777777" w:rsidR="00C57F7B" w:rsidRDefault="003B44CF" w:rsidP="00B671F2">
      <w:pPr>
        <w:pStyle w:val="Heading3"/>
      </w:pPr>
      <w:bookmarkStart w:id="219" w:name="_Toc6235284"/>
      <w:bookmarkStart w:id="220" w:name="_Toc77595999"/>
      <w:r>
        <w:t>Function</w:t>
      </w:r>
      <w:bookmarkEnd w:id="219"/>
      <w:bookmarkEnd w:id="220"/>
    </w:p>
    <w:p w14:paraId="23F8A2D5" w14:textId="77777777" w:rsidR="009F25A1" w:rsidRDefault="003E17EF" w:rsidP="00B671F2">
      <w:pPr>
        <w:sectPr w:rsidR="009F25A1" w:rsidSect="0060383B">
          <w:pgSz w:w="12240" w:h="15840" w:code="1"/>
          <w:pgMar w:top="1440" w:right="1440" w:bottom="1440" w:left="1440" w:header="720" w:footer="720" w:gutter="0"/>
          <w:paperSrc w:first="11" w:other="11"/>
          <w:cols w:space="720"/>
        </w:sectPr>
      </w:pPr>
      <w:r>
        <w:t xml:space="preserve">The account’s </w:t>
      </w:r>
      <w:hyperlink w:anchor="_Function" w:history="1">
        <w:r w:rsidRPr="003E17EF">
          <w:rPr>
            <w:rStyle w:val="Hyperlink"/>
          </w:rPr>
          <w:t>Function</w:t>
        </w:r>
      </w:hyperlink>
      <w:r>
        <w:t xml:space="preserve"> is derived from the reported </w:t>
      </w:r>
      <w:hyperlink w:anchor="_Cost_Center_1" w:history="1">
        <w:r w:rsidRPr="003E17EF">
          <w:rPr>
            <w:rStyle w:val="Hyperlink"/>
          </w:rPr>
          <w:t>Cost Center</w:t>
        </w:r>
      </w:hyperlink>
      <w:r w:rsidRPr="00E73F9A">
        <w:t xml:space="preserve">.  </w:t>
      </w:r>
      <w:r>
        <w:t>Function 1 is assigned to a</w:t>
      </w:r>
      <w:r w:rsidRPr="00E73F9A">
        <w:t>ny Cost Center</w:t>
      </w:r>
      <w:r>
        <w:t xml:space="preserve"> beginning with "0</w:t>
      </w:r>
      <w:r>
        <w:noBreakHyphen/>
        <w:t>8"</w:t>
      </w:r>
      <w:r w:rsidRPr="00E73F9A">
        <w:t xml:space="preserve">.  </w:t>
      </w:r>
      <w:r>
        <w:t xml:space="preserve">The </w:t>
      </w:r>
      <w:r w:rsidRPr="00E73F9A">
        <w:t xml:space="preserve">second digit of the Cost Center </w:t>
      </w:r>
      <w:r>
        <w:t>is assigned to a</w:t>
      </w:r>
      <w:r w:rsidRPr="00E73F9A">
        <w:t>ny Cost Center</w:t>
      </w:r>
      <w:r>
        <w:t xml:space="preserve"> beginning with “9”</w:t>
      </w:r>
      <w:r w:rsidRPr="00E73F9A">
        <w:t>.</w:t>
      </w:r>
      <w:r>
        <w:t xml:space="preserve">  Function 0 is assigned if Cost Center is blank.</w:t>
      </w:r>
      <w:r w:rsidR="0063013C">
        <w:t xml:space="preserve">  </w:t>
      </w:r>
      <w:r w:rsidRPr="00417516">
        <w:t>Note</w:t>
      </w:r>
      <w:r w:rsidR="0063013C">
        <w:t xml:space="preserve">: </w:t>
      </w:r>
      <w:r w:rsidRPr="00417516">
        <w:t xml:space="preserve"> </w:t>
      </w:r>
      <w:r w:rsidR="0063013C">
        <w:t>No f</w:t>
      </w:r>
      <w:r w:rsidRPr="00417516">
        <w:rPr>
          <w:iCs/>
        </w:rPr>
        <w:t xml:space="preserve">unction </w:t>
      </w:r>
      <w:r w:rsidRPr="00417516">
        <w:t xml:space="preserve">4 </w:t>
      </w:r>
      <w:r w:rsidR="0063013C">
        <w:t xml:space="preserve">Cost Centers </w:t>
      </w:r>
      <w:proofErr w:type="gramStart"/>
      <w:r w:rsidR="0063013C">
        <w:t>exist</w:t>
      </w:r>
      <w:proofErr w:type="gramEnd"/>
      <w:r w:rsidR="0063013C">
        <w:t xml:space="preserve"> </w:t>
      </w:r>
      <w:r w:rsidRPr="00417516">
        <w:t xml:space="preserve">and </w:t>
      </w:r>
      <w:r w:rsidRPr="00417516">
        <w:rPr>
          <w:iCs/>
        </w:rPr>
        <w:t xml:space="preserve">Function </w:t>
      </w:r>
      <w:r w:rsidRPr="00417516">
        <w:t xml:space="preserve">5 </w:t>
      </w:r>
      <w:r w:rsidR="0063013C">
        <w:t>is combined with</w:t>
      </w:r>
      <w:r w:rsidRPr="00417516">
        <w:t xml:space="preserve"> </w:t>
      </w:r>
      <w:r w:rsidRPr="00417516">
        <w:rPr>
          <w:iCs/>
        </w:rPr>
        <w:t xml:space="preserve">Function </w:t>
      </w:r>
      <w:r w:rsidRPr="00417516">
        <w:t>6.</w:t>
      </w:r>
      <w:r>
        <w:t xml:space="preserve">  Therefore, any Cost Center reported with 5 as the second digit is assigned to Function 6.</w:t>
      </w:r>
    </w:p>
    <w:p w14:paraId="148B7DF4" w14:textId="77777777" w:rsidR="003F02CB" w:rsidRPr="00CD3F88" w:rsidRDefault="003F02CB" w:rsidP="00B671F2">
      <w:pPr>
        <w:pStyle w:val="Heading2"/>
      </w:pPr>
      <w:bookmarkStart w:id="221" w:name="_Accounting_Guidance"/>
      <w:bookmarkStart w:id="222" w:name="_Edits_and_Reasonableness"/>
      <w:bookmarkStart w:id="223" w:name="_Toc6235285"/>
      <w:bookmarkStart w:id="224" w:name="_Toc77596000"/>
      <w:bookmarkEnd w:id="221"/>
      <w:bookmarkEnd w:id="222"/>
      <w:r>
        <w:lastRenderedPageBreak/>
        <w:t>E</w:t>
      </w:r>
      <w:r w:rsidR="00807B7F">
        <w:t>dits and Reasonableness Testing</w:t>
      </w:r>
      <w:bookmarkEnd w:id="223"/>
      <w:bookmarkEnd w:id="224"/>
    </w:p>
    <w:p w14:paraId="466BB270" w14:textId="77777777" w:rsidR="003F02CB" w:rsidRPr="00820B06" w:rsidRDefault="003F02CB" w:rsidP="00B671F2">
      <w:pPr>
        <w:pStyle w:val="Heading3"/>
      </w:pPr>
      <w:bookmarkStart w:id="225" w:name="_Overview_1"/>
      <w:bookmarkStart w:id="226" w:name="_Toc6235286"/>
      <w:bookmarkStart w:id="227" w:name="_Toc77596001"/>
      <w:bookmarkEnd w:id="225"/>
      <w:r w:rsidRPr="00820B06">
        <w:t>Overview</w:t>
      </w:r>
      <w:bookmarkEnd w:id="226"/>
      <w:bookmarkEnd w:id="227"/>
    </w:p>
    <w:p w14:paraId="2CA94064" w14:textId="77777777" w:rsidR="003F02CB" w:rsidRDefault="00F25AFD" w:rsidP="00B671F2">
      <w:pPr>
        <w:rPr>
          <w:rFonts w:cs="Arial"/>
          <w:szCs w:val="22"/>
        </w:rPr>
      </w:pPr>
      <w:r>
        <w:t xml:space="preserve">System Office programming reviews district </w:t>
      </w:r>
      <w:r w:rsidR="003F02CB" w:rsidRPr="00CD3F88">
        <w:t xml:space="preserve">data </w:t>
      </w:r>
      <w:r>
        <w:t xml:space="preserve">submissions </w:t>
      </w:r>
      <w:r w:rsidR="003F02CB" w:rsidRPr="00CD3F88">
        <w:t xml:space="preserve">to ensure </w:t>
      </w:r>
      <w:r w:rsidR="003F02CB">
        <w:t>validity</w:t>
      </w:r>
      <w:r>
        <w:t xml:space="preserve"> of the data</w:t>
      </w:r>
      <w:r w:rsidR="003F02CB">
        <w:t>.</w:t>
      </w:r>
      <w:r w:rsidR="003F02CB" w:rsidRPr="00CD3F88">
        <w:t xml:space="preserve">  </w:t>
      </w:r>
      <w:r w:rsidR="003F02CB">
        <w:t xml:space="preserve">The </w:t>
      </w:r>
      <w:r>
        <w:t>reviews</w:t>
      </w:r>
      <w:r w:rsidR="003F02CB">
        <w:t xml:space="preserve"> are detailed in the </w:t>
      </w:r>
      <w:hyperlink w:anchor="_Data_Element_Relationships" w:history="1">
        <w:r w:rsidR="003F02CB" w:rsidRPr="006A44A5">
          <w:rPr>
            <w:rStyle w:val="Hyperlink"/>
            <w:u w:val="none"/>
          </w:rPr>
          <w:t>Data Element Relationships</w:t>
        </w:r>
      </w:hyperlink>
      <w:r w:rsidR="003F02CB" w:rsidRPr="006A44A5">
        <w:t xml:space="preserve">, </w:t>
      </w:r>
      <w:hyperlink w:anchor="Edits" w:history="1">
        <w:r w:rsidR="00BA1A4D">
          <w:rPr>
            <w:rStyle w:val="Hyperlink"/>
            <w:rFonts w:cs="Arial"/>
            <w:szCs w:val="22"/>
            <w:u w:val="none"/>
          </w:rPr>
          <w:t>Edits</w:t>
        </w:r>
      </w:hyperlink>
      <w:r w:rsidR="003F02CB" w:rsidRPr="006A44A5">
        <w:rPr>
          <w:rFonts w:cs="Arial"/>
          <w:szCs w:val="22"/>
        </w:rPr>
        <w:t xml:space="preserve"> and </w:t>
      </w:r>
      <w:hyperlink w:anchor="_Reasonableness_Testing" w:history="1">
        <w:r w:rsidR="002B79FC" w:rsidRPr="007E0FF8">
          <w:rPr>
            <w:rStyle w:val="Hyperlink"/>
            <w:rFonts w:cs="Arial"/>
            <w:szCs w:val="22"/>
            <w:u w:val="none"/>
          </w:rPr>
          <w:t>Reasonableness Testing</w:t>
        </w:r>
      </w:hyperlink>
      <w:r w:rsidR="003F02CB">
        <w:rPr>
          <w:rFonts w:cs="Arial"/>
          <w:szCs w:val="22"/>
        </w:rPr>
        <w:t xml:space="preserve"> </w:t>
      </w:r>
      <w:r w:rsidR="003F02CB" w:rsidRPr="00CD3F88">
        <w:rPr>
          <w:rFonts w:cs="Arial"/>
          <w:szCs w:val="22"/>
        </w:rPr>
        <w:t>section</w:t>
      </w:r>
      <w:r w:rsidR="003F02CB">
        <w:rPr>
          <w:rFonts w:cs="Arial"/>
          <w:szCs w:val="22"/>
        </w:rPr>
        <w:t>s, whic</w:t>
      </w:r>
      <w:r w:rsidR="009C62F7">
        <w:rPr>
          <w:rFonts w:cs="Arial"/>
          <w:szCs w:val="22"/>
        </w:rPr>
        <w:t xml:space="preserve">h follow </w:t>
      </w:r>
      <w:r w:rsidR="007E0FF8">
        <w:rPr>
          <w:rFonts w:cs="Arial"/>
          <w:szCs w:val="22"/>
        </w:rPr>
        <w:t>this</w:t>
      </w:r>
      <w:r w:rsidR="009C62F7">
        <w:rPr>
          <w:rFonts w:cs="Arial"/>
          <w:szCs w:val="22"/>
        </w:rPr>
        <w:t xml:space="preserve"> section.</w:t>
      </w:r>
      <w:r w:rsidR="00BA1A4D">
        <w:rPr>
          <w:rFonts w:cs="Arial"/>
          <w:szCs w:val="22"/>
        </w:rPr>
        <w:t xml:space="preserve">  Records determined to be in error </w:t>
      </w:r>
      <w:r w:rsidR="007E0FF8">
        <w:rPr>
          <w:rFonts w:cs="Arial"/>
          <w:szCs w:val="22"/>
        </w:rPr>
        <w:t xml:space="preserve">by the edits are rejected and </w:t>
      </w:r>
      <w:r w:rsidR="007E0FF8" w:rsidRPr="00922ADC">
        <w:rPr>
          <w:rFonts w:cs="Arial"/>
          <w:szCs w:val="22"/>
          <w:u w:val="single"/>
        </w:rPr>
        <w:t>must</w:t>
      </w:r>
      <w:r w:rsidR="007E0FF8">
        <w:rPr>
          <w:rFonts w:cs="Arial"/>
          <w:szCs w:val="22"/>
        </w:rPr>
        <w:t xml:space="preserve"> be corrected.  The reasonable tests can return either an “</w:t>
      </w:r>
      <w:r w:rsidR="00753AA5">
        <w:rPr>
          <w:rFonts w:cs="Arial"/>
          <w:szCs w:val="22"/>
        </w:rPr>
        <w:t>ERROR</w:t>
      </w:r>
      <w:r w:rsidR="007E0FF8">
        <w:rPr>
          <w:rFonts w:cs="Arial"/>
          <w:szCs w:val="22"/>
        </w:rPr>
        <w:t>” or “</w:t>
      </w:r>
      <w:r w:rsidR="00753AA5">
        <w:rPr>
          <w:rFonts w:cs="Arial"/>
          <w:szCs w:val="22"/>
        </w:rPr>
        <w:t>WARNING</w:t>
      </w:r>
      <w:r w:rsidR="007E0FF8">
        <w:rPr>
          <w:rFonts w:cs="Arial"/>
          <w:szCs w:val="22"/>
        </w:rPr>
        <w:t xml:space="preserve">” message, but these messages do not result in the record being rejected.  </w:t>
      </w:r>
      <w:r w:rsidR="00922ADC">
        <w:rPr>
          <w:rFonts w:cs="Arial"/>
          <w:szCs w:val="22"/>
        </w:rPr>
        <w:t xml:space="preserve">Records associated with reasonable testing that result in an error message </w:t>
      </w:r>
      <w:r w:rsidR="00922ADC" w:rsidRPr="00922ADC">
        <w:rPr>
          <w:rFonts w:cs="Arial"/>
          <w:szCs w:val="22"/>
          <w:u w:val="single"/>
        </w:rPr>
        <w:t>must</w:t>
      </w:r>
      <w:r w:rsidR="00922ADC">
        <w:rPr>
          <w:rFonts w:cs="Arial"/>
          <w:szCs w:val="22"/>
        </w:rPr>
        <w:t xml:space="preserve"> be corrected.  Records associated with reasonable testing that result in a warning message should be reviewed to determine if the data is accurate or if correction(s) need to be submitted.</w:t>
      </w:r>
    </w:p>
    <w:p w14:paraId="7417FDAA" w14:textId="77777777" w:rsidR="003F02CB" w:rsidRDefault="003F02CB" w:rsidP="00B671F2">
      <w:r>
        <w:t xml:space="preserve">Each </w:t>
      </w:r>
      <w:r w:rsidR="000F4F4D">
        <w:t xml:space="preserve">UFFAS data </w:t>
      </w:r>
      <w:r>
        <w:t xml:space="preserve">submission results in the generation of </w:t>
      </w:r>
      <w:r w:rsidR="000F4F4D">
        <w:t>the following</w:t>
      </w:r>
      <w:r>
        <w:t xml:space="preserve"> processing and edit reports, which </w:t>
      </w:r>
      <w:r w:rsidR="000F4F4D">
        <w:t>can be accessed</w:t>
      </w:r>
      <w:r>
        <w:t xml:space="preserve"> on a System Office server by authorized district staff.  The following</w:t>
      </w:r>
      <w:r w:rsidR="000F4F4D">
        <w:t xml:space="preserve"> list details the report number/identifier</w:t>
      </w:r>
      <w:r>
        <w:t xml:space="preserve">, the report </w:t>
      </w:r>
      <w:r w:rsidR="000F4F4D">
        <w:t>t</w:t>
      </w:r>
      <w:r>
        <w:t>itle and the reports content.</w:t>
      </w:r>
    </w:p>
    <w:p w14:paraId="576B4B95" w14:textId="77777777" w:rsidR="00AC5A5A" w:rsidRPr="00AC5A5A" w:rsidRDefault="008B087B" w:rsidP="00B671F2">
      <w:pPr>
        <w:pStyle w:val="Indent5"/>
        <w:spacing w:after="0"/>
        <w:rPr>
          <w:u w:val="single"/>
        </w:rPr>
      </w:pPr>
      <w:r w:rsidRPr="00AC5A5A">
        <w:rPr>
          <w:u w:val="single"/>
        </w:rPr>
        <w:t>errprint</w:t>
      </w:r>
      <w:r w:rsidR="003F02CB" w:rsidRPr="00AC5A5A">
        <w:rPr>
          <w:u w:val="single"/>
        </w:rPr>
        <w:t>.txt</w:t>
      </w:r>
    </w:p>
    <w:p w14:paraId="4A3F7177" w14:textId="77777777" w:rsidR="008B087B" w:rsidRPr="00AC5A5A" w:rsidRDefault="00AC5A5A" w:rsidP="00B671F2">
      <w:pPr>
        <w:pStyle w:val="Indent5"/>
        <w:spacing w:after="0"/>
      </w:pPr>
      <w:r>
        <w:t>T</w:t>
      </w:r>
      <w:r w:rsidR="008B087B" w:rsidRPr="00AC5A5A">
        <w:t xml:space="preserve">his </w:t>
      </w:r>
      <w:r>
        <w:t>report</w:t>
      </w:r>
      <w:r w:rsidR="008B087B" w:rsidRPr="00AC5A5A">
        <w:t xml:space="preserve"> contains four sections:</w:t>
      </w:r>
    </w:p>
    <w:p w14:paraId="7EF0B001" w14:textId="77777777" w:rsidR="008B087B" w:rsidRPr="008B087B" w:rsidRDefault="008B087B" w:rsidP="00B671F2">
      <w:pPr>
        <w:pStyle w:val="Indent5"/>
        <w:spacing w:after="0"/>
      </w:pPr>
      <w:r w:rsidRPr="008B087B">
        <w:t>VE620200</w:t>
      </w:r>
      <w:proofErr w:type="gramStart"/>
      <w:r w:rsidRPr="008B087B">
        <w:t>A  UNIFORM</w:t>
      </w:r>
      <w:proofErr w:type="gramEnd"/>
      <w:r w:rsidRPr="008B087B">
        <w:t xml:space="preserve"> ACCOUNTING EDIT RUN STATISTICS </w:t>
      </w:r>
    </w:p>
    <w:p w14:paraId="729D0508" w14:textId="77777777" w:rsidR="009651E1" w:rsidRDefault="008B087B" w:rsidP="00B671F2">
      <w:pPr>
        <w:pStyle w:val="Indent10After"/>
      </w:pPr>
      <w:r>
        <w:t>This section details</w:t>
      </w:r>
      <w:r w:rsidR="009651E1">
        <w:t>:</w:t>
      </w:r>
    </w:p>
    <w:p w14:paraId="0CD6E8B0" w14:textId="77777777" w:rsidR="008B087B" w:rsidRPr="009651E1" w:rsidRDefault="008B087B" w:rsidP="00B671F2">
      <w:pPr>
        <w:pStyle w:val="BulletListAfter0pt"/>
      </w:pPr>
      <w:r w:rsidRPr="009651E1">
        <w:t xml:space="preserve"> the number of records submitted, rejected and accepted</w:t>
      </w:r>
    </w:p>
    <w:p w14:paraId="2BA96741" w14:textId="77777777" w:rsidR="009651E1" w:rsidRDefault="009651E1" w:rsidP="00B671F2">
      <w:pPr>
        <w:pStyle w:val="BulletListAfter0pt"/>
      </w:pPr>
      <w:r>
        <w:t>b</w:t>
      </w:r>
      <w:r w:rsidRPr="009651E1">
        <w:t>alance sheet totals</w:t>
      </w:r>
    </w:p>
    <w:p w14:paraId="1CEAEEC0" w14:textId="77777777" w:rsidR="009651E1" w:rsidRDefault="009651E1" w:rsidP="00B671F2">
      <w:pPr>
        <w:pStyle w:val="BulletListAfter0pt"/>
      </w:pPr>
      <w:r>
        <w:t>nominal account totals</w:t>
      </w:r>
    </w:p>
    <w:p w14:paraId="7BD5EFD2" w14:textId="77777777" w:rsidR="009651E1" w:rsidRDefault="009651E1" w:rsidP="00B671F2">
      <w:pPr>
        <w:pStyle w:val="BulletListAfter0pt"/>
      </w:pPr>
      <w:r>
        <w:t>transfer totals</w:t>
      </w:r>
    </w:p>
    <w:p w14:paraId="595E54B5" w14:textId="77777777" w:rsidR="009651E1" w:rsidRPr="00820B06" w:rsidRDefault="009651E1" w:rsidP="00B671F2">
      <w:pPr>
        <w:pStyle w:val="BulletList"/>
      </w:pPr>
      <w:r>
        <w:t>notifications if debits/credits or accounts are out of balance</w:t>
      </w:r>
      <w:r w:rsidR="00820B06">
        <w:t xml:space="preserve">.  If any are out of balance, the report </w:t>
      </w:r>
      <w:proofErr w:type="gramStart"/>
      <w:r w:rsidR="00820B06">
        <w:t>indicates ”</w:t>
      </w:r>
      <w:proofErr w:type="gramEnd"/>
      <w:r w:rsidR="00820B06" w:rsidRPr="00820B06">
        <w:t xml:space="preserve"> </w:t>
      </w:r>
      <w:r w:rsidR="00820B06" w:rsidRPr="00820B06">
        <w:rPr>
          <w:iCs w:val="0"/>
        </w:rPr>
        <w:t>* DEBITS AND CREDITS DO NOT BALANCE - DISTRICT DATA RESUBMISSION REQUIRED *</w:t>
      </w:r>
      <w:r w:rsidR="00820B06">
        <w:rPr>
          <w:iCs w:val="0"/>
        </w:rPr>
        <w:t xml:space="preserve">” and </w:t>
      </w:r>
      <w:r w:rsidR="00820B06">
        <w:t>corrections must be submitted.</w:t>
      </w:r>
    </w:p>
    <w:p w14:paraId="12E482B1" w14:textId="77777777" w:rsidR="009651E1" w:rsidRDefault="009651E1" w:rsidP="00B671F2">
      <w:pPr>
        <w:pStyle w:val="Indent5"/>
        <w:spacing w:after="0"/>
      </w:pPr>
      <w:r w:rsidRPr="009651E1">
        <w:t>VE620200</w:t>
      </w:r>
      <w:proofErr w:type="gramStart"/>
      <w:r w:rsidRPr="009651E1">
        <w:t>B</w:t>
      </w:r>
      <w:r>
        <w:t xml:space="preserve">  </w:t>
      </w:r>
      <w:r w:rsidRPr="009651E1">
        <w:t>UNIFORM</w:t>
      </w:r>
      <w:proofErr w:type="gramEnd"/>
      <w:r w:rsidRPr="009651E1">
        <w:t xml:space="preserve"> ACCOUNTING EDIT RESULTS</w:t>
      </w:r>
    </w:p>
    <w:p w14:paraId="63767918" w14:textId="77777777" w:rsidR="009651E1" w:rsidRDefault="009651E1" w:rsidP="00B671F2">
      <w:pPr>
        <w:pStyle w:val="Indent112After"/>
      </w:pPr>
      <w:r>
        <w:t>This section lists any edit errors.</w:t>
      </w:r>
      <w:r w:rsidR="007164C3">
        <w:t xml:space="preserve">  If there are no errors the report indicates “</w:t>
      </w:r>
      <w:r w:rsidR="007164C3" w:rsidRPr="007164C3">
        <w:t>**** CONGRATULATIONS - NO ERRORS DETECTED ****</w:t>
      </w:r>
      <w:r w:rsidR="007164C3">
        <w:t>”.</w:t>
      </w:r>
    </w:p>
    <w:p w14:paraId="531081C8" w14:textId="77777777" w:rsidR="009651E1" w:rsidRDefault="009651E1" w:rsidP="00B671F2">
      <w:pPr>
        <w:pStyle w:val="Indent5"/>
        <w:spacing w:after="0"/>
      </w:pPr>
      <w:r w:rsidRPr="009651E1">
        <w:t>VE620200</w:t>
      </w:r>
      <w:proofErr w:type="gramStart"/>
      <w:r w:rsidRPr="009651E1">
        <w:t xml:space="preserve">C </w:t>
      </w:r>
      <w:r>
        <w:t xml:space="preserve"> </w:t>
      </w:r>
      <w:r w:rsidRPr="009651E1">
        <w:t>UNIFORM</w:t>
      </w:r>
      <w:proofErr w:type="gramEnd"/>
      <w:r w:rsidRPr="009651E1">
        <w:t xml:space="preserve"> ACCOUNTING EDIT RUN SUMMARY</w:t>
      </w:r>
    </w:p>
    <w:p w14:paraId="3B4FBD5C" w14:textId="77777777" w:rsidR="00AC5A5A" w:rsidRPr="0089618F" w:rsidRDefault="00AC5A5A" w:rsidP="00B671F2">
      <w:pPr>
        <w:pStyle w:val="Indent112After"/>
        <w:rPr>
          <w:color w:val="FF0000"/>
        </w:rPr>
      </w:pPr>
      <w:r w:rsidRPr="007164C3">
        <w:t>This section</w:t>
      </w:r>
      <w:r w:rsidR="007164C3">
        <w:t xml:space="preserve"> summarizes the edit findings listed in report </w:t>
      </w:r>
      <w:r w:rsidR="007164C3" w:rsidRPr="009651E1">
        <w:t>VE620200B</w:t>
      </w:r>
      <w:r w:rsidR="007164C3">
        <w:t>.  If there are no errors the report indicates “</w:t>
      </w:r>
      <w:r w:rsidR="007164C3" w:rsidRPr="007164C3">
        <w:t>**** CONGRATULATIONS - NO ERRORS DETECTED ****</w:t>
      </w:r>
      <w:r w:rsidR="007164C3">
        <w:t>”.</w:t>
      </w:r>
    </w:p>
    <w:p w14:paraId="7D2034E1" w14:textId="77777777" w:rsidR="009651E1" w:rsidRDefault="00AC5A5A" w:rsidP="00B671F2">
      <w:pPr>
        <w:pStyle w:val="Indent5"/>
        <w:spacing w:after="0"/>
      </w:pPr>
      <w:r w:rsidRPr="00AC5A5A">
        <w:t>VE620200</w:t>
      </w:r>
      <w:proofErr w:type="gramStart"/>
      <w:r w:rsidRPr="00AC5A5A">
        <w:t>D</w:t>
      </w:r>
      <w:r>
        <w:t xml:space="preserve">  </w:t>
      </w:r>
      <w:r w:rsidRPr="00AC5A5A">
        <w:t>DATA</w:t>
      </w:r>
      <w:proofErr w:type="gramEnd"/>
      <w:r w:rsidRPr="00AC5A5A">
        <w:t xml:space="preserve"> REASONABLENESS ERRORS AND WARNINGS</w:t>
      </w:r>
    </w:p>
    <w:p w14:paraId="5799A05C" w14:textId="77777777" w:rsidR="00AC5A5A" w:rsidRPr="0089618F" w:rsidRDefault="00AC5A5A" w:rsidP="00B671F2">
      <w:pPr>
        <w:pStyle w:val="Indent112After"/>
        <w:rPr>
          <w:color w:val="FF0000"/>
        </w:rPr>
      </w:pPr>
      <w:r w:rsidRPr="00820B06">
        <w:t>This section lists any reasonableness</w:t>
      </w:r>
      <w:r w:rsidR="00820B06">
        <w:t xml:space="preserve"> testing warnings and errors.</w:t>
      </w:r>
      <w:r w:rsidRPr="0089618F">
        <w:rPr>
          <w:color w:val="FF0000"/>
        </w:rPr>
        <w:t xml:space="preserve"> </w:t>
      </w:r>
      <w:r w:rsidR="00E07011">
        <w:rPr>
          <w:color w:val="FF0000"/>
        </w:rPr>
        <w:t xml:space="preserve"> </w:t>
      </w:r>
      <w:r w:rsidR="00E07011">
        <w:t xml:space="preserve">If there are no </w:t>
      </w:r>
      <w:r w:rsidR="00820B06">
        <w:t xml:space="preserve">warnings or </w:t>
      </w:r>
      <w:r w:rsidR="00E07011">
        <w:t>errors the report indicates “</w:t>
      </w:r>
      <w:r w:rsidR="00E07011" w:rsidRPr="007164C3">
        <w:t>**** CONGRATULATIONS - NO ERRORS DETECTED ****</w:t>
      </w:r>
      <w:r w:rsidR="00E07011">
        <w:t>”.</w:t>
      </w:r>
    </w:p>
    <w:p w14:paraId="3BA9D6BE" w14:textId="77777777" w:rsidR="00AC5A5A" w:rsidRPr="00AC5A5A" w:rsidRDefault="003F02CB" w:rsidP="00B671F2">
      <w:pPr>
        <w:pStyle w:val="Indent5"/>
        <w:spacing w:after="0"/>
      </w:pPr>
      <w:r w:rsidRPr="00AC5A5A">
        <w:rPr>
          <w:u w:val="single"/>
        </w:rPr>
        <w:t>fcstctr.txt</w:t>
      </w:r>
    </w:p>
    <w:p w14:paraId="7DA01162" w14:textId="77777777" w:rsidR="003F02CB" w:rsidRDefault="003C47F1" w:rsidP="00B671F2">
      <w:pPr>
        <w:pStyle w:val="Indent5"/>
        <w:spacing w:after="0"/>
      </w:pPr>
      <w:r>
        <w:t xml:space="preserve">This report is not titled.  </w:t>
      </w:r>
      <w:r w:rsidR="00AC5A5A">
        <w:t xml:space="preserve">This report </w:t>
      </w:r>
      <w:r w:rsidR="003F02CB">
        <w:t>details the titles associated with reported Instructional Areas and Cost Centers.</w:t>
      </w:r>
    </w:p>
    <w:p w14:paraId="00C7DF0E" w14:textId="77777777" w:rsidR="00AC5A5A" w:rsidRDefault="00AC5A5A" w:rsidP="00B671F2">
      <w:pPr>
        <w:pStyle w:val="Indent5"/>
        <w:spacing w:after="0"/>
        <w:ind w:left="0"/>
      </w:pPr>
    </w:p>
    <w:p w14:paraId="0EC4D8B5" w14:textId="505F582B" w:rsidR="002C31DD" w:rsidRPr="002C31DD" w:rsidRDefault="002C31DD" w:rsidP="00B671F2">
      <w:pPr>
        <w:pStyle w:val="Indent5"/>
        <w:spacing w:after="0"/>
        <w:rPr>
          <w:u w:val="single"/>
        </w:rPr>
      </w:pPr>
      <w:r w:rsidRPr="002C31DD">
        <w:rPr>
          <w:u w:val="single"/>
        </w:rPr>
        <w:t>UFA</w:t>
      </w:r>
      <w:r w:rsidRPr="00A754C4">
        <w:rPr>
          <w:color w:val="C00000"/>
          <w:u w:val="single"/>
        </w:rPr>
        <w:t>XX</w:t>
      </w:r>
      <w:r w:rsidRPr="002C31DD">
        <w:rPr>
          <w:u w:val="single"/>
        </w:rPr>
        <w:t>FULL</w:t>
      </w:r>
      <w:r w:rsidR="008628DE" w:rsidRPr="00A754C4">
        <w:rPr>
          <w:color w:val="0070C0"/>
          <w:u w:val="single"/>
        </w:rPr>
        <w:t>YY</w:t>
      </w:r>
      <w:r w:rsidRPr="00A754C4">
        <w:rPr>
          <w:color w:val="0070C0"/>
          <w:u w:val="single"/>
        </w:rPr>
        <w:t>YY</w:t>
      </w:r>
      <w:r w:rsidRPr="002C31DD">
        <w:rPr>
          <w:u w:val="single"/>
        </w:rPr>
        <w:t>PRODA.txt</w:t>
      </w:r>
    </w:p>
    <w:p w14:paraId="30BA4936" w14:textId="77777777" w:rsidR="002C31DD" w:rsidRDefault="003C47F1" w:rsidP="00B671F2">
      <w:pPr>
        <w:pStyle w:val="Indent5"/>
      </w:pPr>
      <w:r>
        <w:t xml:space="preserve">This report is not titled.  </w:t>
      </w:r>
      <w:r w:rsidR="008E1DF2">
        <w:t>Each line of the report</w:t>
      </w:r>
      <w:r>
        <w:t xml:space="preserve"> </w:t>
      </w:r>
      <w:r w:rsidR="002C31DD">
        <w:t xml:space="preserve">is a position-by-position reproduction of the data on </w:t>
      </w:r>
      <w:r w:rsidR="008E1DF2">
        <w:t>a</w:t>
      </w:r>
      <w:r w:rsidR="002C31DD">
        <w:t xml:space="preserve"> record submitted by the district.  </w:t>
      </w:r>
      <w:r w:rsidR="008628DE">
        <w:t xml:space="preserve">The records are listed in Fund and Classification order.  </w:t>
      </w:r>
      <w:r w:rsidR="002C31DD">
        <w:t xml:space="preserve">In the report title, </w:t>
      </w:r>
      <w:r w:rsidR="002C31DD" w:rsidRPr="00A754C4">
        <w:rPr>
          <w:color w:val="C00000"/>
        </w:rPr>
        <w:t>XX</w:t>
      </w:r>
      <w:r w:rsidR="002C31DD">
        <w:t xml:space="preserve"> </w:t>
      </w:r>
      <w:r w:rsidR="008628DE">
        <w:t xml:space="preserve">is the reported District Number and </w:t>
      </w:r>
      <w:r w:rsidR="008628DE" w:rsidRPr="00A754C4">
        <w:rPr>
          <w:color w:val="0070C0"/>
        </w:rPr>
        <w:t>YYYY</w:t>
      </w:r>
      <w:r w:rsidR="008628DE">
        <w:t xml:space="preserve"> is the reported </w:t>
      </w:r>
      <w:r w:rsidR="00D00D87">
        <w:t>F</w:t>
      </w:r>
      <w:r w:rsidR="008628DE">
        <w:t xml:space="preserve">iscal </w:t>
      </w:r>
      <w:r w:rsidR="00D00D87">
        <w:t>Y</w:t>
      </w:r>
      <w:r w:rsidR="008628DE">
        <w:t>ear.</w:t>
      </w:r>
    </w:p>
    <w:p w14:paraId="75975719" w14:textId="77777777" w:rsidR="00640297" w:rsidRDefault="00640297" w:rsidP="00B671F2">
      <w:pPr>
        <w:pStyle w:val="Indent5"/>
        <w:keepNext/>
        <w:spacing w:after="0"/>
      </w:pPr>
      <w:r w:rsidRPr="00640297">
        <w:rPr>
          <w:u w:val="single"/>
        </w:rPr>
        <w:lastRenderedPageBreak/>
        <w:t>ve620300.txt</w:t>
      </w:r>
    </w:p>
    <w:p w14:paraId="49F53E4C" w14:textId="77777777" w:rsidR="007663F3" w:rsidRDefault="007663F3" w:rsidP="00B671F2">
      <w:pPr>
        <w:pStyle w:val="Indent5"/>
      </w:pPr>
      <w:r w:rsidRPr="007663F3">
        <w:t>VE</w:t>
      </w:r>
      <w:proofErr w:type="gramStart"/>
      <w:r w:rsidRPr="007663F3">
        <w:t>620300</w:t>
      </w:r>
      <w:r>
        <w:t xml:space="preserve">  </w:t>
      </w:r>
      <w:r w:rsidRPr="007663F3">
        <w:t>BALANCE</w:t>
      </w:r>
      <w:proofErr w:type="gramEnd"/>
      <w:r w:rsidRPr="007663F3">
        <w:t xml:space="preserve"> SHEET: POST-CLOSING MODE</w:t>
      </w:r>
      <w:r>
        <w:t xml:space="preserve">  </w:t>
      </w:r>
    </w:p>
    <w:p w14:paraId="6063D488" w14:textId="77777777" w:rsidR="003F02CB" w:rsidRDefault="003F02CB" w:rsidP="00B671F2">
      <w:pPr>
        <w:pStyle w:val="Heading3"/>
      </w:pPr>
      <w:bookmarkStart w:id="228" w:name="_ERROR_MESSAGES/CORRECTIVE_ACTION"/>
      <w:bookmarkStart w:id="229" w:name="_Data_Element_Relationships"/>
      <w:bookmarkStart w:id="230" w:name="_Toc6235287"/>
      <w:bookmarkStart w:id="231" w:name="_Toc77596002"/>
      <w:bookmarkEnd w:id="228"/>
      <w:bookmarkEnd w:id="229"/>
      <w:r w:rsidRPr="00E73F9A">
        <w:t>Data Element Relationships</w:t>
      </w:r>
      <w:bookmarkEnd w:id="230"/>
      <w:bookmarkEnd w:id="231"/>
    </w:p>
    <w:p w14:paraId="70DD46F6" w14:textId="77777777" w:rsidR="003F02CB" w:rsidRPr="001478E6" w:rsidRDefault="003F02CB" w:rsidP="00B671F2">
      <w:r>
        <w:t xml:space="preserve">The following table details the Funds and Functions reportable in conjunction with each valid classification or classification range.  If a classification is not </w:t>
      </w:r>
      <w:proofErr w:type="gramStart"/>
      <w:r>
        <w:t>listed</w:t>
      </w:r>
      <w:proofErr w:type="gramEnd"/>
      <w:r>
        <w:t xml:space="preserve"> it is not reportable in UFFAS.</w:t>
      </w:r>
      <w:r w:rsidR="00007E05">
        <w:t xml:space="preserve"> </w:t>
      </w:r>
      <w:r w:rsidR="00F25AFD">
        <w:t xml:space="preserve"> Function 0 is not reportable.  This function is automatically assigned by System Office programming to all records submitted with a blank Cost Center.</w:t>
      </w:r>
      <w:r w:rsidR="00DA75BB">
        <w:t xml:space="preserve">  This table is used in edits 11, 12 and 14 to verify that only allowable Fund/Classification, Function/Fund and Function/Classification combinations have been reported.</w:t>
      </w:r>
    </w:p>
    <w:p w14:paraId="73F8383C" w14:textId="77777777" w:rsidR="003F02CB" w:rsidRDefault="003F02CB" w:rsidP="00B671F2">
      <w:pPr>
        <w:pStyle w:val="Indent5"/>
        <w:tabs>
          <w:tab w:val="left" w:pos="2160"/>
          <w:tab w:val="left" w:pos="3960"/>
        </w:tabs>
        <w:spacing w:after="0"/>
      </w:pPr>
      <w:r w:rsidRPr="00866FB4">
        <w:rPr>
          <w:u w:val="single"/>
        </w:rPr>
        <w:t>Classification</w:t>
      </w:r>
      <w:r>
        <w:tab/>
      </w:r>
      <w:r w:rsidRPr="00866FB4">
        <w:rPr>
          <w:u w:val="single"/>
        </w:rPr>
        <w:t>Function(s)</w:t>
      </w:r>
      <w:r>
        <w:tab/>
      </w:r>
      <w:r w:rsidRPr="00866FB4">
        <w:rPr>
          <w:u w:val="single"/>
        </w:rPr>
        <w:t>Fund(s)</w:t>
      </w:r>
    </w:p>
    <w:p w14:paraId="14925328" w14:textId="77777777" w:rsidR="003F02CB" w:rsidRDefault="003F02CB" w:rsidP="00B671F2">
      <w:pPr>
        <w:pStyle w:val="Indent5"/>
        <w:tabs>
          <w:tab w:val="left" w:pos="2160"/>
          <w:tab w:val="left" w:pos="3960"/>
        </w:tabs>
        <w:spacing w:after="0"/>
      </w:pPr>
      <w:r>
        <w:t>1100</w:t>
      </w:r>
      <w:r w:rsidR="006C6CFA">
        <w:t>-1199</w:t>
      </w:r>
      <w:r>
        <w:tab/>
        <w:t>0123__6789</w:t>
      </w:r>
      <w:r>
        <w:tab/>
        <w:t>1234567__</w:t>
      </w:r>
    </w:p>
    <w:p w14:paraId="4C8CD4A9" w14:textId="77777777" w:rsidR="003F02CB" w:rsidRDefault="003F02CB" w:rsidP="00B671F2">
      <w:pPr>
        <w:pStyle w:val="Indent5"/>
        <w:tabs>
          <w:tab w:val="left" w:pos="2160"/>
          <w:tab w:val="left" w:pos="3960"/>
        </w:tabs>
        <w:spacing w:after="0"/>
      </w:pPr>
      <w:r>
        <w:t>1200</w:t>
      </w:r>
      <w:r w:rsidR="006C6CFA">
        <w:t>-</w:t>
      </w:r>
      <w:r>
        <w:t>1299</w:t>
      </w:r>
      <w:r>
        <w:tab/>
        <w:t>0123__6789</w:t>
      </w:r>
      <w:r>
        <w:tab/>
        <w:t>1234567__</w:t>
      </w:r>
    </w:p>
    <w:p w14:paraId="51C73AE6" w14:textId="77777777" w:rsidR="003F02CB" w:rsidRDefault="003F02CB" w:rsidP="00B671F2">
      <w:pPr>
        <w:pStyle w:val="Indent5"/>
        <w:tabs>
          <w:tab w:val="left" w:pos="2160"/>
          <w:tab w:val="left" w:pos="3960"/>
        </w:tabs>
        <w:spacing w:after="0"/>
      </w:pPr>
      <w:r>
        <w:t>1300</w:t>
      </w:r>
      <w:r>
        <w:tab/>
        <w:t>0123__6789</w:t>
      </w:r>
      <w:r>
        <w:tab/>
        <w:t>1234567__</w:t>
      </w:r>
    </w:p>
    <w:p w14:paraId="632B6BC9" w14:textId="77777777" w:rsidR="003F02CB" w:rsidRDefault="003F02CB" w:rsidP="00B671F2">
      <w:pPr>
        <w:pStyle w:val="Indent5"/>
        <w:tabs>
          <w:tab w:val="left" w:pos="2160"/>
          <w:tab w:val="left" w:pos="3960"/>
        </w:tabs>
        <w:spacing w:after="0"/>
      </w:pPr>
      <w:r>
        <w:t>1301</w:t>
      </w:r>
      <w:r>
        <w:tab/>
        <w:t>0123__6789</w:t>
      </w:r>
      <w:r>
        <w:tab/>
        <w:t>_2__567__</w:t>
      </w:r>
    </w:p>
    <w:p w14:paraId="13D2DCE2" w14:textId="77777777" w:rsidR="003F02CB" w:rsidRDefault="003F02CB" w:rsidP="00B671F2">
      <w:pPr>
        <w:pStyle w:val="Indent5"/>
        <w:tabs>
          <w:tab w:val="left" w:pos="2160"/>
          <w:tab w:val="left" w:pos="3960"/>
        </w:tabs>
        <w:spacing w:after="0"/>
      </w:pPr>
      <w:r>
        <w:t>1302</w:t>
      </w:r>
      <w:r>
        <w:tab/>
        <w:t>0123__6789</w:t>
      </w:r>
      <w:r>
        <w:tab/>
        <w:t>1___567__</w:t>
      </w:r>
    </w:p>
    <w:p w14:paraId="1B707BEE" w14:textId="77777777" w:rsidR="003F02CB" w:rsidRDefault="003F02CB" w:rsidP="00B671F2">
      <w:pPr>
        <w:pStyle w:val="Indent5"/>
        <w:tabs>
          <w:tab w:val="left" w:pos="2160"/>
          <w:tab w:val="left" w:pos="3960"/>
        </w:tabs>
        <w:spacing w:after="0"/>
      </w:pPr>
      <w:r>
        <w:t>1303</w:t>
      </w:r>
      <w:r>
        <w:tab/>
        <w:t>0123__6789</w:t>
      </w:r>
      <w:r>
        <w:tab/>
        <w:t>12__567__</w:t>
      </w:r>
    </w:p>
    <w:p w14:paraId="454F2B48" w14:textId="77777777" w:rsidR="003F02CB" w:rsidRDefault="003F02CB" w:rsidP="00B671F2">
      <w:pPr>
        <w:pStyle w:val="Indent5"/>
        <w:tabs>
          <w:tab w:val="left" w:pos="2160"/>
          <w:tab w:val="left" w:pos="3960"/>
        </w:tabs>
        <w:spacing w:after="0"/>
      </w:pPr>
      <w:r>
        <w:t>1304</w:t>
      </w:r>
      <w:r>
        <w:tab/>
        <w:t>0123__6789</w:t>
      </w:r>
      <w:r>
        <w:tab/>
        <w:t>12__567__</w:t>
      </w:r>
    </w:p>
    <w:p w14:paraId="093C507C" w14:textId="77777777" w:rsidR="003F02CB" w:rsidRDefault="003F02CB" w:rsidP="00B671F2">
      <w:pPr>
        <w:pStyle w:val="Indent5"/>
        <w:tabs>
          <w:tab w:val="left" w:pos="2160"/>
          <w:tab w:val="left" w:pos="3960"/>
        </w:tabs>
        <w:spacing w:after="0"/>
      </w:pPr>
      <w:r>
        <w:t>1305</w:t>
      </w:r>
      <w:r>
        <w:tab/>
        <w:t>0123__6789</w:t>
      </w:r>
      <w:r>
        <w:tab/>
        <w:t>12___67__</w:t>
      </w:r>
    </w:p>
    <w:p w14:paraId="69E86B07" w14:textId="77777777" w:rsidR="003F02CB" w:rsidRDefault="003F02CB" w:rsidP="00B671F2">
      <w:pPr>
        <w:pStyle w:val="Indent5"/>
        <w:tabs>
          <w:tab w:val="left" w:pos="2160"/>
          <w:tab w:val="left" w:pos="3960"/>
        </w:tabs>
        <w:spacing w:after="0"/>
      </w:pPr>
      <w:r>
        <w:t>1306</w:t>
      </w:r>
      <w:r>
        <w:tab/>
        <w:t>0123__6789</w:t>
      </w:r>
      <w:r>
        <w:tab/>
        <w:t>12__5_7__</w:t>
      </w:r>
    </w:p>
    <w:p w14:paraId="145EDE69" w14:textId="77777777" w:rsidR="003F02CB" w:rsidRDefault="003F02CB" w:rsidP="00B671F2">
      <w:pPr>
        <w:pStyle w:val="Indent5"/>
        <w:tabs>
          <w:tab w:val="left" w:pos="2160"/>
          <w:tab w:val="left" w:pos="3960"/>
        </w:tabs>
        <w:spacing w:after="0"/>
      </w:pPr>
      <w:r>
        <w:t>1307</w:t>
      </w:r>
      <w:r>
        <w:tab/>
        <w:t>0123__6789</w:t>
      </w:r>
      <w:r>
        <w:tab/>
        <w:t>12__56___</w:t>
      </w:r>
    </w:p>
    <w:p w14:paraId="16872715" w14:textId="77777777" w:rsidR="003F02CB" w:rsidRDefault="003F02CB" w:rsidP="00B671F2">
      <w:pPr>
        <w:pStyle w:val="Indent5"/>
        <w:tabs>
          <w:tab w:val="left" w:pos="2160"/>
          <w:tab w:val="left" w:pos="3960"/>
        </w:tabs>
        <w:spacing w:after="0"/>
      </w:pPr>
      <w:r>
        <w:t>1308-1399</w:t>
      </w:r>
      <w:r>
        <w:tab/>
        <w:t>0123__6789</w:t>
      </w:r>
      <w:r>
        <w:tab/>
        <w:t>1234567__</w:t>
      </w:r>
    </w:p>
    <w:p w14:paraId="59F3084D" w14:textId="77777777" w:rsidR="003F02CB" w:rsidRDefault="003F02CB" w:rsidP="00B671F2">
      <w:pPr>
        <w:pStyle w:val="Indent5"/>
        <w:tabs>
          <w:tab w:val="left" w:pos="2160"/>
          <w:tab w:val="left" w:pos="3960"/>
        </w:tabs>
        <w:spacing w:after="0"/>
      </w:pPr>
      <w:r>
        <w:t>1400-1499</w:t>
      </w:r>
      <w:r>
        <w:tab/>
        <w:t>0123__6789</w:t>
      </w:r>
      <w:r>
        <w:tab/>
        <w:t>12</w:t>
      </w:r>
      <w:r>
        <w:softHyphen/>
        <w:t>_567__</w:t>
      </w:r>
    </w:p>
    <w:p w14:paraId="5B924A3D" w14:textId="77777777" w:rsidR="003F02CB" w:rsidRDefault="003F02CB" w:rsidP="00B671F2">
      <w:pPr>
        <w:pStyle w:val="Indent5"/>
        <w:tabs>
          <w:tab w:val="left" w:pos="2160"/>
          <w:tab w:val="left" w:pos="3960"/>
        </w:tabs>
        <w:spacing w:after="0"/>
      </w:pPr>
      <w:r>
        <w:t>1500-1529</w:t>
      </w:r>
      <w:r>
        <w:tab/>
        <w:t>0123__6789</w:t>
      </w:r>
      <w:r>
        <w:tab/>
        <w:t>123_567__</w:t>
      </w:r>
    </w:p>
    <w:p w14:paraId="1636DEF4" w14:textId="77777777" w:rsidR="003F02CB" w:rsidRDefault="003F02CB" w:rsidP="00B671F2">
      <w:pPr>
        <w:pStyle w:val="Indent5"/>
        <w:tabs>
          <w:tab w:val="left" w:pos="2160"/>
          <w:tab w:val="left" w:pos="3960"/>
        </w:tabs>
        <w:spacing w:after="0"/>
      </w:pPr>
      <w:r>
        <w:t>1530</w:t>
      </w:r>
      <w:r>
        <w:tab/>
        <w:t>0123__6789</w:t>
      </w:r>
      <w:r>
        <w:tab/>
        <w:t>1234567__</w:t>
      </w:r>
    </w:p>
    <w:p w14:paraId="5213F37B" w14:textId="77777777" w:rsidR="003F02CB" w:rsidRDefault="003F02CB" w:rsidP="00B671F2">
      <w:pPr>
        <w:pStyle w:val="Indent5"/>
        <w:tabs>
          <w:tab w:val="left" w:pos="2160"/>
          <w:tab w:val="left" w:pos="3960"/>
        </w:tabs>
        <w:spacing w:after="0"/>
      </w:pPr>
      <w:r>
        <w:t>1531-1599</w:t>
      </w:r>
      <w:r>
        <w:tab/>
        <w:t>0123__6789</w:t>
      </w:r>
      <w:r>
        <w:tab/>
        <w:t>123_567__</w:t>
      </w:r>
    </w:p>
    <w:p w14:paraId="6270A267" w14:textId="77777777" w:rsidR="003F02CB" w:rsidRDefault="003F02CB" w:rsidP="00B671F2">
      <w:pPr>
        <w:pStyle w:val="Indent5"/>
        <w:tabs>
          <w:tab w:val="left" w:pos="2160"/>
          <w:tab w:val="left" w:pos="3960"/>
        </w:tabs>
        <w:spacing w:after="0"/>
      </w:pPr>
      <w:r>
        <w:t>1600-1699</w:t>
      </w:r>
      <w:r>
        <w:tab/>
        <w:t>0123__6789</w:t>
      </w:r>
      <w:r>
        <w:tab/>
        <w:t>123_567__</w:t>
      </w:r>
    </w:p>
    <w:p w14:paraId="161338C4" w14:textId="77777777" w:rsidR="003F02CB" w:rsidRDefault="003F02CB" w:rsidP="00B671F2">
      <w:pPr>
        <w:pStyle w:val="Indent5"/>
        <w:tabs>
          <w:tab w:val="left" w:pos="2160"/>
          <w:tab w:val="left" w:pos="3960"/>
        </w:tabs>
        <w:spacing w:after="0"/>
      </w:pPr>
      <w:r>
        <w:t>1700</w:t>
      </w:r>
      <w:r>
        <w:tab/>
        <w:t>0123__6789</w:t>
      </w:r>
      <w:r>
        <w:tab/>
        <w:t>1234567__</w:t>
      </w:r>
    </w:p>
    <w:p w14:paraId="7A756787" w14:textId="77777777" w:rsidR="003F02CB" w:rsidRDefault="003F02CB" w:rsidP="00B671F2">
      <w:pPr>
        <w:pStyle w:val="Indent5"/>
        <w:tabs>
          <w:tab w:val="left" w:pos="2160"/>
          <w:tab w:val="left" w:pos="3960"/>
        </w:tabs>
        <w:spacing w:after="0"/>
      </w:pPr>
      <w:r>
        <w:t>1701</w:t>
      </w:r>
      <w:r>
        <w:tab/>
        <w:t>0123__6789</w:t>
      </w:r>
      <w:r>
        <w:tab/>
        <w:t>_2__567__</w:t>
      </w:r>
    </w:p>
    <w:p w14:paraId="0511AC52" w14:textId="77777777" w:rsidR="003F02CB" w:rsidRDefault="003F02CB" w:rsidP="00B671F2">
      <w:pPr>
        <w:pStyle w:val="Indent5"/>
        <w:tabs>
          <w:tab w:val="left" w:pos="2160"/>
          <w:tab w:val="left" w:pos="3960"/>
        </w:tabs>
        <w:spacing w:after="0"/>
      </w:pPr>
      <w:r>
        <w:t>1702</w:t>
      </w:r>
      <w:r>
        <w:tab/>
        <w:t>0123__6789</w:t>
      </w:r>
      <w:r>
        <w:tab/>
        <w:t>1___567__</w:t>
      </w:r>
    </w:p>
    <w:p w14:paraId="120C6616" w14:textId="77777777" w:rsidR="003F02CB" w:rsidRDefault="003F02CB" w:rsidP="00B671F2">
      <w:pPr>
        <w:pStyle w:val="Indent5"/>
        <w:tabs>
          <w:tab w:val="left" w:pos="2160"/>
          <w:tab w:val="left" w:pos="3960"/>
        </w:tabs>
        <w:spacing w:after="0"/>
      </w:pPr>
      <w:r>
        <w:t>1703</w:t>
      </w:r>
      <w:r>
        <w:tab/>
        <w:t>0123__6789</w:t>
      </w:r>
      <w:r>
        <w:tab/>
        <w:t>12__567__</w:t>
      </w:r>
    </w:p>
    <w:p w14:paraId="00B5187D" w14:textId="77777777" w:rsidR="003F02CB" w:rsidRDefault="003F02CB" w:rsidP="00B671F2">
      <w:pPr>
        <w:pStyle w:val="Indent5"/>
        <w:tabs>
          <w:tab w:val="left" w:pos="2160"/>
          <w:tab w:val="left" w:pos="3960"/>
        </w:tabs>
        <w:spacing w:after="0"/>
      </w:pPr>
      <w:r>
        <w:t>1704</w:t>
      </w:r>
      <w:r>
        <w:tab/>
        <w:t>0123__6789</w:t>
      </w:r>
      <w:r>
        <w:tab/>
        <w:t>12__567__</w:t>
      </w:r>
    </w:p>
    <w:p w14:paraId="3E791341" w14:textId="77777777" w:rsidR="003F02CB" w:rsidRDefault="003F02CB" w:rsidP="00B671F2">
      <w:pPr>
        <w:pStyle w:val="Indent5"/>
        <w:tabs>
          <w:tab w:val="left" w:pos="2160"/>
          <w:tab w:val="left" w:pos="3960"/>
        </w:tabs>
        <w:spacing w:after="0"/>
      </w:pPr>
      <w:r>
        <w:t>1705</w:t>
      </w:r>
      <w:r>
        <w:tab/>
        <w:t>0123__6789</w:t>
      </w:r>
      <w:r>
        <w:tab/>
        <w:t>12___67__</w:t>
      </w:r>
    </w:p>
    <w:p w14:paraId="45E48605" w14:textId="77777777" w:rsidR="003F02CB" w:rsidRDefault="003F02CB" w:rsidP="00B671F2">
      <w:pPr>
        <w:pStyle w:val="Indent5"/>
        <w:tabs>
          <w:tab w:val="left" w:pos="2160"/>
          <w:tab w:val="left" w:pos="3960"/>
        </w:tabs>
        <w:spacing w:after="0"/>
      </w:pPr>
      <w:r>
        <w:t>1706</w:t>
      </w:r>
      <w:r>
        <w:tab/>
        <w:t>0123__6789</w:t>
      </w:r>
      <w:r>
        <w:tab/>
        <w:t>12__5_7__</w:t>
      </w:r>
    </w:p>
    <w:p w14:paraId="6AF65836" w14:textId="77777777" w:rsidR="003F02CB" w:rsidRDefault="003F02CB" w:rsidP="00B671F2">
      <w:pPr>
        <w:pStyle w:val="Indent5"/>
        <w:tabs>
          <w:tab w:val="left" w:pos="2160"/>
          <w:tab w:val="left" w:pos="3960"/>
        </w:tabs>
        <w:spacing w:after="0"/>
      </w:pPr>
      <w:r>
        <w:t>1707</w:t>
      </w:r>
      <w:r>
        <w:tab/>
        <w:t>0123__6789</w:t>
      </w:r>
      <w:r>
        <w:tab/>
        <w:t>12__56___</w:t>
      </w:r>
    </w:p>
    <w:p w14:paraId="07A30D20" w14:textId="78834324" w:rsidR="003F02CB" w:rsidRDefault="00716EB0" w:rsidP="00130A1F">
      <w:pPr>
        <w:pStyle w:val="Indent5"/>
        <w:tabs>
          <w:tab w:val="left" w:pos="2160"/>
          <w:tab w:val="left" w:pos="3960"/>
        </w:tabs>
        <w:spacing w:after="0"/>
      </w:pPr>
      <w:r>
        <w:t>1708</w:t>
      </w:r>
      <w:r w:rsidR="003F02CB">
        <w:t>-1799</w:t>
      </w:r>
      <w:r w:rsidR="003F02CB">
        <w:tab/>
        <w:t>0123__6789</w:t>
      </w:r>
      <w:r w:rsidR="003F02CB">
        <w:tab/>
        <w:t>1234567__</w:t>
      </w:r>
    </w:p>
    <w:p w14:paraId="153B41B2" w14:textId="77777777" w:rsidR="003F02CB" w:rsidRDefault="003F02CB" w:rsidP="00B671F2">
      <w:pPr>
        <w:pStyle w:val="Indent5"/>
        <w:tabs>
          <w:tab w:val="left" w:pos="2160"/>
          <w:tab w:val="left" w:pos="3960"/>
        </w:tabs>
        <w:spacing w:after="0"/>
      </w:pPr>
      <w:r>
        <w:t>1810-1819</w:t>
      </w:r>
      <w:r>
        <w:tab/>
        <w:t>0123__6789</w:t>
      </w:r>
      <w:r>
        <w:tab/>
        <w:t>____5678_</w:t>
      </w:r>
    </w:p>
    <w:p w14:paraId="1D53FE91" w14:textId="77777777" w:rsidR="003F02CB" w:rsidRDefault="003F02CB" w:rsidP="00B671F2">
      <w:pPr>
        <w:pStyle w:val="Indent5"/>
        <w:tabs>
          <w:tab w:val="left" w:pos="2160"/>
          <w:tab w:val="left" w:pos="3960"/>
        </w:tabs>
        <w:spacing w:after="0"/>
      </w:pPr>
      <w:r>
        <w:t>1820-1829</w:t>
      </w:r>
      <w:r>
        <w:tab/>
        <w:t>0123__6789</w:t>
      </w:r>
      <w:r>
        <w:tab/>
        <w:t>____5678_</w:t>
      </w:r>
    </w:p>
    <w:p w14:paraId="3A59BD4B" w14:textId="77777777" w:rsidR="003F02CB" w:rsidRDefault="003F02CB" w:rsidP="00B671F2">
      <w:pPr>
        <w:pStyle w:val="Indent5"/>
        <w:tabs>
          <w:tab w:val="left" w:pos="2160"/>
          <w:tab w:val="left" w:pos="3960"/>
        </w:tabs>
        <w:spacing w:after="0"/>
      </w:pPr>
      <w:r>
        <w:t>1830-1839</w:t>
      </w:r>
      <w:r>
        <w:tab/>
        <w:t>0123__6789</w:t>
      </w:r>
      <w:r>
        <w:tab/>
        <w:t>____5678_</w:t>
      </w:r>
    </w:p>
    <w:p w14:paraId="1FBFBE10" w14:textId="77777777" w:rsidR="003F02CB" w:rsidRDefault="003F02CB" w:rsidP="00B671F2">
      <w:pPr>
        <w:pStyle w:val="Indent5"/>
        <w:tabs>
          <w:tab w:val="left" w:pos="2160"/>
          <w:tab w:val="left" w:pos="3960"/>
        </w:tabs>
        <w:spacing w:after="0"/>
      </w:pPr>
      <w:r>
        <w:t>1840-1849</w:t>
      </w:r>
      <w:r>
        <w:tab/>
        <w:t>0123__6789</w:t>
      </w:r>
      <w:r>
        <w:tab/>
        <w:t>____5678_</w:t>
      </w:r>
    </w:p>
    <w:p w14:paraId="19EB4129" w14:textId="77777777" w:rsidR="003F02CB" w:rsidRDefault="003F02CB" w:rsidP="00B671F2">
      <w:pPr>
        <w:pStyle w:val="Indent5"/>
        <w:tabs>
          <w:tab w:val="left" w:pos="2160"/>
          <w:tab w:val="left" w:pos="3960"/>
        </w:tabs>
        <w:spacing w:after="0"/>
      </w:pPr>
      <w:r>
        <w:t>1850-1859</w:t>
      </w:r>
      <w:r>
        <w:tab/>
        <w:t>0123__6789</w:t>
      </w:r>
      <w:r>
        <w:tab/>
        <w:t>____5678_</w:t>
      </w:r>
    </w:p>
    <w:p w14:paraId="712F7119" w14:textId="77777777" w:rsidR="003F02CB" w:rsidRDefault="003F02CB" w:rsidP="00B671F2">
      <w:pPr>
        <w:pStyle w:val="Indent5"/>
        <w:tabs>
          <w:tab w:val="left" w:pos="2160"/>
          <w:tab w:val="left" w:pos="3960"/>
        </w:tabs>
        <w:spacing w:after="0"/>
      </w:pPr>
      <w:r>
        <w:t>1860-1869</w:t>
      </w:r>
      <w:r>
        <w:tab/>
        <w:t>0123__6789</w:t>
      </w:r>
      <w:r>
        <w:tab/>
        <w:t>____5678_</w:t>
      </w:r>
    </w:p>
    <w:p w14:paraId="4412B68E" w14:textId="77777777" w:rsidR="003F02CB" w:rsidRDefault="003F02CB" w:rsidP="00B671F2">
      <w:pPr>
        <w:pStyle w:val="Indent5"/>
        <w:tabs>
          <w:tab w:val="left" w:pos="2160"/>
          <w:tab w:val="left" w:pos="3960"/>
        </w:tabs>
        <w:spacing w:after="0"/>
      </w:pPr>
      <w:r>
        <w:t>1870-1879</w:t>
      </w:r>
      <w:r>
        <w:tab/>
        <w:t>0123__6789</w:t>
      </w:r>
      <w:r>
        <w:tab/>
        <w:t>____5678_</w:t>
      </w:r>
    </w:p>
    <w:p w14:paraId="1CF243C6" w14:textId="77777777" w:rsidR="003F02CB" w:rsidRDefault="003F02CB" w:rsidP="00B671F2">
      <w:pPr>
        <w:pStyle w:val="Indent5"/>
        <w:tabs>
          <w:tab w:val="left" w:pos="2160"/>
          <w:tab w:val="left" w:pos="3960"/>
        </w:tabs>
        <w:spacing w:after="0"/>
      </w:pPr>
      <w:r>
        <w:t>1901</w:t>
      </w:r>
      <w:r>
        <w:tab/>
        <w:t>0123__6789</w:t>
      </w:r>
      <w:r>
        <w:tab/>
        <w:t>________9</w:t>
      </w:r>
    </w:p>
    <w:p w14:paraId="151EC2C6" w14:textId="77777777" w:rsidR="003F02CB" w:rsidRDefault="003F02CB" w:rsidP="00B671F2">
      <w:pPr>
        <w:pStyle w:val="Indent5"/>
        <w:tabs>
          <w:tab w:val="left" w:pos="2160"/>
          <w:tab w:val="left" w:pos="3960"/>
        </w:tabs>
        <w:spacing w:after="0"/>
      </w:pPr>
      <w:r>
        <w:t>1902</w:t>
      </w:r>
      <w:r>
        <w:tab/>
        <w:t>0123__6789</w:t>
      </w:r>
      <w:r>
        <w:tab/>
        <w:t>________9</w:t>
      </w:r>
    </w:p>
    <w:p w14:paraId="5822D01D" w14:textId="77777777" w:rsidR="003F02CB" w:rsidRDefault="003F02CB" w:rsidP="00B671F2">
      <w:pPr>
        <w:pStyle w:val="Indent5"/>
        <w:tabs>
          <w:tab w:val="left" w:pos="2160"/>
          <w:tab w:val="left" w:pos="3960"/>
        </w:tabs>
        <w:spacing w:after="0"/>
      </w:pPr>
      <w:r>
        <w:t>2100-2199</w:t>
      </w:r>
      <w:r>
        <w:tab/>
        <w:t>0123__6789</w:t>
      </w:r>
      <w:r>
        <w:tab/>
        <w:t>1234567__</w:t>
      </w:r>
    </w:p>
    <w:p w14:paraId="4A96CC7D" w14:textId="77777777" w:rsidR="003F02CB" w:rsidRDefault="003F02CB" w:rsidP="00B671F2">
      <w:pPr>
        <w:pStyle w:val="Indent5"/>
        <w:tabs>
          <w:tab w:val="left" w:pos="2160"/>
          <w:tab w:val="left" w:pos="3960"/>
        </w:tabs>
        <w:spacing w:after="0"/>
      </w:pPr>
      <w:r>
        <w:t>2200-2299</w:t>
      </w:r>
      <w:r>
        <w:tab/>
        <w:t>0123__6789</w:t>
      </w:r>
      <w:r>
        <w:tab/>
        <w:t>123_567__</w:t>
      </w:r>
    </w:p>
    <w:p w14:paraId="162FBD17" w14:textId="77777777" w:rsidR="003F02CB" w:rsidRDefault="003F02CB" w:rsidP="00B671F2">
      <w:pPr>
        <w:pStyle w:val="Indent5"/>
        <w:tabs>
          <w:tab w:val="left" w:pos="2160"/>
          <w:tab w:val="left" w:pos="3960"/>
        </w:tabs>
        <w:spacing w:after="0"/>
      </w:pPr>
      <w:r>
        <w:t>2300</w:t>
      </w:r>
      <w:r>
        <w:tab/>
        <w:t>0123__6789</w:t>
      </w:r>
      <w:r>
        <w:tab/>
        <w:t>123_567__</w:t>
      </w:r>
    </w:p>
    <w:p w14:paraId="4075E17D" w14:textId="77777777" w:rsidR="003F02CB" w:rsidRDefault="003F02CB" w:rsidP="00B671F2">
      <w:pPr>
        <w:pStyle w:val="Indent5"/>
        <w:tabs>
          <w:tab w:val="left" w:pos="2160"/>
          <w:tab w:val="left" w:pos="3960"/>
        </w:tabs>
        <w:spacing w:after="0"/>
      </w:pPr>
      <w:r>
        <w:t>2301</w:t>
      </w:r>
      <w:r>
        <w:tab/>
        <w:t>0123__6789</w:t>
      </w:r>
      <w:r>
        <w:tab/>
        <w:t>_23_567__</w:t>
      </w:r>
    </w:p>
    <w:p w14:paraId="4C7B564E" w14:textId="77777777" w:rsidR="00A4064C" w:rsidRDefault="00A4064C" w:rsidP="00A4064C">
      <w:pPr>
        <w:pStyle w:val="Indent5"/>
        <w:tabs>
          <w:tab w:val="left" w:pos="2160"/>
          <w:tab w:val="left" w:pos="3960"/>
        </w:tabs>
        <w:spacing w:after="0"/>
      </w:pPr>
      <w:r w:rsidRPr="00866FB4">
        <w:rPr>
          <w:u w:val="single"/>
        </w:rPr>
        <w:lastRenderedPageBreak/>
        <w:t>Classification</w:t>
      </w:r>
      <w:r>
        <w:tab/>
      </w:r>
      <w:r w:rsidRPr="00866FB4">
        <w:rPr>
          <w:u w:val="single"/>
        </w:rPr>
        <w:t>Function(s)</w:t>
      </w:r>
      <w:r>
        <w:tab/>
      </w:r>
      <w:r w:rsidRPr="00866FB4">
        <w:rPr>
          <w:u w:val="single"/>
        </w:rPr>
        <w:t>Fund(s)</w:t>
      </w:r>
    </w:p>
    <w:p w14:paraId="055852DA" w14:textId="77777777" w:rsidR="003F02CB" w:rsidRDefault="003F02CB" w:rsidP="00B671F2">
      <w:pPr>
        <w:pStyle w:val="Indent5"/>
        <w:tabs>
          <w:tab w:val="left" w:pos="2160"/>
          <w:tab w:val="left" w:pos="3960"/>
        </w:tabs>
        <w:spacing w:after="0"/>
      </w:pPr>
      <w:r>
        <w:t>2302</w:t>
      </w:r>
      <w:r>
        <w:tab/>
        <w:t>0123__6789</w:t>
      </w:r>
      <w:r>
        <w:tab/>
        <w:t>1_3_567__</w:t>
      </w:r>
    </w:p>
    <w:p w14:paraId="286F31E4" w14:textId="77777777" w:rsidR="003F02CB" w:rsidRDefault="003F02CB" w:rsidP="00B671F2">
      <w:pPr>
        <w:pStyle w:val="Indent5"/>
        <w:tabs>
          <w:tab w:val="left" w:pos="2160"/>
          <w:tab w:val="left" w:pos="3960"/>
        </w:tabs>
        <w:spacing w:after="0"/>
      </w:pPr>
      <w:r>
        <w:t>2305</w:t>
      </w:r>
      <w:r>
        <w:tab/>
        <w:t>0123__6789</w:t>
      </w:r>
      <w:r>
        <w:tab/>
        <w:t>123__67__</w:t>
      </w:r>
    </w:p>
    <w:p w14:paraId="4CD9B040" w14:textId="77777777" w:rsidR="003F02CB" w:rsidRDefault="003F02CB" w:rsidP="00B671F2">
      <w:pPr>
        <w:pStyle w:val="Indent5"/>
        <w:tabs>
          <w:tab w:val="left" w:pos="2160"/>
          <w:tab w:val="left" w:pos="3960"/>
        </w:tabs>
        <w:spacing w:after="0"/>
      </w:pPr>
      <w:r>
        <w:t>2306</w:t>
      </w:r>
      <w:r>
        <w:tab/>
        <w:t>0123__6789</w:t>
      </w:r>
      <w:r>
        <w:tab/>
        <w:t>123_5_7__</w:t>
      </w:r>
    </w:p>
    <w:p w14:paraId="564B5879" w14:textId="77777777" w:rsidR="003F02CB" w:rsidRDefault="003F02CB" w:rsidP="00B671F2">
      <w:pPr>
        <w:pStyle w:val="Indent5"/>
        <w:tabs>
          <w:tab w:val="left" w:pos="2160"/>
          <w:tab w:val="left" w:pos="3960"/>
        </w:tabs>
        <w:spacing w:after="0"/>
      </w:pPr>
      <w:r>
        <w:t>2307</w:t>
      </w:r>
      <w:r>
        <w:tab/>
        <w:t>0123__6789</w:t>
      </w:r>
      <w:r>
        <w:tab/>
        <w:t>123_56___</w:t>
      </w:r>
    </w:p>
    <w:p w14:paraId="238DEFE7" w14:textId="77777777" w:rsidR="003F02CB" w:rsidRDefault="003F02CB" w:rsidP="00B671F2">
      <w:pPr>
        <w:pStyle w:val="Indent5"/>
        <w:tabs>
          <w:tab w:val="left" w:pos="2160"/>
          <w:tab w:val="left" w:pos="3960"/>
        </w:tabs>
        <w:spacing w:after="0"/>
      </w:pPr>
      <w:r>
        <w:t>2308-2399</w:t>
      </w:r>
      <w:r>
        <w:tab/>
        <w:t>0123__6789</w:t>
      </w:r>
      <w:r>
        <w:tab/>
        <w:t>1234567__</w:t>
      </w:r>
    </w:p>
    <w:p w14:paraId="17393182" w14:textId="77777777" w:rsidR="003F02CB" w:rsidRDefault="003F02CB" w:rsidP="00B671F2">
      <w:pPr>
        <w:pStyle w:val="Indent5"/>
        <w:tabs>
          <w:tab w:val="left" w:pos="2160"/>
          <w:tab w:val="left" w:pos="3960"/>
        </w:tabs>
        <w:spacing w:after="0"/>
      </w:pPr>
      <w:r>
        <w:t>2400-2499</w:t>
      </w:r>
      <w:r>
        <w:tab/>
        <w:t>0123__6789</w:t>
      </w:r>
      <w:r>
        <w:tab/>
        <w:t>1234567__</w:t>
      </w:r>
    </w:p>
    <w:p w14:paraId="082D11BC" w14:textId="77777777" w:rsidR="003F02CB" w:rsidRDefault="003F02CB" w:rsidP="00B671F2">
      <w:pPr>
        <w:pStyle w:val="Indent5"/>
        <w:tabs>
          <w:tab w:val="left" w:pos="2160"/>
          <w:tab w:val="left" w:pos="3960"/>
        </w:tabs>
        <w:spacing w:after="0"/>
      </w:pPr>
      <w:r>
        <w:t>2500</w:t>
      </w:r>
      <w:r>
        <w:tab/>
        <w:t>0123__6789</w:t>
      </w:r>
      <w:r>
        <w:tab/>
        <w:t>1234567__</w:t>
      </w:r>
    </w:p>
    <w:p w14:paraId="440E140A" w14:textId="77777777" w:rsidR="003F02CB" w:rsidRDefault="003F02CB" w:rsidP="00B671F2">
      <w:pPr>
        <w:pStyle w:val="Indent5"/>
        <w:tabs>
          <w:tab w:val="left" w:pos="2160"/>
          <w:tab w:val="left" w:pos="3960"/>
        </w:tabs>
        <w:spacing w:after="0"/>
      </w:pPr>
      <w:r>
        <w:t>2501</w:t>
      </w:r>
      <w:r>
        <w:tab/>
        <w:t>0123__6789</w:t>
      </w:r>
      <w:r>
        <w:tab/>
        <w:t>_23_567__</w:t>
      </w:r>
    </w:p>
    <w:p w14:paraId="6B23AD0E" w14:textId="77777777" w:rsidR="003F02CB" w:rsidRDefault="003F02CB" w:rsidP="00B671F2">
      <w:pPr>
        <w:pStyle w:val="Indent5"/>
        <w:tabs>
          <w:tab w:val="left" w:pos="2160"/>
          <w:tab w:val="left" w:pos="3960"/>
        </w:tabs>
        <w:spacing w:after="0"/>
      </w:pPr>
      <w:r>
        <w:t>2502</w:t>
      </w:r>
      <w:r>
        <w:tab/>
        <w:t>0123__6789</w:t>
      </w:r>
      <w:r>
        <w:tab/>
        <w:t>1_3_567__</w:t>
      </w:r>
    </w:p>
    <w:p w14:paraId="52B2E1BA" w14:textId="77777777" w:rsidR="003F02CB" w:rsidRDefault="003F02CB" w:rsidP="00B671F2">
      <w:pPr>
        <w:pStyle w:val="Indent5"/>
        <w:tabs>
          <w:tab w:val="left" w:pos="2160"/>
          <w:tab w:val="left" w:pos="3960"/>
        </w:tabs>
        <w:spacing w:after="0"/>
      </w:pPr>
      <w:r>
        <w:t>2505</w:t>
      </w:r>
      <w:r>
        <w:tab/>
        <w:t>0123__6789</w:t>
      </w:r>
      <w:r>
        <w:tab/>
        <w:t>123__67__</w:t>
      </w:r>
    </w:p>
    <w:p w14:paraId="338A8F49" w14:textId="77777777" w:rsidR="003F02CB" w:rsidRDefault="003F02CB" w:rsidP="00B671F2">
      <w:pPr>
        <w:pStyle w:val="Indent5"/>
        <w:tabs>
          <w:tab w:val="left" w:pos="2160"/>
          <w:tab w:val="left" w:pos="3960"/>
        </w:tabs>
        <w:spacing w:after="0"/>
      </w:pPr>
      <w:r>
        <w:t>2506</w:t>
      </w:r>
      <w:r>
        <w:tab/>
        <w:t>0123__6789</w:t>
      </w:r>
      <w:r>
        <w:tab/>
        <w:t>123_5_7__</w:t>
      </w:r>
    </w:p>
    <w:p w14:paraId="65A7C0E1" w14:textId="77777777" w:rsidR="003F02CB" w:rsidRDefault="003F02CB" w:rsidP="00B671F2">
      <w:pPr>
        <w:pStyle w:val="Indent5"/>
        <w:tabs>
          <w:tab w:val="left" w:pos="2160"/>
          <w:tab w:val="left" w:pos="3960"/>
        </w:tabs>
        <w:spacing w:after="0"/>
      </w:pPr>
      <w:r>
        <w:t>2507</w:t>
      </w:r>
      <w:r>
        <w:tab/>
        <w:t>0123__6789</w:t>
      </w:r>
      <w:r>
        <w:tab/>
        <w:t>123_56___</w:t>
      </w:r>
    </w:p>
    <w:p w14:paraId="6F9F5E03" w14:textId="77777777" w:rsidR="003F02CB" w:rsidRDefault="003F02CB" w:rsidP="00B671F2">
      <w:pPr>
        <w:pStyle w:val="Indent5"/>
        <w:tabs>
          <w:tab w:val="left" w:pos="2160"/>
          <w:tab w:val="left" w:pos="3960"/>
        </w:tabs>
        <w:spacing w:after="0"/>
      </w:pPr>
      <w:r>
        <w:t>2508-2599</w:t>
      </w:r>
      <w:r>
        <w:tab/>
        <w:t>0123__6789</w:t>
      </w:r>
      <w:r>
        <w:tab/>
        <w:t>1234567__</w:t>
      </w:r>
    </w:p>
    <w:p w14:paraId="4FE696F8" w14:textId="77777777" w:rsidR="003F02CB" w:rsidRDefault="003F02CB" w:rsidP="00B671F2">
      <w:pPr>
        <w:pStyle w:val="Indent5"/>
        <w:tabs>
          <w:tab w:val="left" w:pos="2160"/>
          <w:tab w:val="left" w:pos="3960"/>
        </w:tabs>
        <w:spacing w:after="0"/>
      </w:pPr>
      <w:r>
        <w:t>2600-2620</w:t>
      </w:r>
      <w:r>
        <w:tab/>
        <w:t>0123__6789</w:t>
      </w:r>
      <w:r>
        <w:tab/>
        <w:t>________9</w:t>
      </w:r>
    </w:p>
    <w:p w14:paraId="5C3A87ED" w14:textId="77777777" w:rsidR="003F02CB" w:rsidRDefault="003F02CB" w:rsidP="00B671F2">
      <w:pPr>
        <w:pStyle w:val="Indent5"/>
        <w:tabs>
          <w:tab w:val="left" w:pos="2160"/>
          <w:tab w:val="left" w:pos="3960"/>
        </w:tabs>
        <w:spacing w:after="0"/>
      </w:pPr>
      <w:r>
        <w:t>2621-2640</w:t>
      </w:r>
      <w:r>
        <w:tab/>
        <w:t>0123__6789</w:t>
      </w:r>
      <w:r>
        <w:tab/>
        <w:t>________9</w:t>
      </w:r>
    </w:p>
    <w:p w14:paraId="4C7D7526" w14:textId="77777777" w:rsidR="003F02CB" w:rsidRDefault="003F02CB" w:rsidP="00B671F2">
      <w:pPr>
        <w:pStyle w:val="Indent5"/>
        <w:tabs>
          <w:tab w:val="left" w:pos="2160"/>
          <w:tab w:val="left" w:pos="3960"/>
        </w:tabs>
        <w:spacing w:after="0"/>
      </w:pPr>
      <w:r>
        <w:t>3100-3199</w:t>
      </w:r>
      <w:r>
        <w:tab/>
        <w:t>0123__6789</w:t>
      </w:r>
      <w:r>
        <w:tab/>
        <w:t>____567__</w:t>
      </w:r>
    </w:p>
    <w:p w14:paraId="04041BC9" w14:textId="77777777" w:rsidR="003F02CB" w:rsidRDefault="003F02CB" w:rsidP="00B671F2">
      <w:pPr>
        <w:pStyle w:val="Indent5"/>
        <w:tabs>
          <w:tab w:val="left" w:pos="2160"/>
          <w:tab w:val="left" w:pos="3960"/>
        </w:tabs>
        <w:spacing w:after="0"/>
      </w:pPr>
      <w:r>
        <w:t>3200-3299</w:t>
      </w:r>
      <w:r>
        <w:tab/>
        <w:t>0123__6789</w:t>
      </w:r>
      <w:r>
        <w:tab/>
        <w:t>_______8_</w:t>
      </w:r>
    </w:p>
    <w:p w14:paraId="2CAA8D7E" w14:textId="77777777" w:rsidR="003F02CB" w:rsidRDefault="003F02CB" w:rsidP="00B671F2">
      <w:pPr>
        <w:pStyle w:val="Indent5"/>
        <w:tabs>
          <w:tab w:val="left" w:pos="2160"/>
          <w:tab w:val="left" w:pos="3960"/>
        </w:tabs>
        <w:spacing w:after="0"/>
      </w:pPr>
      <w:r>
        <w:t>3300-3399</w:t>
      </w:r>
      <w:r>
        <w:tab/>
        <w:t>0123__6789</w:t>
      </w:r>
      <w:r>
        <w:tab/>
        <w:t>____567__</w:t>
      </w:r>
    </w:p>
    <w:p w14:paraId="2602D957" w14:textId="77777777" w:rsidR="003F02CB" w:rsidRDefault="003F02CB" w:rsidP="00B671F2">
      <w:pPr>
        <w:pStyle w:val="Indent5"/>
        <w:tabs>
          <w:tab w:val="left" w:pos="2160"/>
          <w:tab w:val="left" w:pos="3960"/>
        </w:tabs>
        <w:spacing w:after="0"/>
      </w:pPr>
      <w:r>
        <w:t>3411</w:t>
      </w:r>
      <w:r>
        <w:tab/>
        <w:t>0123__6789</w:t>
      </w:r>
      <w:r>
        <w:tab/>
        <w:t>123___7__</w:t>
      </w:r>
    </w:p>
    <w:p w14:paraId="5658ABC8" w14:textId="77777777" w:rsidR="003F02CB" w:rsidRDefault="003F02CB" w:rsidP="00B671F2">
      <w:pPr>
        <w:pStyle w:val="Indent5"/>
        <w:tabs>
          <w:tab w:val="left" w:pos="2160"/>
          <w:tab w:val="left" w:pos="3960"/>
        </w:tabs>
        <w:spacing w:after="0"/>
      </w:pPr>
      <w:r>
        <w:t>3412</w:t>
      </w:r>
      <w:r>
        <w:tab/>
        <w:t>0123__6789</w:t>
      </w:r>
      <w:r>
        <w:tab/>
        <w:t>12__567__</w:t>
      </w:r>
    </w:p>
    <w:p w14:paraId="22C2F4F2" w14:textId="77777777" w:rsidR="003F02CB" w:rsidRDefault="003F02CB" w:rsidP="00B671F2">
      <w:pPr>
        <w:pStyle w:val="Indent5"/>
        <w:tabs>
          <w:tab w:val="left" w:pos="2160"/>
          <w:tab w:val="left" w:pos="3960"/>
        </w:tabs>
        <w:spacing w:after="0"/>
      </w:pPr>
      <w:r>
        <w:t>3413</w:t>
      </w:r>
      <w:r>
        <w:tab/>
        <w:t>0123__6789</w:t>
      </w:r>
      <w:r>
        <w:tab/>
        <w:t>12__567__</w:t>
      </w:r>
    </w:p>
    <w:p w14:paraId="2C3BA0DC" w14:textId="77777777" w:rsidR="003F02CB" w:rsidRDefault="003F02CB" w:rsidP="00B671F2">
      <w:pPr>
        <w:pStyle w:val="Indent5"/>
        <w:tabs>
          <w:tab w:val="left" w:pos="2160"/>
          <w:tab w:val="left" w:pos="3960"/>
        </w:tabs>
        <w:spacing w:after="0"/>
      </w:pPr>
      <w:r>
        <w:t>3414</w:t>
      </w:r>
      <w:r>
        <w:tab/>
        <w:t>0123__6789</w:t>
      </w:r>
      <w:r>
        <w:tab/>
        <w:t>_____6___</w:t>
      </w:r>
    </w:p>
    <w:p w14:paraId="0696F390" w14:textId="77777777" w:rsidR="003F02CB" w:rsidRDefault="003F02CB" w:rsidP="00B671F2">
      <w:pPr>
        <w:pStyle w:val="Indent5"/>
        <w:tabs>
          <w:tab w:val="left" w:pos="2160"/>
          <w:tab w:val="left" w:pos="3960"/>
        </w:tabs>
        <w:spacing w:after="0"/>
      </w:pPr>
      <w:r>
        <w:t>3415</w:t>
      </w:r>
      <w:r>
        <w:tab/>
        <w:t>0123__6789</w:t>
      </w:r>
      <w:r>
        <w:tab/>
        <w:t>______7__</w:t>
      </w:r>
    </w:p>
    <w:p w14:paraId="680A9468" w14:textId="77777777" w:rsidR="003F02CB" w:rsidRDefault="003F02CB" w:rsidP="00B671F2">
      <w:pPr>
        <w:pStyle w:val="Indent5"/>
        <w:tabs>
          <w:tab w:val="left" w:pos="2160"/>
          <w:tab w:val="left" w:pos="3960"/>
        </w:tabs>
        <w:spacing w:after="0"/>
      </w:pPr>
      <w:r>
        <w:t>3416</w:t>
      </w:r>
      <w:r>
        <w:tab/>
        <w:t>0123__6789</w:t>
      </w:r>
      <w:r>
        <w:tab/>
        <w:t>______7__</w:t>
      </w:r>
    </w:p>
    <w:p w14:paraId="78EC435A" w14:textId="77777777" w:rsidR="003F02CB" w:rsidRDefault="003F02CB" w:rsidP="00B671F2">
      <w:pPr>
        <w:pStyle w:val="Indent5"/>
        <w:tabs>
          <w:tab w:val="left" w:pos="2160"/>
          <w:tab w:val="left" w:pos="3960"/>
        </w:tabs>
        <w:spacing w:after="0"/>
      </w:pPr>
      <w:r>
        <w:t>3417</w:t>
      </w:r>
      <w:r>
        <w:tab/>
        <w:t>0123__6789</w:t>
      </w:r>
      <w:r>
        <w:tab/>
        <w:t>123_567__</w:t>
      </w:r>
    </w:p>
    <w:p w14:paraId="1AE0D147" w14:textId="13BC14BF" w:rsidR="003F02CB" w:rsidRDefault="003F02CB" w:rsidP="00B671F2">
      <w:pPr>
        <w:pStyle w:val="Indent5"/>
        <w:tabs>
          <w:tab w:val="left" w:pos="2160"/>
          <w:tab w:val="left" w:pos="3960"/>
        </w:tabs>
        <w:spacing w:after="0"/>
      </w:pPr>
      <w:r>
        <w:t>3418</w:t>
      </w:r>
      <w:r>
        <w:tab/>
        <w:t>0123__6789</w:t>
      </w:r>
      <w:r>
        <w:tab/>
        <w:t>123_567__</w:t>
      </w:r>
    </w:p>
    <w:p w14:paraId="317492BE" w14:textId="305FE259" w:rsidR="00187583" w:rsidRDefault="00187583" w:rsidP="00B671F2">
      <w:pPr>
        <w:pStyle w:val="Indent5"/>
        <w:tabs>
          <w:tab w:val="left" w:pos="2160"/>
          <w:tab w:val="left" w:pos="3960"/>
        </w:tabs>
        <w:spacing w:after="0"/>
      </w:pPr>
      <w:r>
        <w:t>3419</w:t>
      </w:r>
      <w:r>
        <w:tab/>
        <w:t>0123__6789</w:t>
      </w:r>
      <w:r>
        <w:tab/>
      </w:r>
      <w:r w:rsidR="00E30DE7">
        <w:t>__</w:t>
      </w:r>
      <w:r>
        <w:t>____7__</w:t>
      </w:r>
    </w:p>
    <w:p w14:paraId="3609107A" w14:textId="5D8108AD" w:rsidR="00E30DE7" w:rsidRDefault="00E30DE7" w:rsidP="00B671F2">
      <w:pPr>
        <w:pStyle w:val="Indent5"/>
        <w:tabs>
          <w:tab w:val="left" w:pos="2160"/>
          <w:tab w:val="left" w:pos="3960"/>
        </w:tabs>
        <w:spacing w:after="0"/>
      </w:pPr>
      <w:r>
        <w:t>3420</w:t>
      </w:r>
      <w:r>
        <w:tab/>
        <w:t>0123__6789</w:t>
      </w:r>
      <w:r>
        <w:tab/>
      </w:r>
      <w:r w:rsidR="006F4DFF">
        <w:t>1</w:t>
      </w:r>
      <w:r>
        <w:t>2</w:t>
      </w:r>
      <w:r w:rsidR="006F4DFF">
        <w:t>3_5_7__</w:t>
      </w:r>
    </w:p>
    <w:p w14:paraId="328BD6FD" w14:textId="42B18359" w:rsidR="00465CDD" w:rsidRDefault="00465CDD" w:rsidP="00B671F2">
      <w:pPr>
        <w:pStyle w:val="Indent5"/>
        <w:tabs>
          <w:tab w:val="left" w:pos="2160"/>
          <w:tab w:val="left" w:pos="3960"/>
        </w:tabs>
        <w:spacing w:after="0"/>
      </w:pPr>
      <w:r>
        <w:t>3421</w:t>
      </w:r>
      <w:r>
        <w:tab/>
        <w:t>0123__6789</w:t>
      </w:r>
      <w:r>
        <w:tab/>
      </w:r>
      <w:r w:rsidR="006F4DFF">
        <w:t>1</w:t>
      </w:r>
      <w:r>
        <w:t>2</w:t>
      </w:r>
      <w:r w:rsidR="006F4DFF">
        <w:t>3_5_7__</w:t>
      </w:r>
    </w:p>
    <w:p w14:paraId="3DC954C1" w14:textId="77777777" w:rsidR="003F02CB" w:rsidRDefault="003F02CB" w:rsidP="00B671F2">
      <w:pPr>
        <w:pStyle w:val="Indent5"/>
        <w:tabs>
          <w:tab w:val="left" w:pos="2160"/>
          <w:tab w:val="left" w:pos="3960"/>
        </w:tabs>
        <w:spacing w:after="0"/>
      </w:pPr>
      <w:r>
        <w:t>3430-3439</w:t>
      </w:r>
      <w:r>
        <w:tab/>
        <w:t>0123__6789</w:t>
      </w:r>
      <w:r>
        <w:tab/>
        <w:t>__3______</w:t>
      </w:r>
    </w:p>
    <w:p w14:paraId="6FC54049" w14:textId="77777777" w:rsidR="003F02CB" w:rsidRDefault="003F02CB" w:rsidP="00B671F2">
      <w:pPr>
        <w:pStyle w:val="Indent5"/>
        <w:tabs>
          <w:tab w:val="left" w:pos="2160"/>
          <w:tab w:val="left" w:pos="3960"/>
        </w:tabs>
        <w:spacing w:after="0"/>
      </w:pPr>
      <w:r>
        <w:t>3440-3449</w:t>
      </w:r>
      <w:r>
        <w:tab/>
        <w:t>0123__6789</w:t>
      </w:r>
      <w:r>
        <w:tab/>
        <w:t>___4_____</w:t>
      </w:r>
    </w:p>
    <w:p w14:paraId="7D4017FE" w14:textId="77777777" w:rsidR="003F02CB" w:rsidRDefault="003F02CB" w:rsidP="00B671F2">
      <w:pPr>
        <w:pStyle w:val="Indent5"/>
        <w:tabs>
          <w:tab w:val="left" w:pos="2160"/>
          <w:tab w:val="left" w:pos="3960"/>
        </w:tabs>
        <w:spacing w:after="0"/>
      </w:pPr>
      <w:r>
        <w:t>3451</w:t>
      </w:r>
      <w:r>
        <w:tab/>
        <w:t>0123__6789</w:t>
      </w:r>
      <w:r>
        <w:tab/>
        <w:t>12_______</w:t>
      </w:r>
    </w:p>
    <w:p w14:paraId="1EE565A2" w14:textId="77777777" w:rsidR="003F02CB" w:rsidRDefault="003F02CB" w:rsidP="00B671F2">
      <w:pPr>
        <w:pStyle w:val="Indent5"/>
        <w:tabs>
          <w:tab w:val="left" w:pos="2160"/>
          <w:tab w:val="left" w:pos="3960"/>
        </w:tabs>
        <w:spacing w:after="0"/>
      </w:pPr>
      <w:r>
        <w:t>3452</w:t>
      </w:r>
      <w:r>
        <w:tab/>
        <w:t>0123__6789</w:t>
      </w:r>
      <w:r>
        <w:tab/>
        <w:t>1________</w:t>
      </w:r>
    </w:p>
    <w:p w14:paraId="6178C327" w14:textId="77777777" w:rsidR="001B6C16" w:rsidRDefault="001B6C16" w:rsidP="00B671F2">
      <w:pPr>
        <w:pStyle w:val="Indent5"/>
        <w:tabs>
          <w:tab w:val="left" w:pos="2160"/>
          <w:tab w:val="left" w:pos="3960"/>
        </w:tabs>
        <w:spacing w:after="0"/>
      </w:pPr>
      <w:r>
        <w:t>3491</w:t>
      </w:r>
      <w:r>
        <w:tab/>
        <w:t>0123__6789</w:t>
      </w:r>
      <w:r>
        <w:tab/>
        <w:t>12_______</w:t>
      </w:r>
    </w:p>
    <w:p w14:paraId="70E39E0F" w14:textId="77777777" w:rsidR="003F02CB" w:rsidRDefault="003F02CB" w:rsidP="00B671F2">
      <w:pPr>
        <w:pStyle w:val="Indent5"/>
        <w:tabs>
          <w:tab w:val="left" w:pos="2160"/>
          <w:tab w:val="left" w:pos="3960"/>
        </w:tabs>
        <w:spacing w:after="0"/>
      </w:pPr>
      <w:r>
        <w:t>3492</w:t>
      </w:r>
      <w:r>
        <w:tab/>
        <w:t>0123__6789</w:t>
      </w:r>
      <w:r>
        <w:tab/>
        <w:t>12_______</w:t>
      </w:r>
    </w:p>
    <w:p w14:paraId="67339F0E" w14:textId="77777777" w:rsidR="003F02CB" w:rsidRDefault="003F02CB" w:rsidP="00B671F2">
      <w:pPr>
        <w:pStyle w:val="Indent5"/>
        <w:tabs>
          <w:tab w:val="left" w:pos="2160"/>
          <w:tab w:val="left" w:pos="3960"/>
        </w:tabs>
        <w:spacing w:after="0"/>
      </w:pPr>
      <w:r>
        <w:t>4110-4117</w:t>
      </w:r>
      <w:r>
        <w:tab/>
        <w:t>0123__6789</w:t>
      </w:r>
      <w:r>
        <w:tab/>
        <w:t>1234567__</w:t>
      </w:r>
    </w:p>
    <w:p w14:paraId="4269D4CC" w14:textId="77777777" w:rsidR="003F02CB" w:rsidRDefault="003F02CB" w:rsidP="00B671F2">
      <w:pPr>
        <w:pStyle w:val="Indent5"/>
        <w:tabs>
          <w:tab w:val="left" w:pos="2160"/>
          <w:tab w:val="left" w:pos="3960"/>
        </w:tabs>
        <w:spacing w:after="0"/>
      </w:pPr>
      <w:r>
        <w:t>4118</w:t>
      </w:r>
      <w:r>
        <w:tab/>
        <w:t>0123__6789</w:t>
      </w:r>
      <w:r>
        <w:tab/>
        <w:t>1234567__</w:t>
      </w:r>
    </w:p>
    <w:p w14:paraId="7115617C" w14:textId="77777777" w:rsidR="003F02CB" w:rsidRDefault="003F02CB" w:rsidP="00B671F2">
      <w:pPr>
        <w:pStyle w:val="Indent5"/>
        <w:tabs>
          <w:tab w:val="left" w:pos="2160"/>
          <w:tab w:val="left" w:pos="3960"/>
        </w:tabs>
        <w:spacing w:after="0"/>
      </w:pPr>
      <w:r>
        <w:t>4119</w:t>
      </w:r>
      <w:r>
        <w:tab/>
        <w:t>0123__6789</w:t>
      </w:r>
      <w:r>
        <w:tab/>
        <w:t>1234567__</w:t>
      </w:r>
    </w:p>
    <w:p w14:paraId="5C49C7E8" w14:textId="77777777" w:rsidR="003F02CB" w:rsidRDefault="003F02CB" w:rsidP="00B671F2">
      <w:pPr>
        <w:pStyle w:val="Indent5"/>
        <w:tabs>
          <w:tab w:val="left" w:pos="2160"/>
          <w:tab w:val="left" w:pos="3960"/>
        </w:tabs>
        <w:spacing w:after="0"/>
      </w:pPr>
      <w:r>
        <w:t>4120-4129</w:t>
      </w:r>
      <w:r>
        <w:tab/>
        <w:t>0123__6789</w:t>
      </w:r>
      <w:r>
        <w:tab/>
        <w:t>1234567__</w:t>
      </w:r>
    </w:p>
    <w:p w14:paraId="158704D9" w14:textId="77777777" w:rsidR="003F02CB" w:rsidRDefault="003F02CB" w:rsidP="00B671F2">
      <w:pPr>
        <w:pStyle w:val="Indent5"/>
        <w:tabs>
          <w:tab w:val="left" w:pos="2160"/>
          <w:tab w:val="left" w:pos="3960"/>
        </w:tabs>
        <w:spacing w:after="0"/>
      </w:pPr>
      <w:r>
        <w:t>4130-4139</w:t>
      </w:r>
      <w:r>
        <w:tab/>
        <w:t>0123__6789</w:t>
      </w:r>
      <w:r>
        <w:tab/>
        <w:t>1234567__</w:t>
      </w:r>
    </w:p>
    <w:p w14:paraId="77D1AC14" w14:textId="77777777" w:rsidR="003F02CB" w:rsidRDefault="003F02CB" w:rsidP="00B671F2">
      <w:pPr>
        <w:pStyle w:val="Indent5"/>
        <w:tabs>
          <w:tab w:val="left" w:pos="2160"/>
          <w:tab w:val="left" w:pos="3960"/>
        </w:tabs>
        <w:spacing w:after="0"/>
      </w:pPr>
      <w:r>
        <w:t>4140-4149</w:t>
      </w:r>
      <w:r>
        <w:tab/>
        <w:t>0123__6789</w:t>
      </w:r>
      <w:r>
        <w:tab/>
        <w:t>1234567__</w:t>
      </w:r>
    </w:p>
    <w:p w14:paraId="41C384C2" w14:textId="77777777" w:rsidR="003F02CB" w:rsidRDefault="003F02CB" w:rsidP="00B671F2">
      <w:pPr>
        <w:pStyle w:val="Indent5"/>
        <w:tabs>
          <w:tab w:val="left" w:pos="2160"/>
          <w:tab w:val="left" w:pos="3960"/>
        </w:tabs>
        <w:spacing w:after="0"/>
      </w:pPr>
      <w:r>
        <w:t>4210-4216</w:t>
      </w:r>
      <w:r>
        <w:tab/>
        <w:t>0123__6789</w:t>
      </w:r>
      <w:r>
        <w:tab/>
        <w:t>12_4_____</w:t>
      </w:r>
    </w:p>
    <w:p w14:paraId="04C8EC4F" w14:textId="77777777" w:rsidR="003F02CB" w:rsidRDefault="003F02CB" w:rsidP="00B671F2">
      <w:pPr>
        <w:pStyle w:val="Indent5"/>
        <w:tabs>
          <w:tab w:val="left" w:pos="2160"/>
          <w:tab w:val="left" w:pos="3960"/>
        </w:tabs>
        <w:spacing w:after="0"/>
      </w:pPr>
      <w:r>
        <w:t>4217</w:t>
      </w:r>
      <w:r>
        <w:tab/>
        <w:t>0123__6789</w:t>
      </w:r>
      <w:r>
        <w:tab/>
        <w:t>12_4_____</w:t>
      </w:r>
    </w:p>
    <w:p w14:paraId="2B1E4068" w14:textId="77777777" w:rsidR="003F02CB" w:rsidRDefault="003F02CB" w:rsidP="00B671F2">
      <w:pPr>
        <w:pStyle w:val="Indent5"/>
        <w:tabs>
          <w:tab w:val="left" w:pos="2160"/>
          <w:tab w:val="left" w:pos="3960"/>
        </w:tabs>
        <w:spacing w:after="0"/>
      </w:pPr>
      <w:r>
        <w:t>4218</w:t>
      </w:r>
      <w:r>
        <w:tab/>
        <w:t>0123__6789</w:t>
      </w:r>
      <w:r>
        <w:tab/>
        <w:t>12_4_____</w:t>
      </w:r>
    </w:p>
    <w:p w14:paraId="4299A7FA" w14:textId="77777777" w:rsidR="003F02CB" w:rsidRDefault="003F02CB" w:rsidP="00B671F2">
      <w:pPr>
        <w:pStyle w:val="Indent5"/>
        <w:tabs>
          <w:tab w:val="left" w:pos="2160"/>
          <w:tab w:val="left" w:pos="3960"/>
        </w:tabs>
        <w:spacing w:after="0"/>
      </w:pPr>
      <w:r>
        <w:t>4219</w:t>
      </w:r>
      <w:r>
        <w:tab/>
        <w:t>0123__6789</w:t>
      </w:r>
      <w:r>
        <w:tab/>
        <w:t>12_______</w:t>
      </w:r>
    </w:p>
    <w:p w14:paraId="1BCE05A1" w14:textId="77777777" w:rsidR="003F02CB" w:rsidRDefault="003F02CB" w:rsidP="00B671F2">
      <w:pPr>
        <w:pStyle w:val="Indent5"/>
        <w:tabs>
          <w:tab w:val="left" w:pos="2160"/>
          <w:tab w:val="left" w:pos="3960"/>
        </w:tabs>
        <w:spacing w:after="0"/>
      </w:pPr>
      <w:r>
        <w:t>4220-4229</w:t>
      </w:r>
      <w:r>
        <w:tab/>
        <w:t>0123__6789</w:t>
      </w:r>
      <w:r>
        <w:tab/>
        <w:t>12_______</w:t>
      </w:r>
    </w:p>
    <w:p w14:paraId="49BAA2DE" w14:textId="77777777" w:rsidR="003F02CB" w:rsidRDefault="003F02CB" w:rsidP="00B671F2">
      <w:pPr>
        <w:pStyle w:val="Indent5"/>
        <w:tabs>
          <w:tab w:val="left" w:pos="2160"/>
          <w:tab w:val="left" w:pos="3960"/>
        </w:tabs>
        <w:spacing w:after="0"/>
      </w:pPr>
      <w:r>
        <w:t>4230-4239</w:t>
      </w:r>
      <w:r>
        <w:tab/>
        <w:t>0123__6789</w:t>
      </w:r>
      <w:r>
        <w:tab/>
        <w:t>123______</w:t>
      </w:r>
    </w:p>
    <w:p w14:paraId="1806ED07" w14:textId="77777777" w:rsidR="003F02CB" w:rsidRDefault="003F02CB" w:rsidP="00B671F2">
      <w:pPr>
        <w:pStyle w:val="Indent5"/>
        <w:tabs>
          <w:tab w:val="left" w:pos="2160"/>
          <w:tab w:val="left" w:pos="3960"/>
        </w:tabs>
        <w:spacing w:after="0"/>
      </w:pPr>
      <w:r>
        <w:t>4240-4249</w:t>
      </w:r>
      <w:r>
        <w:tab/>
        <w:t>0123__6789</w:t>
      </w:r>
      <w:r>
        <w:tab/>
        <w:t>123___7__</w:t>
      </w:r>
    </w:p>
    <w:p w14:paraId="16CB5807" w14:textId="77777777" w:rsidR="005C1C5B" w:rsidRDefault="005C1C5B" w:rsidP="005C1C5B">
      <w:pPr>
        <w:pStyle w:val="Indent5"/>
        <w:tabs>
          <w:tab w:val="left" w:pos="2160"/>
          <w:tab w:val="left" w:pos="3960"/>
        </w:tabs>
        <w:spacing w:after="0"/>
      </w:pPr>
      <w:r w:rsidRPr="00866FB4">
        <w:rPr>
          <w:u w:val="single"/>
        </w:rPr>
        <w:lastRenderedPageBreak/>
        <w:t>Classification</w:t>
      </w:r>
      <w:r>
        <w:tab/>
      </w:r>
      <w:r w:rsidRPr="00866FB4">
        <w:rPr>
          <w:u w:val="single"/>
        </w:rPr>
        <w:t>Function(s)</w:t>
      </w:r>
      <w:r>
        <w:tab/>
      </w:r>
      <w:r w:rsidRPr="00866FB4">
        <w:rPr>
          <w:u w:val="single"/>
        </w:rPr>
        <w:t>Fund(s)</w:t>
      </w:r>
    </w:p>
    <w:p w14:paraId="5CBFD8DE" w14:textId="77777777" w:rsidR="003F02CB" w:rsidRDefault="003F02CB" w:rsidP="00B671F2">
      <w:pPr>
        <w:pStyle w:val="Indent5"/>
        <w:tabs>
          <w:tab w:val="left" w:pos="2160"/>
          <w:tab w:val="left" w:pos="3960"/>
        </w:tabs>
        <w:spacing w:after="0"/>
      </w:pPr>
      <w:r>
        <w:t>4250-4254</w:t>
      </w:r>
      <w:r>
        <w:tab/>
        <w:t>0123__6789</w:t>
      </w:r>
      <w:r>
        <w:tab/>
        <w:t>123_567__</w:t>
      </w:r>
    </w:p>
    <w:p w14:paraId="46EFA6BF" w14:textId="77777777" w:rsidR="003F02CB" w:rsidRDefault="003F02CB" w:rsidP="00B671F2">
      <w:pPr>
        <w:pStyle w:val="Indent5"/>
        <w:tabs>
          <w:tab w:val="left" w:pos="2160"/>
          <w:tab w:val="left" w:pos="3960"/>
        </w:tabs>
        <w:spacing w:after="0"/>
      </w:pPr>
      <w:r>
        <w:t>4255-4259</w:t>
      </w:r>
      <w:r>
        <w:tab/>
        <w:t>0123__6789</w:t>
      </w:r>
      <w:r>
        <w:tab/>
        <w:t>123_567__</w:t>
      </w:r>
    </w:p>
    <w:p w14:paraId="72DCCF04" w14:textId="77777777" w:rsidR="003F02CB" w:rsidRDefault="003F02CB" w:rsidP="00B671F2">
      <w:pPr>
        <w:pStyle w:val="Indent5"/>
        <w:tabs>
          <w:tab w:val="left" w:pos="2160"/>
          <w:tab w:val="left" w:pos="3960"/>
        </w:tabs>
        <w:spacing w:after="0"/>
      </w:pPr>
      <w:r>
        <w:t>4260</w:t>
      </w:r>
      <w:r>
        <w:tab/>
        <w:t>01_3______</w:t>
      </w:r>
      <w:r>
        <w:tab/>
        <w:t>12_______</w:t>
      </w:r>
    </w:p>
    <w:p w14:paraId="1BFEC04B" w14:textId="77777777" w:rsidR="003F02CB" w:rsidRDefault="003F02CB" w:rsidP="00B671F2">
      <w:pPr>
        <w:pStyle w:val="Indent5"/>
        <w:tabs>
          <w:tab w:val="left" w:pos="2160"/>
          <w:tab w:val="left" w:pos="3960"/>
        </w:tabs>
        <w:spacing w:after="0"/>
      </w:pPr>
      <w:r>
        <w:t>4261</w:t>
      </w:r>
      <w:r>
        <w:tab/>
        <w:t>01________</w:t>
      </w:r>
      <w:r>
        <w:tab/>
        <w:t>1________</w:t>
      </w:r>
    </w:p>
    <w:p w14:paraId="1723D032" w14:textId="77777777" w:rsidR="003F02CB" w:rsidRDefault="003F02CB" w:rsidP="00B671F2">
      <w:pPr>
        <w:pStyle w:val="Indent5"/>
        <w:tabs>
          <w:tab w:val="left" w:pos="2160"/>
          <w:tab w:val="left" w:pos="3960"/>
        </w:tabs>
        <w:spacing w:after="0"/>
      </w:pPr>
      <w:r>
        <w:t>4310-4319</w:t>
      </w:r>
      <w:r>
        <w:tab/>
        <w:t>01________</w:t>
      </w:r>
      <w:r>
        <w:tab/>
        <w:t>12_______</w:t>
      </w:r>
    </w:p>
    <w:p w14:paraId="53F6C490" w14:textId="77777777" w:rsidR="003F02CB" w:rsidRDefault="003F02CB" w:rsidP="00B671F2">
      <w:pPr>
        <w:pStyle w:val="Indent5"/>
        <w:tabs>
          <w:tab w:val="left" w:pos="2160"/>
          <w:tab w:val="left" w:pos="3960"/>
        </w:tabs>
        <w:spacing w:after="0"/>
      </w:pPr>
      <w:r>
        <w:t>4320-4329</w:t>
      </w:r>
      <w:r>
        <w:tab/>
        <w:t>01________</w:t>
      </w:r>
      <w:r>
        <w:tab/>
        <w:t>12_______</w:t>
      </w:r>
    </w:p>
    <w:p w14:paraId="3CDF9D35" w14:textId="77777777" w:rsidR="003F02CB" w:rsidRDefault="003F02CB" w:rsidP="00B671F2">
      <w:pPr>
        <w:pStyle w:val="Indent5"/>
        <w:tabs>
          <w:tab w:val="left" w:pos="2160"/>
          <w:tab w:val="left" w:pos="3960"/>
        </w:tabs>
        <w:spacing w:after="0"/>
      </w:pPr>
      <w:r>
        <w:t>4330-4339</w:t>
      </w:r>
      <w:r>
        <w:tab/>
        <w:t>01________</w:t>
      </w:r>
      <w:r>
        <w:tab/>
        <w:t>12_______</w:t>
      </w:r>
    </w:p>
    <w:p w14:paraId="699ECC60" w14:textId="77777777" w:rsidR="003F02CB" w:rsidRDefault="003F02CB" w:rsidP="00B671F2">
      <w:pPr>
        <w:pStyle w:val="Indent5"/>
        <w:tabs>
          <w:tab w:val="left" w:pos="2160"/>
          <w:tab w:val="left" w:pos="3960"/>
        </w:tabs>
        <w:spacing w:after="0"/>
      </w:pPr>
      <w:r>
        <w:t>4340-4349</w:t>
      </w:r>
      <w:r>
        <w:tab/>
        <w:t>01________</w:t>
      </w:r>
      <w:r>
        <w:tab/>
        <w:t>12_______</w:t>
      </w:r>
    </w:p>
    <w:p w14:paraId="0C135BB7" w14:textId="77777777" w:rsidR="003F02CB" w:rsidRDefault="003F02CB" w:rsidP="00B671F2">
      <w:pPr>
        <w:pStyle w:val="Indent5"/>
        <w:tabs>
          <w:tab w:val="left" w:pos="2160"/>
          <w:tab w:val="left" w:pos="3960"/>
        </w:tabs>
        <w:spacing w:after="0"/>
      </w:pPr>
      <w:r>
        <w:t>4360-4369</w:t>
      </w:r>
      <w:r>
        <w:tab/>
        <w:t>01________</w:t>
      </w:r>
      <w:r>
        <w:tab/>
        <w:t>12_______</w:t>
      </w:r>
    </w:p>
    <w:p w14:paraId="5DB230FA" w14:textId="77777777" w:rsidR="003F02CB" w:rsidRDefault="003F02CB" w:rsidP="00B671F2">
      <w:pPr>
        <w:pStyle w:val="Indent5"/>
        <w:tabs>
          <w:tab w:val="left" w:pos="2160"/>
          <w:tab w:val="left" w:pos="3960"/>
        </w:tabs>
        <w:spacing w:after="0"/>
      </w:pPr>
      <w:r>
        <w:t>4410-4419</w:t>
      </w:r>
      <w:r>
        <w:tab/>
        <w:t>01________</w:t>
      </w:r>
      <w:r>
        <w:tab/>
        <w:t>12_______</w:t>
      </w:r>
    </w:p>
    <w:p w14:paraId="180DDB30" w14:textId="77777777" w:rsidR="003F02CB" w:rsidRDefault="003F02CB" w:rsidP="00B671F2">
      <w:pPr>
        <w:pStyle w:val="Indent5"/>
        <w:tabs>
          <w:tab w:val="left" w:pos="2160"/>
          <w:tab w:val="left" w:pos="3960"/>
        </w:tabs>
        <w:spacing w:after="0"/>
      </w:pPr>
      <w:r>
        <w:t>4420-4429</w:t>
      </w:r>
      <w:r>
        <w:tab/>
        <w:t>01________</w:t>
      </w:r>
      <w:r>
        <w:tab/>
        <w:t>12_______</w:t>
      </w:r>
    </w:p>
    <w:p w14:paraId="669E7748" w14:textId="77777777" w:rsidR="003F02CB" w:rsidRDefault="003F02CB" w:rsidP="00B671F2">
      <w:pPr>
        <w:pStyle w:val="Indent5"/>
        <w:tabs>
          <w:tab w:val="left" w:pos="2160"/>
          <w:tab w:val="left" w:pos="3960"/>
        </w:tabs>
        <w:spacing w:after="0"/>
      </w:pPr>
      <w:r>
        <w:t>4430-4439</w:t>
      </w:r>
      <w:r>
        <w:tab/>
        <w:t>01________</w:t>
      </w:r>
      <w:r>
        <w:tab/>
        <w:t>12_______</w:t>
      </w:r>
    </w:p>
    <w:p w14:paraId="685303DC" w14:textId="77777777" w:rsidR="003F02CB" w:rsidRDefault="003F02CB" w:rsidP="00B671F2">
      <w:pPr>
        <w:pStyle w:val="Indent5"/>
        <w:tabs>
          <w:tab w:val="left" w:pos="2160"/>
          <w:tab w:val="left" w:pos="3960"/>
        </w:tabs>
        <w:spacing w:after="0"/>
      </w:pPr>
      <w:r>
        <w:t>4440-4449</w:t>
      </w:r>
      <w:r>
        <w:tab/>
        <w:t>01________</w:t>
      </w:r>
      <w:r>
        <w:tab/>
        <w:t>12_______</w:t>
      </w:r>
    </w:p>
    <w:p w14:paraId="53C7EEAE" w14:textId="77777777" w:rsidR="003F02CB" w:rsidRDefault="003F02CB" w:rsidP="00B671F2">
      <w:pPr>
        <w:pStyle w:val="Indent5"/>
        <w:tabs>
          <w:tab w:val="left" w:pos="2160"/>
          <w:tab w:val="left" w:pos="3960"/>
        </w:tabs>
        <w:spacing w:after="0"/>
      </w:pPr>
      <w:r>
        <w:t>4450-4459</w:t>
      </w:r>
      <w:r>
        <w:tab/>
        <w:t>01________</w:t>
      </w:r>
      <w:r>
        <w:tab/>
        <w:t>12_______</w:t>
      </w:r>
    </w:p>
    <w:p w14:paraId="381C684C" w14:textId="77777777" w:rsidR="003F02CB" w:rsidRDefault="003F02CB" w:rsidP="00B671F2">
      <w:pPr>
        <w:pStyle w:val="Indent5"/>
        <w:tabs>
          <w:tab w:val="left" w:pos="2160"/>
          <w:tab w:val="left" w:pos="3960"/>
        </w:tabs>
        <w:spacing w:after="0"/>
      </w:pPr>
      <w:r>
        <w:t>4460-4469</w:t>
      </w:r>
      <w:r>
        <w:tab/>
        <w:t>01________</w:t>
      </w:r>
      <w:r>
        <w:tab/>
        <w:t>12_______</w:t>
      </w:r>
    </w:p>
    <w:p w14:paraId="34D9F258" w14:textId="77777777" w:rsidR="003F02CB" w:rsidRDefault="003F02CB" w:rsidP="00B671F2">
      <w:pPr>
        <w:pStyle w:val="Indent5"/>
        <w:tabs>
          <w:tab w:val="left" w:pos="2160"/>
          <w:tab w:val="left" w:pos="3960"/>
        </w:tabs>
        <w:spacing w:after="0"/>
      </w:pPr>
      <w:r>
        <w:t>4510</w:t>
      </w:r>
      <w:r>
        <w:tab/>
        <w:t>01________</w:t>
      </w:r>
      <w:r>
        <w:tab/>
        <w:t>12_______</w:t>
      </w:r>
    </w:p>
    <w:p w14:paraId="2832DF6E" w14:textId="77777777" w:rsidR="003F02CB" w:rsidRDefault="003F02CB" w:rsidP="00B671F2">
      <w:pPr>
        <w:pStyle w:val="Indent5"/>
        <w:tabs>
          <w:tab w:val="left" w:pos="2160"/>
          <w:tab w:val="left" w:pos="3960"/>
        </w:tabs>
        <w:spacing w:after="0"/>
      </w:pPr>
      <w:r>
        <w:t>4511</w:t>
      </w:r>
      <w:r>
        <w:tab/>
        <w:t>01________</w:t>
      </w:r>
      <w:r>
        <w:tab/>
        <w:t>12_______</w:t>
      </w:r>
    </w:p>
    <w:p w14:paraId="42B2410C" w14:textId="77777777" w:rsidR="003F02CB" w:rsidRDefault="003F02CB" w:rsidP="00B671F2">
      <w:pPr>
        <w:pStyle w:val="Indent5"/>
        <w:tabs>
          <w:tab w:val="left" w:pos="2160"/>
          <w:tab w:val="left" w:pos="3960"/>
        </w:tabs>
        <w:spacing w:after="0"/>
      </w:pPr>
      <w:r>
        <w:t>4520</w:t>
      </w:r>
      <w:r>
        <w:tab/>
        <w:t>01________</w:t>
      </w:r>
      <w:r>
        <w:tab/>
        <w:t>12_______</w:t>
      </w:r>
    </w:p>
    <w:p w14:paraId="4B764B24" w14:textId="77777777" w:rsidR="003F02CB" w:rsidRDefault="003F02CB" w:rsidP="00B671F2">
      <w:pPr>
        <w:pStyle w:val="Indent5"/>
        <w:tabs>
          <w:tab w:val="left" w:pos="2160"/>
          <w:tab w:val="left" w:pos="3960"/>
        </w:tabs>
        <w:spacing w:after="0"/>
      </w:pPr>
      <w:r>
        <w:t>4521</w:t>
      </w:r>
      <w:r>
        <w:tab/>
        <w:t>01________</w:t>
      </w:r>
      <w:r>
        <w:tab/>
        <w:t>12_______</w:t>
      </w:r>
    </w:p>
    <w:p w14:paraId="142D7F7E" w14:textId="77777777" w:rsidR="003F02CB" w:rsidRDefault="003F02CB" w:rsidP="00B671F2">
      <w:pPr>
        <w:pStyle w:val="Indent5"/>
        <w:tabs>
          <w:tab w:val="left" w:pos="2160"/>
          <w:tab w:val="left" w:pos="3960"/>
        </w:tabs>
        <w:spacing w:after="0"/>
      </w:pPr>
      <w:r>
        <w:t>4522</w:t>
      </w:r>
      <w:r>
        <w:tab/>
        <w:t>01________</w:t>
      </w:r>
      <w:r>
        <w:tab/>
        <w:t>12_______</w:t>
      </w:r>
    </w:p>
    <w:p w14:paraId="3080CF54" w14:textId="77777777" w:rsidR="003F02CB" w:rsidRDefault="003F02CB" w:rsidP="00B671F2">
      <w:pPr>
        <w:pStyle w:val="Indent5"/>
        <w:tabs>
          <w:tab w:val="left" w:pos="2160"/>
          <w:tab w:val="left" w:pos="3960"/>
        </w:tabs>
        <w:spacing w:after="0"/>
      </w:pPr>
      <w:r>
        <w:t>4540</w:t>
      </w:r>
      <w:r>
        <w:tab/>
        <w:t>01________</w:t>
      </w:r>
      <w:r>
        <w:tab/>
        <w:t>12_______</w:t>
      </w:r>
    </w:p>
    <w:p w14:paraId="589E9917" w14:textId="77777777" w:rsidR="003F02CB" w:rsidRDefault="003F02CB" w:rsidP="00B671F2">
      <w:pPr>
        <w:pStyle w:val="Indent5"/>
        <w:tabs>
          <w:tab w:val="left" w:pos="2160"/>
          <w:tab w:val="left" w:pos="3960"/>
        </w:tabs>
        <w:spacing w:after="0"/>
      </w:pPr>
      <w:r>
        <w:t>4541</w:t>
      </w:r>
      <w:r>
        <w:tab/>
        <w:t>01________</w:t>
      </w:r>
      <w:r>
        <w:tab/>
        <w:t>12_______</w:t>
      </w:r>
    </w:p>
    <w:p w14:paraId="5763DD72" w14:textId="77777777" w:rsidR="003F02CB" w:rsidRDefault="003F02CB" w:rsidP="00B671F2">
      <w:pPr>
        <w:pStyle w:val="Indent5"/>
        <w:tabs>
          <w:tab w:val="left" w:pos="2160"/>
          <w:tab w:val="left" w:pos="3960"/>
        </w:tabs>
        <w:spacing w:after="0"/>
      </w:pPr>
      <w:r>
        <w:t>4550-4559</w:t>
      </w:r>
      <w:r>
        <w:tab/>
        <w:t>01________</w:t>
      </w:r>
      <w:r>
        <w:tab/>
        <w:t>12_______</w:t>
      </w:r>
    </w:p>
    <w:p w14:paraId="2D33534E" w14:textId="77777777" w:rsidR="003F02CB" w:rsidRDefault="003F02CB" w:rsidP="00B671F2">
      <w:pPr>
        <w:pStyle w:val="Indent5"/>
        <w:tabs>
          <w:tab w:val="left" w:pos="2160"/>
          <w:tab w:val="left" w:pos="3960"/>
        </w:tabs>
        <w:spacing w:after="0"/>
      </w:pPr>
      <w:r>
        <w:t>4570</w:t>
      </w:r>
      <w:r>
        <w:tab/>
        <w:t>01_3______</w:t>
      </w:r>
      <w:r>
        <w:tab/>
        <w:t>12_______</w:t>
      </w:r>
    </w:p>
    <w:p w14:paraId="250F989A" w14:textId="5331F4FB" w:rsidR="003F02CB" w:rsidRDefault="003F02CB" w:rsidP="00B671F2">
      <w:pPr>
        <w:pStyle w:val="Indent5"/>
        <w:tabs>
          <w:tab w:val="left" w:pos="2160"/>
          <w:tab w:val="left" w:pos="3960"/>
        </w:tabs>
        <w:spacing w:after="0"/>
      </w:pPr>
      <w:r>
        <w:t>4571</w:t>
      </w:r>
      <w:r>
        <w:tab/>
        <w:t>01_3_______</w:t>
      </w:r>
      <w:r>
        <w:tab/>
      </w:r>
      <w:r w:rsidR="00514C85">
        <w:t>_</w:t>
      </w:r>
      <w:r w:rsidR="00187583">
        <w:t>_</w:t>
      </w:r>
      <w:r w:rsidR="00514C85">
        <w:t>____</w:t>
      </w:r>
      <w:r>
        <w:t>7__</w:t>
      </w:r>
    </w:p>
    <w:p w14:paraId="625E0770" w14:textId="77777777" w:rsidR="003F02CB" w:rsidRDefault="003F02CB" w:rsidP="00B671F2">
      <w:pPr>
        <w:pStyle w:val="Indent5"/>
        <w:tabs>
          <w:tab w:val="left" w:pos="2160"/>
          <w:tab w:val="left" w:pos="3960"/>
        </w:tabs>
        <w:spacing w:after="0"/>
      </w:pPr>
      <w:r>
        <w:t>4572</w:t>
      </w:r>
      <w:r>
        <w:tab/>
        <w:t>01_3______</w:t>
      </w:r>
      <w:r>
        <w:tab/>
        <w:t>12_______</w:t>
      </w:r>
    </w:p>
    <w:p w14:paraId="4C503611" w14:textId="77777777" w:rsidR="003F02CB" w:rsidRDefault="003F02CB" w:rsidP="00B671F2">
      <w:pPr>
        <w:pStyle w:val="Indent5"/>
        <w:tabs>
          <w:tab w:val="left" w:pos="2160"/>
          <w:tab w:val="left" w:pos="3960"/>
        </w:tabs>
        <w:spacing w:after="0"/>
      </w:pPr>
      <w:r>
        <w:t>4573</w:t>
      </w:r>
      <w:r>
        <w:tab/>
        <w:t>01_3______</w:t>
      </w:r>
      <w:r>
        <w:tab/>
        <w:t>12_______</w:t>
      </w:r>
    </w:p>
    <w:p w14:paraId="3C3716F9" w14:textId="77777777" w:rsidR="003F02CB" w:rsidRDefault="003F02CB" w:rsidP="00B671F2">
      <w:pPr>
        <w:pStyle w:val="Indent5"/>
        <w:tabs>
          <w:tab w:val="left" w:pos="2160"/>
          <w:tab w:val="left" w:pos="3960"/>
        </w:tabs>
        <w:spacing w:after="0"/>
      </w:pPr>
      <w:r>
        <w:t>4574</w:t>
      </w:r>
      <w:r>
        <w:tab/>
        <w:t>01_3______</w:t>
      </w:r>
      <w:r>
        <w:tab/>
        <w:t>12_______</w:t>
      </w:r>
    </w:p>
    <w:p w14:paraId="28791E68" w14:textId="1E682655" w:rsidR="003F02CB" w:rsidRDefault="003F02CB" w:rsidP="00B671F2">
      <w:pPr>
        <w:pStyle w:val="Indent5"/>
        <w:tabs>
          <w:tab w:val="left" w:pos="2160"/>
          <w:tab w:val="left" w:pos="3960"/>
        </w:tabs>
        <w:spacing w:after="0"/>
      </w:pPr>
      <w:r>
        <w:t>4575</w:t>
      </w:r>
      <w:r>
        <w:tab/>
        <w:t>01_3______</w:t>
      </w:r>
      <w:r>
        <w:tab/>
        <w:t>12_______</w:t>
      </w:r>
    </w:p>
    <w:p w14:paraId="1C934866" w14:textId="08EC72DA" w:rsidR="004376D2" w:rsidRDefault="004376D2" w:rsidP="00B671F2">
      <w:pPr>
        <w:pStyle w:val="Indent5"/>
        <w:tabs>
          <w:tab w:val="left" w:pos="2160"/>
          <w:tab w:val="left" w:pos="3960"/>
        </w:tabs>
        <w:spacing w:after="0"/>
      </w:pPr>
      <w:r>
        <w:t>4576</w:t>
      </w:r>
      <w:r>
        <w:tab/>
        <w:t>01________</w:t>
      </w:r>
      <w:r>
        <w:tab/>
        <w:t>12_______</w:t>
      </w:r>
    </w:p>
    <w:p w14:paraId="49904E5A" w14:textId="77777777" w:rsidR="003F02CB" w:rsidRDefault="003F02CB" w:rsidP="00B671F2">
      <w:pPr>
        <w:pStyle w:val="Indent5"/>
        <w:tabs>
          <w:tab w:val="left" w:pos="2160"/>
          <w:tab w:val="left" w:pos="3960"/>
        </w:tabs>
        <w:spacing w:after="0"/>
      </w:pPr>
      <w:r>
        <w:t>4580</w:t>
      </w:r>
      <w:r>
        <w:tab/>
        <w:t>01_3______</w:t>
      </w:r>
      <w:r>
        <w:tab/>
        <w:t>12_______</w:t>
      </w:r>
    </w:p>
    <w:p w14:paraId="401AB2FA" w14:textId="77777777" w:rsidR="003F02CB" w:rsidRDefault="003F02CB" w:rsidP="00B671F2">
      <w:pPr>
        <w:pStyle w:val="Indent5"/>
        <w:tabs>
          <w:tab w:val="left" w:pos="2160"/>
          <w:tab w:val="left" w:pos="3960"/>
        </w:tabs>
        <w:spacing w:after="0"/>
      </w:pPr>
      <w:r>
        <w:t>4581</w:t>
      </w:r>
      <w:r>
        <w:tab/>
        <w:t>01_3______</w:t>
      </w:r>
      <w:r>
        <w:tab/>
        <w:t>12_______</w:t>
      </w:r>
    </w:p>
    <w:p w14:paraId="5B510A51" w14:textId="77777777" w:rsidR="003F02CB" w:rsidRDefault="003F02CB" w:rsidP="00B671F2">
      <w:pPr>
        <w:pStyle w:val="Indent5"/>
        <w:tabs>
          <w:tab w:val="left" w:pos="2160"/>
          <w:tab w:val="left" w:pos="3960"/>
        </w:tabs>
        <w:spacing w:after="0"/>
      </w:pPr>
      <w:r>
        <w:t>4582</w:t>
      </w:r>
      <w:r>
        <w:tab/>
        <w:t>01_3______</w:t>
      </w:r>
      <w:r>
        <w:tab/>
        <w:t>123______</w:t>
      </w:r>
    </w:p>
    <w:p w14:paraId="4F05BC09" w14:textId="77777777" w:rsidR="003F02CB" w:rsidRDefault="003F02CB" w:rsidP="00B671F2">
      <w:pPr>
        <w:pStyle w:val="Indent5"/>
        <w:tabs>
          <w:tab w:val="left" w:pos="2160"/>
          <w:tab w:val="left" w:pos="3960"/>
        </w:tabs>
        <w:spacing w:after="0"/>
      </w:pPr>
      <w:r>
        <w:t>4583</w:t>
      </w:r>
      <w:r>
        <w:tab/>
        <w:t>01_3______</w:t>
      </w:r>
      <w:r>
        <w:tab/>
        <w:t>12____7__</w:t>
      </w:r>
    </w:p>
    <w:p w14:paraId="2A0B93B7" w14:textId="77777777" w:rsidR="003F02CB" w:rsidRDefault="003F02CB" w:rsidP="00B671F2">
      <w:pPr>
        <w:pStyle w:val="Indent5"/>
        <w:tabs>
          <w:tab w:val="left" w:pos="2160"/>
          <w:tab w:val="left" w:pos="3960"/>
        </w:tabs>
        <w:spacing w:after="0"/>
      </w:pPr>
      <w:r>
        <w:t>4584</w:t>
      </w:r>
      <w:r>
        <w:tab/>
        <w:t>01________</w:t>
      </w:r>
      <w:r>
        <w:tab/>
        <w:t>12_______</w:t>
      </w:r>
    </w:p>
    <w:p w14:paraId="192EA348" w14:textId="77777777" w:rsidR="003F02CB" w:rsidRDefault="003F02CB" w:rsidP="00B671F2">
      <w:pPr>
        <w:pStyle w:val="Indent5"/>
        <w:tabs>
          <w:tab w:val="left" w:pos="2160"/>
          <w:tab w:val="left" w:pos="3960"/>
        </w:tabs>
        <w:spacing w:after="0"/>
      </w:pPr>
      <w:r>
        <w:t>4585</w:t>
      </w:r>
      <w:r>
        <w:tab/>
        <w:t>01________</w:t>
      </w:r>
      <w:r>
        <w:tab/>
        <w:t>12_______</w:t>
      </w:r>
    </w:p>
    <w:p w14:paraId="2D3AC5CB" w14:textId="77777777" w:rsidR="003F02CB" w:rsidRDefault="003F02CB" w:rsidP="00B671F2">
      <w:pPr>
        <w:pStyle w:val="Indent5"/>
        <w:tabs>
          <w:tab w:val="left" w:pos="2160"/>
          <w:tab w:val="left" w:pos="3960"/>
        </w:tabs>
        <w:spacing w:after="0"/>
      </w:pPr>
      <w:r>
        <w:t>4586</w:t>
      </w:r>
      <w:r>
        <w:tab/>
        <w:t>01________</w:t>
      </w:r>
      <w:r>
        <w:tab/>
        <w:t>12_______</w:t>
      </w:r>
    </w:p>
    <w:p w14:paraId="42C2BEE8" w14:textId="77777777" w:rsidR="003F02CB" w:rsidRDefault="003F02CB" w:rsidP="00B671F2">
      <w:pPr>
        <w:pStyle w:val="Indent5"/>
        <w:tabs>
          <w:tab w:val="left" w:pos="2160"/>
          <w:tab w:val="left" w:pos="3960"/>
        </w:tabs>
        <w:spacing w:after="0"/>
      </w:pPr>
      <w:r>
        <w:t>4587</w:t>
      </w:r>
      <w:r>
        <w:tab/>
        <w:t>01________</w:t>
      </w:r>
      <w:r>
        <w:tab/>
        <w:t>12_______</w:t>
      </w:r>
    </w:p>
    <w:p w14:paraId="4422B308" w14:textId="77777777" w:rsidR="003F02CB" w:rsidRDefault="003F02CB" w:rsidP="00B671F2">
      <w:pPr>
        <w:pStyle w:val="Indent5"/>
        <w:tabs>
          <w:tab w:val="left" w:pos="2160"/>
          <w:tab w:val="left" w:pos="3960"/>
        </w:tabs>
        <w:spacing w:after="0"/>
      </w:pPr>
      <w:r>
        <w:t>4588</w:t>
      </w:r>
      <w:r>
        <w:tab/>
        <w:t>01________</w:t>
      </w:r>
      <w:r>
        <w:tab/>
        <w:t>12_______</w:t>
      </w:r>
    </w:p>
    <w:p w14:paraId="023B1134" w14:textId="77777777" w:rsidR="003F02CB" w:rsidRDefault="003F02CB" w:rsidP="00B671F2">
      <w:pPr>
        <w:pStyle w:val="Indent5"/>
        <w:tabs>
          <w:tab w:val="left" w:pos="2160"/>
          <w:tab w:val="left" w:pos="3960"/>
        </w:tabs>
        <w:spacing w:after="0"/>
      </w:pPr>
      <w:r>
        <w:t>4589</w:t>
      </w:r>
      <w:r>
        <w:tab/>
        <w:t>01________</w:t>
      </w:r>
      <w:r>
        <w:tab/>
        <w:t>12_______</w:t>
      </w:r>
    </w:p>
    <w:p w14:paraId="2F0F9C75" w14:textId="77777777" w:rsidR="003F02CB" w:rsidRDefault="003F02CB" w:rsidP="00B671F2">
      <w:pPr>
        <w:pStyle w:val="Indent5"/>
        <w:tabs>
          <w:tab w:val="left" w:pos="2160"/>
          <w:tab w:val="left" w:pos="3960"/>
        </w:tabs>
        <w:spacing w:after="0"/>
      </w:pPr>
      <w:r>
        <w:t>4590-4599</w:t>
      </w:r>
      <w:r>
        <w:tab/>
        <w:t>0123______</w:t>
      </w:r>
      <w:r>
        <w:tab/>
        <w:t>12____7__</w:t>
      </w:r>
    </w:p>
    <w:p w14:paraId="04F20090" w14:textId="77777777" w:rsidR="003F02CB" w:rsidRDefault="003F02CB" w:rsidP="00B671F2">
      <w:pPr>
        <w:pStyle w:val="Indent5"/>
        <w:tabs>
          <w:tab w:val="left" w:pos="2160"/>
          <w:tab w:val="left" w:pos="3960"/>
        </w:tabs>
        <w:spacing w:after="0"/>
      </w:pPr>
      <w:r>
        <w:t>4600-4609</w:t>
      </w:r>
      <w:r>
        <w:tab/>
        <w:t>01________</w:t>
      </w:r>
      <w:r>
        <w:tab/>
        <w:t>12_______</w:t>
      </w:r>
    </w:p>
    <w:p w14:paraId="530C4670" w14:textId="77777777" w:rsidR="003F02CB" w:rsidRDefault="003F02CB" w:rsidP="00B671F2">
      <w:pPr>
        <w:pStyle w:val="Indent5"/>
        <w:tabs>
          <w:tab w:val="left" w:pos="2160"/>
          <w:tab w:val="left" w:pos="3960"/>
        </w:tabs>
        <w:spacing w:after="0"/>
      </w:pPr>
      <w:r>
        <w:t>4610-4619</w:t>
      </w:r>
      <w:r>
        <w:tab/>
        <w:t>01________</w:t>
      </w:r>
      <w:r>
        <w:tab/>
        <w:t>12_______</w:t>
      </w:r>
    </w:p>
    <w:p w14:paraId="18F72463" w14:textId="77777777" w:rsidR="003F02CB" w:rsidRDefault="003F02CB" w:rsidP="00B671F2">
      <w:pPr>
        <w:pStyle w:val="Indent5"/>
        <w:tabs>
          <w:tab w:val="left" w:pos="2160"/>
          <w:tab w:val="left" w:pos="3960"/>
        </w:tabs>
        <w:spacing w:after="0"/>
      </w:pPr>
      <w:r>
        <w:t>4620-4629</w:t>
      </w:r>
      <w:r>
        <w:tab/>
        <w:t>0123__67__</w:t>
      </w:r>
      <w:r>
        <w:tab/>
        <w:t>12_______</w:t>
      </w:r>
    </w:p>
    <w:p w14:paraId="5C3B9A71" w14:textId="77777777" w:rsidR="003F02CB" w:rsidRDefault="003F02CB" w:rsidP="00B671F2">
      <w:pPr>
        <w:pStyle w:val="Indent5"/>
        <w:tabs>
          <w:tab w:val="left" w:pos="2160"/>
          <w:tab w:val="left" w:pos="3960"/>
        </w:tabs>
        <w:spacing w:after="0"/>
      </w:pPr>
      <w:r>
        <w:t>4630-4639</w:t>
      </w:r>
      <w:r>
        <w:tab/>
        <w:t>0123__67__</w:t>
      </w:r>
      <w:r>
        <w:tab/>
        <w:t>12_______</w:t>
      </w:r>
    </w:p>
    <w:p w14:paraId="75A0CEE5" w14:textId="77777777" w:rsidR="003F02CB" w:rsidRDefault="003F02CB" w:rsidP="00B671F2">
      <w:pPr>
        <w:pStyle w:val="Indent5"/>
        <w:tabs>
          <w:tab w:val="left" w:pos="2160"/>
          <w:tab w:val="left" w:pos="3960"/>
        </w:tabs>
        <w:spacing w:after="0"/>
      </w:pPr>
      <w:r>
        <w:t>4640-4649</w:t>
      </w:r>
      <w:r>
        <w:tab/>
        <w:t>01______8_</w:t>
      </w:r>
      <w:r>
        <w:tab/>
        <w:t>____5____</w:t>
      </w:r>
    </w:p>
    <w:p w14:paraId="352E0BF9" w14:textId="77777777" w:rsidR="003F02CB" w:rsidRDefault="003F02CB" w:rsidP="00B671F2">
      <w:pPr>
        <w:pStyle w:val="Indent5"/>
        <w:tabs>
          <w:tab w:val="left" w:pos="2160"/>
          <w:tab w:val="left" w:pos="3960"/>
        </w:tabs>
        <w:spacing w:after="0"/>
      </w:pPr>
      <w:r>
        <w:t>4650</w:t>
      </w:r>
      <w:r>
        <w:tab/>
        <w:t>01______8_</w:t>
      </w:r>
      <w:r>
        <w:tab/>
        <w:t>12__5____</w:t>
      </w:r>
    </w:p>
    <w:p w14:paraId="428E0EC6" w14:textId="77777777" w:rsidR="003F02CB" w:rsidRDefault="003F02CB" w:rsidP="00B671F2">
      <w:pPr>
        <w:pStyle w:val="Indent5"/>
        <w:tabs>
          <w:tab w:val="left" w:pos="2160"/>
          <w:tab w:val="left" w:pos="3960"/>
        </w:tabs>
        <w:spacing w:after="0"/>
      </w:pPr>
      <w:r>
        <w:t>4651</w:t>
      </w:r>
      <w:r>
        <w:tab/>
        <w:t>01______8_</w:t>
      </w:r>
      <w:r>
        <w:tab/>
        <w:t>12__5____</w:t>
      </w:r>
    </w:p>
    <w:p w14:paraId="22D4DB7F" w14:textId="77777777" w:rsidR="005C1C5B" w:rsidRDefault="005C1C5B" w:rsidP="005C1C5B">
      <w:pPr>
        <w:pStyle w:val="Indent5"/>
        <w:tabs>
          <w:tab w:val="left" w:pos="2160"/>
          <w:tab w:val="left" w:pos="3960"/>
        </w:tabs>
        <w:spacing w:after="0"/>
      </w:pPr>
      <w:r w:rsidRPr="00866FB4">
        <w:rPr>
          <w:u w:val="single"/>
        </w:rPr>
        <w:lastRenderedPageBreak/>
        <w:t>Classification</w:t>
      </w:r>
      <w:r>
        <w:tab/>
      </w:r>
      <w:r w:rsidRPr="00866FB4">
        <w:rPr>
          <w:u w:val="single"/>
        </w:rPr>
        <w:t>Function(s)</w:t>
      </w:r>
      <w:r>
        <w:tab/>
      </w:r>
      <w:r w:rsidRPr="00866FB4">
        <w:rPr>
          <w:u w:val="single"/>
        </w:rPr>
        <w:t>Fund(s)</w:t>
      </w:r>
    </w:p>
    <w:p w14:paraId="5ED98810" w14:textId="77777777" w:rsidR="003F02CB" w:rsidRDefault="003F02CB" w:rsidP="00B671F2">
      <w:pPr>
        <w:pStyle w:val="Indent5"/>
        <w:tabs>
          <w:tab w:val="left" w:pos="2160"/>
          <w:tab w:val="left" w:pos="3960"/>
        </w:tabs>
        <w:spacing w:after="0"/>
      </w:pPr>
      <w:r>
        <w:t>4652</w:t>
      </w:r>
      <w:r>
        <w:tab/>
        <w:t>0_______8_</w:t>
      </w:r>
      <w:r>
        <w:tab/>
        <w:t>12__5____</w:t>
      </w:r>
    </w:p>
    <w:p w14:paraId="5A45A840" w14:textId="77777777" w:rsidR="003F02CB" w:rsidRDefault="003F02CB" w:rsidP="00B671F2">
      <w:pPr>
        <w:pStyle w:val="Indent5"/>
        <w:tabs>
          <w:tab w:val="left" w:pos="2160"/>
          <w:tab w:val="left" w:pos="3960"/>
        </w:tabs>
        <w:spacing w:after="0"/>
      </w:pPr>
      <w:r>
        <w:t>4653</w:t>
      </w:r>
      <w:r>
        <w:tab/>
        <w:t>0_______8_</w:t>
      </w:r>
      <w:r>
        <w:tab/>
        <w:t>12__5____</w:t>
      </w:r>
    </w:p>
    <w:p w14:paraId="3D54824E" w14:textId="77777777" w:rsidR="003F02CB" w:rsidRDefault="003F02CB" w:rsidP="00B671F2">
      <w:pPr>
        <w:pStyle w:val="Indent5"/>
        <w:tabs>
          <w:tab w:val="left" w:pos="2160"/>
          <w:tab w:val="left" w:pos="3960"/>
        </w:tabs>
        <w:spacing w:after="0"/>
      </w:pPr>
      <w:r>
        <w:t>4660-4669</w:t>
      </w:r>
      <w:r>
        <w:tab/>
        <w:t>0123__6789</w:t>
      </w:r>
      <w:r>
        <w:tab/>
        <w:t>1234567__</w:t>
      </w:r>
    </w:p>
    <w:p w14:paraId="6E17C91E" w14:textId="77777777" w:rsidR="003F02CB" w:rsidRDefault="003F02CB" w:rsidP="00B671F2">
      <w:pPr>
        <w:pStyle w:val="Indent5"/>
        <w:tabs>
          <w:tab w:val="left" w:pos="2160"/>
          <w:tab w:val="left" w:pos="3960"/>
        </w:tabs>
        <w:spacing w:after="0"/>
      </w:pPr>
      <w:r>
        <w:t>4670-4679</w:t>
      </w:r>
      <w:r>
        <w:tab/>
        <w:t>0123__6789</w:t>
      </w:r>
      <w:r>
        <w:tab/>
        <w:t>123_567__</w:t>
      </w:r>
    </w:p>
    <w:p w14:paraId="218B7B7C" w14:textId="77777777" w:rsidR="003F02CB" w:rsidRDefault="003F02CB" w:rsidP="00B671F2">
      <w:pPr>
        <w:pStyle w:val="Indent5"/>
        <w:tabs>
          <w:tab w:val="left" w:pos="2160"/>
          <w:tab w:val="left" w:pos="3960"/>
        </w:tabs>
        <w:spacing w:after="0"/>
      </w:pPr>
      <w:r>
        <w:t>4680-4689</w:t>
      </w:r>
      <w:r>
        <w:tab/>
        <w:t>0123__6789</w:t>
      </w:r>
      <w:r>
        <w:tab/>
        <w:t>123_567__</w:t>
      </w:r>
    </w:p>
    <w:p w14:paraId="7F0D19FC" w14:textId="77777777" w:rsidR="003F02CB" w:rsidRDefault="003F02CB" w:rsidP="00B671F2">
      <w:pPr>
        <w:pStyle w:val="Indent5"/>
        <w:tabs>
          <w:tab w:val="left" w:pos="2160"/>
          <w:tab w:val="left" w:pos="3960"/>
        </w:tabs>
        <w:spacing w:after="0"/>
      </w:pPr>
      <w:r>
        <w:t>4690-4699</w:t>
      </w:r>
      <w:r>
        <w:tab/>
        <w:t>0123__6789</w:t>
      </w:r>
      <w:r>
        <w:tab/>
        <w:t>1234567__</w:t>
      </w:r>
    </w:p>
    <w:p w14:paraId="34AAE5DD" w14:textId="77777777" w:rsidR="003F02CB" w:rsidRDefault="003F02CB" w:rsidP="00B671F2">
      <w:pPr>
        <w:pStyle w:val="Indent5"/>
        <w:tabs>
          <w:tab w:val="left" w:pos="2160"/>
          <w:tab w:val="left" w:pos="3960"/>
        </w:tabs>
        <w:spacing w:after="0"/>
      </w:pPr>
      <w:r>
        <w:t>4720-4739</w:t>
      </w:r>
      <w:r>
        <w:tab/>
        <w:t>0123__6789</w:t>
      </w:r>
      <w:r>
        <w:tab/>
        <w:t>123___7__</w:t>
      </w:r>
    </w:p>
    <w:p w14:paraId="1B4118F1" w14:textId="77777777" w:rsidR="003F02CB" w:rsidRDefault="003F02CB" w:rsidP="00B671F2">
      <w:pPr>
        <w:pStyle w:val="Indent5"/>
        <w:tabs>
          <w:tab w:val="left" w:pos="2160"/>
          <w:tab w:val="left" w:pos="3960"/>
        </w:tabs>
        <w:spacing w:after="0"/>
      </w:pPr>
      <w:r>
        <w:t>4740</w:t>
      </w:r>
      <w:r>
        <w:tab/>
        <w:t>0123__6789</w:t>
      </w:r>
      <w:r>
        <w:tab/>
        <w:t>______7__</w:t>
      </w:r>
    </w:p>
    <w:p w14:paraId="2B669E3C" w14:textId="77777777" w:rsidR="003F02CB" w:rsidRDefault="003F02CB" w:rsidP="00B671F2">
      <w:pPr>
        <w:pStyle w:val="Indent5"/>
        <w:tabs>
          <w:tab w:val="left" w:pos="2160"/>
          <w:tab w:val="left" w:pos="3960"/>
        </w:tabs>
        <w:spacing w:after="0"/>
      </w:pPr>
      <w:r>
        <w:t>4741</w:t>
      </w:r>
      <w:r>
        <w:tab/>
        <w:t>0123__6789</w:t>
      </w:r>
      <w:r>
        <w:tab/>
        <w:t>123_567__</w:t>
      </w:r>
    </w:p>
    <w:p w14:paraId="1AD11E9E" w14:textId="77777777" w:rsidR="003F02CB" w:rsidRDefault="003F02CB" w:rsidP="00B671F2">
      <w:pPr>
        <w:pStyle w:val="Indent5"/>
        <w:tabs>
          <w:tab w:val="left" w:pos="2160"/>
          <w:tab w:val="left" w:pos="3960"/>
        </w:tabs>
        <w:spacing w:after="0"/>
      </w:pPr>
      <w:r>
        <w:t>4799</w:t>
      </w:r>
      <w:r>
        <w:tab/>
        <w:t>0123__6789</w:t>
      </w:r>
      <w:r>
        <w:tab/>
        <w:t>123______</w:t>
      </w:r>
    </w:p>
    <w:p w14:paraId="63905D6D" w14:textId="77777777" w:rsidR="003F02CB" w:rsidRDefault="003F02CB" w:rsidP="00B671F2">
      <w:pPr>
        <w:pStyle w:val="Indent5"/>
        <w:tabs>
          <w:tab w:val="left" w:pos="2160"/>
          <w:tab w:val="left" w:pos="3960"/>
        </w:tabs>
        <w:spacing w:after="0"/>
      </w:pPr>
      <w:r>
        <w:t>4800-4849</w:t>
      </w:r>
      <w:r>
        <w:tab/>
        <w:t>0123__6789</w:t>
      </w:r>
      <w:r>
        <w:tab/>
        <w:t>__3_567__</w:t>
      </w:r>
    </w:p>
    <w:p w14:paraId="345D0A1F" w14:textId="77777777" w:rsidR="003F02CB" w:rsidRDefault="003F02CB" w:rsidP="00B671F2">
      <w:pPr>
        <w:pStyle w:val="Indent5"/>
        <w:tabs>
          <w:tab w:val="left" w:pos="2160"/>
          <w:tab w:val="left" w:pos="3960"/>
        </w:tabs>
        <w:spacing w:after="0"/>
      </w:pPr>
      <w:r>
        <w:t>4850-4899</w:t>
      </w:r>
      <w:r>
        <w:tab/>
        <w:t>0123__6789</w:t>
      </w:r>
      <w:r>
        <w:tab/>
        <w:t>123_567__</w:t>
      </w:r>
    </w:p>
    <w:p w14:paraId="705A13D6" w14:textId="77777777" w:rsidR="003F02CB" w:rsidRDefault="003F02CB" w:rsidP="00B671F2">
      <w:pPr>
        <w:pStyle w:val="Indent5"/>
        <w:tabs>
          <w:tab w:val="left" w:pos="2160"/>
          <w:tab w:val="left" w:pos="3960"/>
        </w:tabs>
        <w:spacing w:after="0"/>
      </w:pPr>
      <w:r>
        <w:t>4910-4919</w:t>
      </w:r>
      <w:r>
        <w:tab/>
        <w:t>0123__6789</w:t>
      </w:r>
      <w:r>
        <w:tab/>
        <w:t>123_567__</w:t>
      </w:r>
    </w:p>
    <w:p w14:paraId="4AB7EB02" w14:textId="77777777" w:rsidR="003F02CB" w:rsidRDefault="003F02CB" w:rsidP="00B671F2">
      <w:pPr>
        <w:pStyle w:val="Indent5"/>
        <w:tabs>
          <w:tab w:val="left" w:pos="2160"/>
          <w:tab w:val="left" w:pos="3960"/>
        </w:tabs>
        <w:spacing w:after="0"/>
      </w:pPr>
      <w:r>
        <w:t>4920-4929</w:t>
      </w:r>
      <w:r>
        <w:tab/>
        <w:t>0123__6789</w:t>
      </w:r>
      <w:r>
        <w:tab/>
        <w:t>123_567__</w:t>
      </w:r>
    </w:p>
    <w:p w14:paraId="0CBF85B8" w14:textId="77777777" w:rsidR="003F02CB" w:rsidRDefault="003F02CB" w:rsidP="00B671F2">
      <w:pPr>
        <w:pStyle w:val="Indent5"/>
        <w:tabs>
          <w:tab w:val="left" w:pos="2160"/>
          <w:tab w:val="left" w:pos="3960"/>
        </w:tabs>
        <w:spacing w:after="0"/>
      </w:pPr>
      <w:r>
        <w:t>4930-4939</w:t>
      </w:r>
      <w:r>
        <w:tab/>
        <w:t>0123__6789</w:t>
      </w:r>
      <w:r>
        <w:tab/>
        <w:t>123_567__</w:t>
      </w:r>
    </w:p>
    <w:p w14:paraId="2A799D17" w14:textId="77777777" w:rsidR="003F02CB" w:rsidRDefault="003F02CB" w:rsidP="00B671F2">
      <w:pPr>
        <w:pStyle w:val="Indent5"/>
        <w:tabs>
          <w:tab w:val="left" w:pos="2160"/>
          <w:tab w:val="left" w:pos="3960"/>
        </w:tabs>
        <w:spacing w:after="0"/>
      </w:pPr>
      <w:r>
        <w:t>4940-4949</w:t>
      </w:r>
      <w:r>
        <w:tab/>
        <w:t>0123__6789</w:t>
      </w:r>
      <w:r>
        <w:tab/>
        <w:t>123_567__</w:t>
      </w:r>
    </w:p>
    <w:p w14:paraId="168C4C81" w14:textId="77777777" w:rsidR="003F02CB" w:rsidRDefault="003F02CB" w:rsidP="00B671F2">
      <w:pPr>
        <w:pStyle w:val="Indent5"/>
        <w:tabs>
          <w:tab w:val="left" w:pos="2160"/>
          <w:tab w:val="left" w:pos="3960"/>
        </w:tabs>
        <w:spacing w:after="0"/>
      </w:pPr>
      <w:r>
        <w:t>4950-4958</w:t>
      </w:r>
      <w:r>
        <w:tab/>
        <w:t>0123_____</w:t>
      </w:r>
      <w:r>
        <w:tab/>
        <w:t>____567__</w:t>
      </w:r>
    </w:p>
    <w:p w14:paraId="1F5FBFD7" w14:textId="77777777" w:rsidR="003F02CB" w:rsidRDefault="003F02CB" w:rsidP="00B671F2">
      <w:pPr>
        <w:pStyle w:val="Indent5"/>
        <w:tabs>
          <w:tab w:val="left" w:pos="2160"/>
          <w:tab w:val="left" w:pos="3960"/>
        </w:tabs>
        <w:spacing w:after="0"/>
      </w:pPr>
      <w:r>
        <w:t>4959</w:t>
      </w:r>
      <w:r>
        <w:tab/>
        <w:t>0123__6789</w:t>
      </w:r>
      <w:r>
        <w:tab/>
        <w:t>123_567__</w:t>
      </w:r>
    </w:p>
    <w:p w14:paraId="374F5FD1" w14:textId="77777777" w:rsidR="003F02CB" w:rsidRDefault="003F02CB" w:rsidP="00B671F2">
      <w:pPr>
        <w:pStyle w:val="Indent5"/>
        <w:tabs>
          <w:tab w:val="left" w:pos="2160"/>
          <w:tab w:val="left" w:pos="3960"/>
        </w:tabs>
        <w:spacing w:after="0"/>
      </w:pPr>
      <w:r>
        <w:t>4960-4969</w:t>
      </w:r>
      <w:r>
        <w:tab/>
        <w:t>0123__6789</w:t>
      </w:r>
      <w:r>
        <w:tab/>
        <w:t>1234567__</w:t>
      </w:r>
    </w:p>
    <w:p w14:paraId="7B1B9E0D" w14:textId="7B8B1E64" w:rsidR="003F02CB" w:rsidRDefault="003F02CB" w:rsidP="00B671F2">
      <w:pPr>
        <w:pStyle w:val="Indent5"/>
        <w:tabs>
          <w:tab w:val="left" w:pos="2160"/>
          <w:tab w:val="left" w:pos="3960"/>
        </w:tabs>
        <w:spacing w:after="0"/>
      </w:pPr>
      <w:r>
        <w:t>4970-</w:t>
      </w:r>
      <w:r w:rsidR="00C81C2C">
        <w:t>4994</w:t>
      </w:r>
      <w:r>
        <w:tab/>
        <w:t>0123__6789</w:t>
      </w:r>
      <w:r>
        <w:tab/>
        <w:t>1234567__</w:t>
      </w:r>
    </w:p>
    <w:p w14:paraId="48D6265C" w14:textId="74A13542" w:rsidR="00465CDD" w:rsidRDefault="00465CDD" w:rsidP="00B671F2">
      <w:pPr>
        <w:pStyle w:val="Indent5"/>
        <w:tabs>
          <w:tab w:val="left" w:pos="2160"/>
          <w:tab w:val="left" w:pos="3960"/>
        </w:tabs>
        <w:spacing w:after="0"/>
      </w:pPr>
      <w:r>
        <w:t>4997</w:t>
      </w:r>
      <w:r>
        <w:tab/>
        <w:t>0123__6789</w:t>
      </w:r>
      <w:r>
        <w:tab/>
      </w:r>
      <w:r w:rsidR="006F4DFF">
        <w:t>1</w:t>
      </w:r>
      <w:r>
        <w:t>2</w:t>
      </w:r>
      <w:r w:rsidR="006F4DFF">
        <w:t>3_5_7__</w:t>
      </w:r>
    </w:p>
    <w:p w14:paraId="5C150D21" w14:textId="050A1829" w:rsidR="00100619" w:rsidRDefault="00100619" w:rsidP="00B671F2">
      <w:pPr>
        <w:pStyle w:val="Indent5"/>
        <w:tabs>
          <w:tab w:val="left" w:pos="2160"/>
          <w:tab w:val="left" w:pos="3960"/>
        </w:tabs>
        <w:spacing w:after="0"/>
      </w:pPr>
      <w:r>
        <w:t>4998</w:t>
      </w:r>
      <w:r>
        <w:tab/>
        <w:t>0123__6789</w:t>
      </w:r>
      <w:r>
        <w:tab/>
      </w:r>
      <w:r w:rsidR="005B6E99">
        <w:t>__</w:t>
      </w:r>
      <w:r>
        <w:t>____7__</w:t>
      </w:r>
    </w:p>
    <w:p w14:paraId="5142E47C" w14:textId="6B8145BB" w:rsidR="00100619" w:rsidRDefault="00100619" w:rsidP="00B671F2">
      <w:pPr>
        <w:pStyle w:val="Indent5"/>
        <w:tabs>
          <w:tab w:val="left" w:pos="2160"/>
          <w:tab w:val="left" w:pos="3960"/>
        </w:tabs>
        <w:spacing w:after="0"/>
      </w:pPr>
      <w:r>
        <w:t>4999</w:t>
      </w:r>
      <w:r>
        <w:tab/>
        <w:t>0123__6789</w:t>
      </w:r>
      <w:r>
        <w:tab/>
      </w:r>
      <w:r w:rsidR="006F4DFF">
        <w:t>1</w:t>
      </w:r>
      <w:r>
        <w:t>2</w:t>
      </w:r>
      <w:r w:rsidR="006F4DFF">
        <w:t>3_5_7__</w:t>
      </w:r>
    </w:p>
    <w:p w14:paraId="6D8B63B6" w14:textId="77777777" w:rsidR="003F02CB" w:rsidRDefault="003F02CB" w:rsidP="00B671F2">
      <w:pPr>
        <w:pStyle w:val="Indent5"/>
        <w:tabs>
          <w:tab w:val="left" w:pos="2160"/>
          <w:tab w:val="left" w:pos="3960"/>
        </w:tabs>
        <w:spacing w:after="0"/>
      </w:pPr>
      <w:r>
        <w:t>5000-5099</w:t>
      </w:r>
      <w:r>
        <w:tab/>
        <w:t>_123__6789</w:t>
      </w:r>
      <w:r>
        <w:tab/>
        <w:t>123_567__</w:t>
      </w:r>
    </w:p>
    <w:p w14:paraId="177D3B39" w14:textId="77777777" w:rsidR="003F02CB" w:rsidRDefault="003F02CB" w:rsidP="00B671F2">
      <w:pPr>
        <w:pStyle w:val="Indent5"/>
        <w:tabs>
          <w:tab w:val="left" w:pos="2160"/>
          <w:tab w:val="left" w:pos="3960"/>
        </w:tabs>
        <w:spacing w:after="0"/>
      </w:pPr>
      <w:r>
        <w:t>5101</w:t>
      </w:r>
      <w:r>
        <w:tab/>
        <w:t>_123__6789</w:t>
      </w:r>
      <w:r>
        <w:tab/>
        <w:t>123_567__</w:t>
      </w:r>
    </w:p>
    <w:p w14:paraId="3A55C828" w14:textId="77777777" w:rsidR="003F02CB" w:rsidRDefault="003F02CB" w:rsidP="00B671F2">
      <w:pPr>
        <w:pStyle w:val="Indent5"/>
        <w:tabs>
          <w:tab w:val="left" w:pos="2160"/>
          <w:tab w:val="left" w:pos="3960"/>
        </w:tabs>
        <w:spacing w:after="0"/>
      </w:pPr>
      <w:r>
        <w:t>5102</w:t>
      </w:r>
      <w:r>
        <w:tab/>
        <w:t>_123__6789</w:t>
      </w:r>
      <w:r>
        <w:tab/>
        <w:t>123_567__</w:t>
      </w:r>
    </w:p>
    <w:p w14:paraId="07EC8731" w14:textId="77777777" w:rsidR="003F02CB" w:rsidRDefault="003F02CB" w:rsidP="00B671F2">
      <w:pPr>
        <w:pStyle w:val="Indent5"/>
        <w:tabs>
          <w:tab w:val="left" w:pos="2160"/>
          <w:tab w:val="left" w:pos="3960"/>
        </w:tabs>
        <w:spacing w:after="0"/>
      </w:pPr>
      <w:r>
        <w:t>5103</w:t>
      </w:r>
      <w:r>
        <w:tab/>
        <w:t>_123__6789</w:t>
      </w:r>
      <w:r>
        <w:tab/>
        <w:t>123_567__</w:t>
      </w:r>
    </w:p>
    <w:p w14:paraId="180B226B" w14:textId="77777777" w:rsidR="003F02CB" w:rsidRDefault="003F02CB" w:rsidP="00B671F2">
      <w:pPr>
        <w:pStyle w:val="Indent5"/>
        <w:tabs>
          <w:tab w:val="left" w:pos="2160"/>
          <w:tab w:val="left" w:pos="3960"/>
        </w:tabs>
        <w:spacing w:after="0"/>
      </w:pPr>
      <w:r>
        <w:t>5104</w:t>
      </w:r>
      <w:r>
        <w:tab/>
        <w:t>_123__6789</w:t>
      </w:r>
      <w:r>
        <w:tab/>
        <w:t>123_567__</w:t>
      </w:r>
    </w:p>
    <w:p w14:paraId="7E341E83" w14:textId="77777777" w:rsidR="003F02CB" w:rsidRDefault="003F02CB" w:rsidP="00B671F2">
      <w:pPr>
        <w:pStyle w:val="Indent5"/>
        <w:tabs>
          <w:tab w:val="left" w:pos="2160"/>
          <w:tab w:val="left" w:pos="3960"/>
        </w:tabs>
        <w:spacing w:after="0"/>
      </w:pPr>
      <w:r>
        <w:t>5105</w:t>
      </w:r>
      <w:r>
        <w:tab/>
        <w:t>_123__6789</w:t>
      </w:r>
      <w:r>
        <w:tab/>
        <w:t>123_567__</w:t>
      </w:r>
    </w:p>
    <w:p w14:paraId="308377E9" w14:textId="77777777" w:rsidR="003F02CB" w:rsidRDefault="003F02CB" w:rsidP="00B671F2">
      <w:pPr>
        <w:pStyle w:val="Indent5"/>
        <w:tabs>
          <w:tab w:val="left" w:pos="2160"/>
          <w:tab w:val="left" w:pos="3960"/>
        </w:tabs>
        <w:spacing w:after="0"/>
      </w:pPr>
      <w:r>
        <w:t>5106</w:t>
      </w:r>
      <w:r>
        <w:tab/>
        <w:t>_123__6789</w:t>
      </w:r>
      <w:r>
        <w:tab/>
        <w:t>123_567__</w:t>
      </w:r>
    </w:p>
    <w:p w14:paraId="3E9BE3E9" w14:textId="77777777" w:rsidR="003F02CB" w:rsidRDefault="003F02CB" w:rsidP="00B671F2">
      <w:pPr>
        <w:pStyle w:val="Indent5"/>
        <w:tabs>
          <w:tab w:val="left" w:pos="2160"/>
          <w:tab w:val="left" w:pos="3960"/>
        </w:tabs>
        <w:spacing w:after="0"/>
      </w:pPr>
      <w:r>
        <w:t>5107</w:t>
      </w:r>
      <w:r>
        <w:tab/>
        <w:t>_123__6789</w:t>
      </w:r>
      <w:r>
        <w:tab/>
        <w:t>123_567__</w:t>
      </w:r>
    </w:p>
    <w:p w14:paraId="7D83394F" w14:textId="77777777" w:rsidR="003F02CB" w:rsidRDefault="003F02CB" w:rsidP="00B671F2">
      <w:pPr>
        <w:pStyle w:val="Indent5"/>
        <w:tabs>
          <w:tab w:val="left" w:pos="2160"/>
          <w:tab w:val="left" w:pos="3960"/>
        </w:tabs>
        <w:spacing w:after="0"/>
      </w:pPr>
      <w:r>
        <w:t>5108</w:t>
      </w:r>
      <w:r>
        <w:tab/>
        <w:t>_123__6789</w:t>
      </w:r>
      <w:r>
        <w:tab/>
        <w:t>123_567__</w:t>
      </w:r>
    </w:p>
    <w:p w14:paraId="2E3A7978" w14:textId="77777777" w:rsidR="003F02CB" w:rsidRDefault="003F02CB" w:rsidP="00B671F2">
      <w:pPr>
        <w:pStyle w:val="Indent5"/>
        <w:tabs>
          <w:tab w:val="left" w:pos="2160"/>
          <w:tab w:val="left" w:pos="3960"/>
        </w:tabs>
        <w:spacing w:after="0"/>
      </w:pPr>
      <w:r>
        <w:t>5118</w:t>
      </w:r>
      <w:r>
        <w:tab/>
        <w:t>_123__6789</w:t>
      </w:r>
      <w:r>
        <w:tab/>
        <w:t>123_567__</w:t>
      </w:r>
    </w:p>
    <w:p w14:paraId="1452CE7B" w14:textId="77777777" w:rsidR="003F02CB" w:rsidRDefault="003F02CB" w:rsidP="00B671F2">
      <w:pPr>
        <w:pStyle w:val="Indent5"/>
        <w:tabs>
          <w:tab w:val="left" w:pos="2160"/>
          <w:tab w:val="left" w:pos="3960"/>
        </w:tabs>
        <w:spacing w:after="0"/>
      </w:pPr>
      <w:r>
        <w:t>5119</w:t>
      </w:r>
      <w:r>
        <w:tab/>
        <w:t>_123__6789</w:t>
      </w:r>
      <w:r>
        <w:tab/>
        <w:t>123_567__</w:t>
      </w:r>
    </w:p>
    <w:p w14:paraId="47C80F03" w14:textId="77777777" w:rsidR="003F02CB" w:rsidRDefault="003F02CB" w:rsidP="00B671F2">
      <w:pPr>
        <w:pStyle w:val="Indent5"/>
        <w:tabs>
          <w:tab w:val="left" w:pos="2160"/>
          <w:tab w:val="left" w:pos="3960"/>
        </w:tabs>
        <w:spacing w:after="0"/>
      </w:pPr>
      <w:r>
        <w:t>5157</w:t>
      </w:r>
      <w:r>
        <w:tab/>
        <w:t>_</w:t>
      </w:r>
      <w:r w:rsidR="0024573F">
        <w:t>___</w:t>
      </w:r>
      <w:r>
        <w:t>__6</w:t>
      </w:r>
      <w:r w:rsidR="0024573F">
        <w:t>___</w:t>
      </w:r>
      <w:r>
        <w:tab/>
        <w:t>123_567__</w:t>
      </w:r>
    </w:p>
    <w:p w14:paraId="60F4C71F" w14:textId="77777777" w:rsidR="003F02CB" w:rsidRDefault="003F02CB" w:rsidP="00B671F2">
      <w:pPr>
        <w:pStyle w:val="Indent5"/>
        <w:tabs>
          <w:tab w:val="left" w:pos="2160"/>
          <w:tab w:val="left" w:pos="3960"/>
        </w:tabs>
        <w:spacing w:after="0"/>
      </w:pPr>
      <w:r>
        <w:t>5158</w:t>
      </w:r>
      <w:r>
        <w:tab/>
        <w:t>_123__6789</w:t>
      </w:r>
      <w:r>
        <w:tab/>
        <w:t>123_567__</w:t>
      </w:r>
    </w:p>
    <w:p w14:paraId="2987D2B8" w14:textId="77777777" w:rsidR="003F02CB" w:rsidRDefault="003F02CB" w:rsidP="00B671F2">
      <w:pPr>
        <w:pStyle w:val="Indent5"/>
        <w:tabs>
          <w:tab w:val="left" w:pos="2160"/>
          <w:tab w:val="left" w:pos="3960"/>
        </w:tabs>
        <w:spacing w:after="0"/>
      </w:pPr>
      <w:r>
        <w:t>5159</w:t>
      </w:r>
      <w:r>
        <w:tab/>
        <w:t>_123__6789</w:t>
      </w:r>
      <w:r>
        <w:tab/>
        <w:t>123_567__</w:t>
      </w:r>
    </w:p>
    <w:p w14:paraId="5AABAA3E" w14:textId="77777777" w:rsidR="003F02CB" w:rsidRDefault="003F02CB" w:rsidP="00B671F2">
      <w:pPr>
        <w:pStyle w:val="Indent5"/>
        <w:tabs>
          <w:tab w:val="left" w:pos="2160"/>
          <w:tab w:val="left" w:pos="3960"/>
        </w:tabs>
        <w:spacing w:after="0"/>
      </w:pPr>
      <w:r>
        <w:t>5199</w:t>
      </w:r>
      <w:r>
        <w:tab/>
        <w:t>_123__6789</w:t>
      </w:r>
      <w:r>
        <w:tab/>
        <w:t>123_567__</w:t>
      </w:r>
    </w:p>
    <w:p w14:paraId="06AEFEB8" w14:textId="77777777" w:rsidR="003F02CB" w:rsidRDefault="003F02CB" w:rsidP="00B671F2">
      <w:pPr>
        <w:pStyle w:val="Indent5"/>
        <w:tabs>
          <w:tab w:val="left" w:pos="2160"/>
          <w:tab w:val="left" w:pos="3960"/>
        </w:tabs>
        <w:spacing w:after="0"/>
      </w:pPr>
      <w:r>
        <w:t>5200-5209</w:t>
      </w:r>
      <w:r>
        <w:tab/>
        <w:t>_123__6789</w:t>
      </w:r>
      <w:r>
        <w:tab/>
        <w:t>123_567__</w:t>
      </w:r>
    </w:p>
    <w:p w14:paraId="026E856E" w14:textId="77777777" w:rsidR="003F02CB" w:rsidRDefault="003F02CB" w:rsidP="00B671F2">
      <w:pPr>
        <w:pStyle w:val="Indent5"/>
        <w:tabs>
          <w:tab w:val="left" w:pos="2160"/>
          <w:tab w:val="left" w:pos="3960"/>
        </w:tabs>
        <w:spacing w:after="0"/>
      </w:pPr>
      <w:r>
        <w:t>5210-5229</w:t>
      </w:r>
      <w:r>
        <w:tab/>
        <w:t>_123__6789</w:t>
      </w:r>
      <w:r>
        <w:tab/>
        <w:t>123_567__</w:t>
      </w:r>
    </w:p>
    <w:p w14:paraId="6501835B" w14:textId="77777777" w:rsidR="003F02CB" w:rsidRDefault="003F02CB" w:rsidP="00B671F2">
      <w:pPr>
        <w:pStyle w:val="Indent5"/>
        <w:tabs>
          <w:tab w:val="left" w:pos="2160"/>
          <w:tab w:val="left" w:pos="3960"/>
        </w:tabs>
        <w:spacing w:after="0"/>
      </w:pPr>
      <w:r>
        <w:t>5230-5259</w:t>
      </w:r>
      <w:r>
        <w:tab/>
        <w:t>_123__6789</w:t>
      </w:r>
      <w:r>
        <w:tab/>
        <w:t>123_567__</w:t>
      </w:r>
    </w:p>
    <w:p w14:paraId="06193552" w14:textId="77777777" w:rsidR="003F02CB" w:rsidRDefault="003F02CB" w:rsidP="00B671F2">
      <w:pPr>
        <w:pStyle w:val="Indent5"/>
        <w:tabs>
          <w:tab w:val="left" w:pos="2160"/>
          <w:tab w:val="left" w:pos="3960"/>
        </w:tabs>
        <w:spacing w:after="0"/>
      </w:pPr>
      <w:r>
        <w:t>5260-5269</w:t>
      </w:r>
      <w:r>
        <w:tab/>
        <w:t>_123__6789</w:t>
      </w:r>
      <w:r>
        <w:tab/>
        <w:t>123_567__</w:t>
      </w:r>
    </w:p>
    <w:p w14:paraId="101F4D8E" w14:textId="77777777" w:rsidR="003F02CB" w:rsidRDefault="003F02CB" w:rsidP="00B671F2">
      <w:pPr>
        <w:pStyle w:val="Indent5"/>
        <w:tabs>
          <w:tab w:val="left" w:pos="2160"/>
          <w:tab w:val="left" w:pos="3960"/>
        </w:tabs>
        <w:spacing w:after="0"/>
      </w:pPr>
      <w:r>
        <w:t>5270-5279</w:t>
      </w:r>
      <w:r>
        <w:tab/>
        <w:t>_123__6789</w:t>
      </w:r>
      <w:r>
        <w:tab/>
        <w:t>123_567__</w:t>
      </w:r>
    </w:p>
    <w:p w14:paraId="1BEEEDFF" w14:textId="77777777" w:rsidR="003F02CB" w:rsidRDefault="003F02CB" w:rsidP="00B671F2">
      <w:pPr>
        <w:pStyle w:val="Indent5"/>
        <w:tabs>
          <w:tab w:val="left" w:pos="2160"/>
          <w:tab w:val="left" w:pos="3960"/>
        </w:tabs>
        <w:spacing w:after="0"/>
      </w:pPr>
      <w:r>
        <w:t>5280-5289</w:t>
      </w:r>
      <w:r>
        <w:tab/>
        <w:t>_123__6789</w:t>
      </w:r>
      <w:r>
        <w:tab/>
        <w:t>123_567__</w:t>
      </w:r>
    </w:p>
    <w:p w14:paraId="382D05F6" w14:textId="77777777" w:rsidR="003F02CB" w:rsidRDefault="003F02CB" w:rsidP="00B671F2">
      <w:pPr>
        <w:pStyle w:val="Indent5"/>
        <w:tabs>
          <w:tab w:val="left" w:pos="2160"/>
          <w:tab w:val="left" w:pos="3960"/>
        </w:tabs>
        <w:spacing w:after="0"/>
      </w:pPr>
      <w:r>
        <w:t>5290</w:t>
      </w:r>
      <w:r>
        <w:tab/>
        <w:t>_123__6789</w:t>
      </w:r>
      <w:r>
        <w:tab/>
        <w:t>123_567__</w:t>
      </w:r>
    </w:p>
    <w:p w14:paraId="324A7C4B" w14:textId="77777777" w:rsidR="003F02CB" w:rsidRDefault="003F02CB" w:rsidP="00B671F2">
      <w:pPr>
        <w:pStyle w:val="Indent5"/>
        <w:tabs>
          <w:tab w:val="left" w:pos="2160"/>
          <w:tab w:val="left" w:pos="3960"/>
        </w:tabs>
        <w:spacing w:after="0"/>
      </w:pPr>
      <w:r>
        <w:t>5299</w:t>
      </w:r>
      <w:r>
        <w:tab/>
        <w:t>_123__6789</w:t>
      </w:r>
      <w:r>
        <w:tab/>
        <w:t>123_567__</w:t>
      </w:r>
    </w:p>
    <w:p w14:paraId="6E8F1F7C" w14:textId="77777777" w:rsidR="003F02CB" w:rsidRDefault="003F02CB" w:rsidP="00B671F2">
      <w:pPr>
        <w:pStyle w:val="Indent5"/>
        <w:tabs>
          <w:tab w:val="left" w:pos="2160"/>
          <w:tab w:val="left" w:pos="3960"/>
        </w:tabs>
        <w:spacing w:after="0"/>
      </w:pPr>
      <w:r>
        <w:t>5301-5349</w:t>
      </w:r>
      <w:r>
        <w:tab/>
        <w:t>_1________</w:t>
      </w:r>
      <w:r>
        <w:tab/>
        <w:t>12_______</w:t>
      </w:r>
    </w:p>
    <w:p w14:paraId="03B7DAE0" w14:textId="08F26A92" w:rsidR="003F02CB" w:rsidRDefault="003F02CB" w:rsidP="003554AE">
      <w:pPr>
        <w:pStyle w:val="Indent5"/>
        <w:tabs>
          <w:tab w:val="left" w:pos="2160"/>
          <w:tab w:val="left" w:pos="3960"/>
          <w:tab w:val="left" w:pos="8385"/>
        </w:tabs>
        <w:spacing w:after="0"/>
      </w:pPr>
      <w:r>
        <w:t>5350-5399</w:t>
      </w:r>
      <w:r>
        <w:tab/>
        <w:t>_123__6789</w:t>
      </w:r>
      <w:r>
        <w:tab/>
        <w:t>123_567__</w:t>
      </w:r>
      <w:r w:rsidR="003554AE">
        <w:tab/>
      </w:r>
    </w:p>
    <w:p w14:paraId="766F15C7" w14:textId="77777777" w:rsidR="005C1C5B" w:rsidRDefault="005C1C5B" w:rsidP="005C1C5B">
      <w:pPr>
        <w:pStyle w:val="Indent5"/>
        <w:tabs>
          <w:tab w:val="left" w:pos="2160"/>
          <w:tab w:val="left" w:pos="3960"/>
        </w:tabs>
        <w:spacing w:after="0"/>
      </w:pPr>
      <w:r w:rsidRPr="00866FB4">
        <w:rPr>
          <w:u w:val="single"/>
        </w:rPr>
        <w:lastRenderedPageBreak/>
        <w:t>Classification</w:t>
      </w:r>
      <w:r>
        <w:tab/>
      </w:r>
      <w:r w:rsidRPr="00866FB4">
        <w:rPr>
          <w:u w:val="single"/>
        </w:rPr>
        <w:t>Function(s)</w:t>
      </w:r>
      <w:r>
        <w:tab/>
      </w:r>
      <w:r w:rsidRPr="00866FB4">
        <w:rPr>
          <w:u w:val="single"/>
        </w:rPr>
        <w:t>Fund(s)</w:t>
      </w:r>
    </w:p>
    <w:p w14:paraId="3F547C8C" w14:textId="77777777" w:rsidR="003F02CB" w:rsidRDefault="003F02CB" w:rsidP="00B671F2">
      <w:pPr>
        <w:pStyle w:val="Indent5"/>
        <w:tabs>
          <w:tab w:val="left" w:pos="2160"/>
          <w:tab w:val="left" w:pos="3960"/>
        </w:tabs>
        <w:spacing w:after="0"/>
      </w:pPr>
      <w:r>
        <w:t>5410-5419</w:t>
      </w:r>
      <w:r>
        <w:tab/>
        <w:t>_123__6789</w:t>
      </w:r>
      <w:r>
        <w:tab/>
        <w:t>123_567__</w:t>
      </w:r>
    </w:p>
    <w:p w14:paraId="273AD10A" w14:textId="77777777" w:rsidR="003F02CB" w:rsidRDefault="003F02CB" w:rsidP="00B671F2">
      <w:pPr>
        <w:pStyle w:val="Indent5"/>
        <w:tabs>
          <w:tab w:val="left" w:pos="2160"/>
          <w:tab w:val="left" w:pos="3960"/>
        </w:tabs>
        <w:spacing w:after="0"/>
      </w:pPr>
      <w:r>
        <w:t>5431</w:t>
      </w:r>
      <w:r>
        <w:tab/>
        <w:t>_123__6789</w:t>
      </w:r>
      <w:r>
        <w:tab/>
        <w:t>123_567__</w:t>
      </w:r>
    </w:p>
    <w:p w14:paraId="16723FBB" w14:textId="4A2A4139" w:rsidR="003F02CB" w:rsidRDefault="003F02CB" w:rsidP="00B671F2">
      <w:pPr>
        <w:pStyle w:val="Indent5"/>
        <w:tabs>
          <w:tab w:val="left" w:pos="2160"/>
          <w:tab w:val="left" w:pos="3960"/>
        </w:tabs>
        <w:spacing w:after="0"/>
      </w:pPr>
      <w:r>
        <w:t>5432</w:t>
      </w:r>
      <w:r>
        <w:tab/>
        <w:t>__3____</w:t>
      </w:r>
      <w:r w:rsidR="003E54B8">
        <w:t>__</w:t>
      </w:r>
      <w:r>
        <w:tab/>
        <w:t>12____7__</w:t>
      </w:r>
    </w:p>
    <w:p w14:paraId="7D873F92" w14:textId="5B39CD2F" w:rsidR="003E54B8" w:rsidRDefault="003E54B8" w:rsidP="00B671F2">
      <w:pPr>
        <w:pStyle w:val="Indent5"/>
        <w:tabs>
          <w:tab w:val="left" w:pos="2160"/>
          <w:tab w:val="left" w:pos="3960"/>
        </w:tabs>
        <w:spacing w:after="0"/>
      </w:pPr>
      <w:r>
        <w:t>5433</w:t>
      </w:r>
      <w:r>
        <w:tab/>
        <w:t>__3______</w:t>
      </w:r>
      <w:r>
        <w:tab/>
        <w:t>12____7__</w:t>
      </w:r>
    </w:p>
    <w:p w14:paraId="3803AD45" w14:textId="77777777" w:rsidR="003F02CB" w:rsidRDefault="003F02CB" w:rsidP="00B671F2">
      <w:pPr>
        <w:pStyle w:val="Indent5"/>
        <w:tabs>
          <w:tab w:val="left" w:pos="2160"/>
          <w:tab w:val="left" w:pos="3960"/>
        </w:tabs>
        <w:spacing w:after="0"/>
      </w:pPr>
      <w:r>
        <w:t>5434</w:t>
      </w:r>
      <w:r>
        <w:tab/>
        <w:t>_123__6789</w:t>
      </w:r>
      <w:r>
        <w:tab/>
        <w:t>12__567__</w:t>
      </w:r>
    </w:p>
    <w:p w14:paraId="001AFCB9" w14:textId="77777777" w:rsidR="003F02CB" w:rsidRDefault="003F02CB" w:rsidP="00B671F2">
      <w:pPr>
        <w:pStyle w:val="Indent5"/>
        <w:tabs>
          <w:tab w:val="left" w:pos="2160"/>
          <w:tab w:val="left" w:pos="3960"/>
        </w:tabs>
        <w:spacing w:after="0"/>
      </w:pPr>
      <w:r>
        <w:t>5435</w:t>
      </w:r>
      <w:r>
        <w:tab/>
        <w:t>__3______</w:t>
      </w:r>
      <w:r>
        <w:tab/>
        <w:t>1________</w:t>
      </w:r>
    </w:p>
    <w:p w14:paraId="265DF1B7" w14:textId="77777777" w:rsidR="003F02CB" w:rsidRDefault="003F02CB" w:rsidP="00B671F2">
      <w:pPr>
        <w:pStyle w:val="Indent5"/>
        <w:tabs>
          <w:tab w:val="left" w:pos="2160"/>
          <w:tab w:val="left" w:pos="3960"/>
        </w:tabs>
        <w:spacing w:after="0"/>
      </w:pPr>
      <w:r>
        <w:t>5440-5449</w:t>
      </w:r>
      <w:r>
        <w:tab/>
        <w:t>_123__6789</w:t>
      </w:r>
      <w:r>
        <w:tab/>
        <w:t>12__567__</w:t>
      </w:r>
    </w:p>
    <w:p w14:paraId="7D0ECF45" w14:textId="77777777" w:rsidR="003F02CB" w:rsidRDefault="003F02CB" w:rsidP="00B671F2">
      <w:pPr>
        <w:pStyle w:val="Indent5"/>
        <w:tabs>
          <w:tab w:val="left" w:pos="2160"/>
          <w:tab w:val="left" w:pos="3960"/>
        </w:tabs>
        <w:spacing w:after="0"/>
      </w:pPr>
      <w:r>
        <w:t>5450-5459</w:t>
      </w:r>
      <w:r>
        <w:tab/>
        <w:t>_123__6789</w:t>
      </w:r>
      <w:r>
        <w:tab/>
        <w:t>12__567__</w:t>
      </w:r>
    </w:p>
    <w:p w14:paraId="3C3297D5" w14:textId="77777777" w:rsidR="003F02CB" w:rsidRDefault="003F02CB" w:rsidP="00B671F2">
      <w:pPr>
        <w:pStyle w:val="Indent5"/>
        <w:tabs>
          <w:tab w:val="left" w:pos="2160"/>
          <w:tab w:val="left" w:pos="3960"/>
        </w:tabs>
        <w:spacing w:after="0"/>
      </w:pPr>
      <w:r>
        <w:t>5460</w:t>
      </w:r>
      <w:r>
        <w:tab/>
        <w:t>_1____6_8_</w:t>
      </w:r>
      <w:r>
        <w:tab/>
        <w:t>____567__</w:t>
      </w:r>
    </w:p>
    <w:p w14:paraId="7BF79354" w14:textId="449E84BA" w:rsidR="003F02CB" w:rsidRDefault="003F02CB" w:rsidP="00B671F2">
      <w:pPr>
        <w:pStyle w:val="Indent5"/>
        <w:tabs>
          <w:tab w:val="left" w:pos="2160"/>
          <w:tab w:val="left" w:pos="3960"/>
        </w:tabs>
        <w:spacing w:after="0"/>
      </w:pPr>
      <w:r>
        <w:t>5500-5549</w:t>
      </w:r>
      <w:r>
        <w:tab/>
        <w:t>_1__3__6789</w:t>
      </w:r>
      <w:r>
        <w:tab/>
      </w:r>
      <w:r w:rsidR="00993FE7">
        <w:t>_</w:t>
      </w:r>
      <w:r w:rsidR="00187583">
        <w:t>_</w:t>
      </w:r>
      <w:r w:rsidR="00993FE7">
        <w:t>____</w:t>
      </w:r>
      <w:r>
        <w:t>7__</w:t>
      </w:r>
    </w:p>
    <w:p w14:paraId="63DBEC42" w14:textId="77777777" w:rsidR="003F02CB" w:rsidRDefault="003F02CB" w:rsidP="00B671F2">
      <w:pPr>
        <w:pStyle w:val="Indent5"/>
        <w:tabs>
          <w:tab w:val="left" w:pos="2160"/>
          <w:tab w:val="left" w:pos="3960"/>
        </w:tabs>
        <w:spacing w:after="0"/>
      </w:pPr>
      <w:r>
        <w:t>5600-5649</w:t>
      </w:r>
      <w:r>
        <w:tab/>
        <w:t>_123__6789</w:t>
      </w:r>
      <w:r>
        <w:tab/>
        <w:t>______7__</w:t>
      </w:r>
    </w:p>
    <w:p w14:paraId="07038BCD" w14:textId="77777777" w:rsidR="003F02CB" w:rsidRDefault="003F02CB" w:rsidP="00B671F2">
      <w:pPr>
        <w:pStyle w:val="Indent5"/>
        <w:tabs>
          <w:tab w:val="left" w:pos="2160"/>
          <w:tab w:val="left" w:pos="3960"/>
        </w:tabs>
        <w:spacing w:after="0"/>
      </w:pPr>
      <w:r>
        <w:t>5650-5699</w:t>
      </w:r>
      <w:r>
        <w:tab/>
        <w:t>_123__6789</w:t>
      </w:r>
      <w:r>
        <w:tab/>
        <w:t>123_567__</w:t>
      </w:r>
    </w:p>
    <w:p w14:paraId="2E16F990" w14:textId="77777777" w:rsidR="003F02CB" w:rsidRDefault="003F02CB" w:rsidP="00B671F2">
      <w:pPr>
        <w:pStyle w:val="Indent5"/>
        <w:tabs>
          <w:tab w:val="left" w:pos="2160"/>
          <w:tab w:val="left" w:pos="3960"/>
        </w:tabs>
        <w:spacing w:after="0"/>
      </w:pPr>
      <w:r>
        <w:t>5700-5799</w:t>
      </w:r>
      <w:r>
        <w:tab/>
        <w:t>________8_</w:t>
      </w:r>
      <w:r>
        <w:tab/>
        <w:t>____56___</w:t>
      </w:r>
    </w:p>
    <w:p w14:paraId="4270C4BB" w14:textId="77777777" w:rsidR="003F02CB" w:rsidRDefault="003F02CB" w:rsidP="00B671F2">
      <w:pPr>
        <w:pStyle w:val="Indent5"/>
        <w:tabs>
          <w:tab w:val="left" w:pos="2160"/>
          <w:tab w:val="left" w:pos="3960"/>
        </w:tabs>
        <w:spacing w:after="0"/>
      </w:pPr>
      <w:r>
        <w:t>5810-5819</w:t>
      </w:r>
      <w:r>
        <w:tab/>
        <w:t>_123__6789</w:t>
      </w:r>
      <w:r>
        <w:tab/>
        <w:t>__3_567__</w:t>
      </w:r>
    </w:p>
    <w:p w14:paraId="7B381558" w14:textId="77777777" w:rsidR="003F02CB" w:rsidRDefault="003F02CB" w:rsidP="00B671F2">
      <w:pPr>
        <w:pStyle w:val="Indent5"/>
        <w:tabs>
          <w:tab w:val="left" w:pos="2160"/>
          <w:tab w:val="left" w:pos="3960"/>
        </w:tabs>
        <w:spacing w:after="0"/>
      </w:pPr>
      <w:r>
        <w:t>5820-5829</w:t>
      </w:r>
      <w:r>
        <w:tab/>
        <w:t>_123__6789</w:t>
      </w:r>
      <w:r>
        <w:tab/>
        <w:t>__3_567__</w:t>
      </w:r>
    </w:p>
    <w:p w14:paraId="3197C1E3" w14:textId="77777777" w:rsidR="003F02CB" w:rsidRDefault="003F02CB" w:rsidP="00B671F2">
      <w:pPr>
        <w:pStyle w:val="Indent5"/>
        <w:tabs>
          <w:tab w:val="left" w:pos="2160"/>
          <w:tab w:val="left" w:pos="3960"/>
        </w:tabs>
        <w:spacing w:after="0"/>
      </w:pPr>
      <w:r>
        <w:t>5830-5839</w:t>
      </w:r>
      <w:r>
        <w:tab/>
        <w:t>_123__6789</w:t>
      </w:r>
      <w:r>
        <w:tab/>
        <w:t>__3_567__</w:t>
      </w:r>
    </w:p>
    <w:p w14:paraId="25F5F11E" w14:textId="77777777" w:rsidR="003F02CB" w:rsidRDefault="003F02CB" w:rsidP="00B671F2">
      <w:pPr>
        <w:pStyle w:val="Indent5"/>
        <w:tabs>
          <w:tab w:val="left" w:pos="2160"/>
          <w:tab w:val="left" w:pos="3960"/>
        </w:tabs>
        <w:spacing w:after="0"/>
      </w:pPr>
      <w:r>
        <w:t>5840-5859</w:t>
      </w:r>
      <w:r>
        <w:tab/>
        <w:t>_123__6789</w:t>
      </w:r>
      <w:r>
        <w:tab/>
        <w:t>__3_567__</w:t>
      </w:r>
    </w:p>
    <w:p w14:paraId="672FC298" w14:textId="77777777" w:rsidR="003F02CB" w:rsidRDefault="003F02CB" w:rsidP="00B671F2">
      <w:pPr>
        <w:pStyle w:val="Indent5"/>
        <w:tabs>
          <w:tab w:val="left" w:pos="2160"/>
          <w:tab w:val="left" w:pos="3960"/>
        </w:tabs>
        <w:spacing w:after="0"/>
      </w:pPr>
      <w:r>
        <w:t>5860-5869</w:t>
      </w:r>
      <w:r>
        <w:tab/>
        <w:t>_123__6789</w:t>
      </w:r>
      <w:r>
        <w:tab/>
        <w:t>__3_567__</w:t>
      </w:r>
    </w:p>
    <w:p w14:paraId="2E4931FD" w14:textId="77777777" w:rsidR="003F02CB" w:rsidRDefault="003F02CB" w:rsidP="00B671F2">
      <w:pPr>
        <w:pStyle w:val="Indent5"/>
        <w:tabs>
          <w:tab w:val="left" w:pos="2160"/>
          <w:tab w:val="left" w:pos="3960"/>
        </w:tabs>
        <w:spacing w:after="0"/>
      </w:pPr>
      <w:r>
        <w:t>5900-5919</w:t>
      </w:r>
      <w:r>
        <w:tab/>
        <w:t>_______789</w:t>
      </w:r>
      <w:r>
        <w:tab/>
        <w:t>___4567__</w:t>
      </w:r>
    </w:p>
    <w:p w14:paraId="490F788C" w14:textId="77777777" w:rsidR="003F02CB" w:rsidRDefault="003F02CB" w:rsidP="00B671F2">
      <w:pPr>
        <w:pStyle w:val="Indent5"/>
        <w:tabs>
          <w:tab w:val="left" w:pos="2160"/>
          <w:tab w:val="left" w:pos="3960"/>
        </w:tabs>
        <w:spacing w:after="0"/>
      </w:pPr>
      <w:r>
        <w:t>5920-5939</w:t>
      </w:r>
      <w:r>
        <w:tab/>
        <w:t>______789</w:t>
      </w:r>
      <w:r>
        <w:tab/>
        <w:t>___4567__</w:t>
      </w:r>
    </w:p>
    <w:p w14:paraId="71907131" w14:textId="77777777" w:rsidR="003F02CB" w:rsidRDefault="003F02CB" w:rsidP="00B671F2">
      <w:pPr>
        <w:pStyle w:val="Indent5"/>
        <w:tabs>
          <w:tab w:val="left" w:pos="2160"/>
          <w:tab w:val="left" w:pos="3960"/>
        </w:tabs>
        <w:spacing w:after="0"/>
      </w:pPr>
      <w:r>
        <w:t>5970-5979</w:t>
      </w:r>
      <w:r>
        <w:tab/>
        <w:t>______789</w:t>
      </w:r>
      <w:r>
        <w:tab/>
        <w:t>___4567__</w:t>
      </w:r>
    </w:p>
    <w:p w14:paraId="4D5358F0" w14:textId="77777777" w:rsidR="003F02CB" w:rsidRDefault="003F02CB" w:rsidP="00B671F2">
      <w:pPr>
        <w:pStyle w:val="Indent5"/>
        <w:tabs>
          <w:tab w:val="left" w:pos="2160"/>
          <w:tab w:val="left" w:pos="3960"/>
        </w:tabs>
        <w:spacing w:after="0"/>
      </w:pPr>
      <w:r>
        <w:t>5980-5989</w:t>
      </w:r>
      <w:r>
        <w:tab/>
        <w:t>______789</w:t>
      </w:r>
      <w:r>
        <w:tab/>
        <w:t>___4567__</w:t>
      </w:r>
    </w:p>
    <w:p w14:paraId="1187DE02" w14:textId="77777777" w:rsidR="003F02CB" w:rsidRDefault="003F02CB" w:rsidP="00B671F2">
      <w:pPr>
        <w:pStyle w:val="Indent5"/>
        <w:tabs>
          <w:tab w:val="left" w:pos="2160"/>
          <w:tab w:val="left" w:pos="3960"/>
        </w:tabs>
        <w:spacing w:after="0"/>
      </w:pPr>
      <w:r>
        <w:t>5990-5999</w:t>
      </w:r>
      <w:r>
        <w:tab/>
        <w:t>______789</w:t>
      </w:r>
      <w:r>
        <w:tab/>
        <w:t>___4567__</w:t>
      </w:r>
    </w:p>
    <w:p w14:paraId="245CBF01" w14:textId="77777777" w:rsidR="003F02CB" w:rsidRDefault="003F02CB" w:rsidP="00B671F2">
      <w:pPr>
        <w:pStyle w:val="Indent5"/>
        <w:tabs>
          <w:tab w:val="left" w:pos="2160"/>
          <w:tab w:val="left" w:pos="3960"/>
        </w:tabs>
        <w:spacing w:after="0"/>
      </w:pPr>
      <w:r>
        <w:t>6010</w:t>
      </w:r>
      <w:r>
        <w:tab/>
        <w:t>0123</w:t>
      </w:r>
      <w:r w:rsidR="0041216C">
        <w:t>4</w:t>
      </w:r>
      <w:r>
        <w:t>_6789</w:t>
      </w:r>
      <w:r>
        <w:tab/>
        <w:t>1234567__</w:t>
      </w:r>
    </w:p>
    <w:p w14:paraId="15185FC2" w14:textId="77777777" w:rsidR="003F02CB" w:rsidRDefault="003F02CB" w:rsidP="00B671F2">
      <w:pPr>
        <w:pStyle w:val="Indent5"/>
        <w:tabs>
          <w:tab w:val="left" w:pos="2160"/>
          <w:tab w:val="left" w:pos="3960"/>
        </w:tabs>
        <w:spacing w:after="0"/>
      </w:pPr>
      <w:r>
        <w:t>6019</w:t>
      </w:r>
      <w:r>
        <w:tab/>
        <w:t>0123__6789</w:t>
      </w:r>
      <w:r>
        <w:tab/>
        <w:t>12_______</w:t>
      </w:r>
    </w:p>
    <w:p w14:paraId="631E5982" w14:textId="77777777" w:rsidR="003F02CB" w:rsidRDefault="003F02CB" w:rsidP="00B671F2">
      <w:pPr>
        <w:pStyle w:val="Indent5"/>
        <w:tabs>
          <w:tab w:val="left" w:pos="2160"/>
          <w:tab w:val="left" w:pos="3960"/>
        </w:tabs>
        <w:spacing w:after="0"/>
      </w:pPr>
      <w:r>
        <w:t>6020</w:t>
      </w:r>
      <w:r>
        <w:tab/>
        <w:t>0123__6789</w:t>
      </w:r>
      <w:r>
        <w:tab/>
        <w:t>1234567__</w:t>
      </w:r>
    </w:p>
    <w:p w14:paraId="1E5CCDBC" w14:textId="77777777" w:rsidR="003F02CB" w:rsidRDefault="003F02CB" w:rsidP="00B671F2">
      <w:pPr>
        <w:pStyle w:val="Indent5"/>
        <w:tabs>
          <w:tab w:val="left" w:pos="2160"/>
          <w:tab w:val="left" w:pos="3960"/>
        </w:tabs>
        <w:spacing w:after="0"/>
      </w:pPr>
      <w:r>
        <w:t>6030</w:t>
      </w:r>
      <w:r>
        <w:tab/>
        <w:t>0123__6789</w:t>
      </w:r>
      <w:r>
        <w:tab/>
        <w:t>1234567__</w:t>
      </w:r>
    </w:p>
    <w:p w14:paraId="694D6249" w14:textId="1825FBA0" w:rsidR="003F02CB" w:rsidRDefault="003F02CB" w:rsidP="00B671F2">
      <w:pPr>
        <w:pStyle w:val="Indent5"/>
        <w:tabs>
          <w:tab w:val="left" w:pos="2160"/>
          <w:tab w:val="left" w:pos="3960"/>
        </w:tabs>
        <w:spacing w:after="0"/>
      </w:pPr>
      <w:r>
        <w:t>6040</w:t>
      </w:r>
      <w:r>
        <w:tab/>
        <w:t>0_23__6789</w:t>
      </w:r>
      <w:r>
        <w:tab/>
        <w:t>____567__</w:t>
      </w:r>
    </w:p>
    <w:p w14:paraId="0432F34F" w14:textId="0BD53920" w:rsidR="00324515" w:rsidRDefault="00324515" w:rsidP="00B671F2">
      <w:pPr>
        <w:pStyle w:val="Indent5"/>
        <w:tabs>
          <w:tab w:val="left" w:pos="2160"/>
          <w:tab w:val="left" w:pos="3960"/>
        </w:tabs>
        <w:spacing w:after="0"/>
      </w:pPr>
      <w:r w:rsidRPr="00FF54D8">
        <w:t>6050</w:t>
      </w:r>
      <w:r w:rsidRPr="00FF54D8">
        <w:tab/>
        <w:t>0</w:t>
      </w:r>
      <w:r w:rsidRPr="0007452A">
        <w:t>123__6789</w:t>
      </w:r>
      <w:r w:rsidRPr="0007452A">
        <w:tab/>
        <w:t>__3______</w:t>
      </w:r>
    </w:p>
    <w:p w14:paraId="58C0852D" w14:textId="77777777" w:rsidR="003F02CB" w:rsidRDefault="003F02CB" w:rsidP="00B671F2">
      <w:pPr>
        <w:pStyle w:val="Indent5"/>
        <w:tabs>
          <w:tab w:val="left" w:pos="2160"/>
          <w:tab w:val="left" w:pos="3960"/>
        </w:tabs>
        <w:spacing w:after="0"/>
      </w:pPr>
      <w:r>
        <w:t>6100-6199</w:t>
      </w:r>
      <w:r>
        <w:tab/>
        <w:t>0123__6789</w:t>
      </w:r>
      <w:r>
        <w:tab/>
        <w:t>____567__</w:t>
      </w:r>
    </w:p>
    <w:p w14:paraId="6CC1F672" w14:textId="77777777" w:rsidR="003F02CB" w:rsidRDefault="003F02CB" w:rsidP="00B671F2">
      <w:pPr>
        <w:pStyle w:val="Indent5"/>
        <w:tabs>
          <w:tab w:val="left" w:pos="2160"/>
          <w:tab w:val="left" w:pos="3960"/>
        </w:tabs>
        <w:spacing w:after="0"/>
      </w:pPr>
      <w:r>
        <w:t>6200-6299</w:t>
      </w:r>
      <w:r>
        <w:tab/>
        <w:t>0123__6789</w:t>
      </w:r>
      <w:r>
        <w:tab/>
        <w:t>_______8_</w:t>
      </w:r>
    </w:p>
    <w:p w14:paraId="68187137" w14:textId="77777777" w:rsidR="003F02CB" w:rsidRDefault="003F02CB" w:rsidP="00B671F2">
      <w:pPr>
        <w:pStyle w:val="Indent5"/>
        <w:tabs>
          <w:tab w:val="left" w:pos="2160"/>
          <w:tab w:val="left" w:pos="3960"/>
        </w:tabs>
        <w:spacing w:after="0"/>
      </w:pPr>
      <w:r>
        <w:t>6300-6399</w:t>
      </w:r>
      <w:r>
        <w:tab/>
        <w:t>0123__6789</w:t>
      </w:r>
      <w:r>
        <w:tab/>
        <w:t>____567__</w:t>
      </w:r>
    </w:p>
    <w:p w14:paraId="0CBC4A49" w14:textId="77777777" w:rsidR="003F02CB" w:rsidRDefault="003F02CB" w:rsidP="00B671F2">
      <w:pPr>
        <w:pStyle w:val="Indent5"/>
        <w:tabs>
          <w:tab w:val="left" w:pos="2160"/>
          <w:tab w:val="left" w:pos="3960"/>
        </w:tabs>
        <w:spacing w:after="0"/>
      </w:pPr>
      <w:r>
        <w:t>6411</w:t>
      </w:r>
      <w:r>
        <w:tab/>
        <w:t>0123__6789</w:t>
      </w:r>
      <w:r>
        <w:tab/>
        <w:t>123___7__</w:t>
      </w:r>
    </w:p>
    <w:p w14:paraId="2E7A9D4D" w14:textId="77777777" w:rsidR="003F02CB" w:rsidRDefault="003F02CB" w:rsidP="00B671F2">
      <w:pPr>
        <w:pStyle w:val="Indent5"/>
        <w:tabs>
          <w:tab w:val="left" w:pos="2160"/>
          <w:tab w:val="left" w:pos="3960"/>
        </w:tabs>
        <w:spacing w:after="0"/>
      </w:pPr>
      <w:r>
        <w:t>6412</w:t>
      </w:r>
      <w:r>
        <w:tab/>
        <w:t>0123__6789</w:t>
      </w:r>
      <w:r>
        <w:tab/>
        <w:t>12__567__</w:t>
      </w:r>
    </w:p>
    <w:p w14:paraId="30F15117" w14:textId="77777777" w:rsidR="003F02CB" w:rsidRDefault="003F02CB" w:rsidP="00B671F2">
      <w:pPr>
        <w:pStyle w:val="Indent5"/>
        <w:tabs>
          <w:tab w:val="left" w:pos="2160"/>
          <w:tab w:val="left" w:pos="3960"/>
        </w:tabs>
        <w:spacing w:after="0"/>
      </w:pPr>
      <w:r>
        <w:t>6413</w:t>
      </w:r>
      <w:r>
        <w:tab/>
        <w:t>0123__6789</w:t>
      </w:r>
      <w:r>
        <w:tab/>
        <w:t>12__567__</w:t>
      </w:r>
    </w:p>
    <w:p w14:paraId="34C0A916" w14:textId="77777777" w:rsidR="003F02CB" w:rsidRDefault="003F02CB" w:rsidP="00B671F2">
      <w:pPr>
        <w:pStyle w:val="Indent5"/>
        <w:tabs>
          <w:tab w:val="left" w:pos="2160"/>
          <w:tab w:val="left" w:pos="3960"/>
        </w:tabs>
        <w:spacing w:after="0"/>
      </w:pPr>
      <w:r>
        <w:t>6414</w:t>
      </w:r>
      <w:r>
        <w:tab/>
        <w:t>0123__6789</w:t>
      </w:r>
      <w:r>
        <w:tab/>
        <w:t>_____6___</w:t>
      </w:r>
    </w:p>
    <w:p w14:paraId="5E2380A4" w14:textId="77777777" w:rsidR="003F02CB" w:rsidRDefault="003F02CB" w:rsidP="00B671F2">
      <w:pPr>
        <w:pStyle w:val="Indent5"/>
        <w:tabs>
          <w:tab w:val="left" w:pos="2160"/>
          <w:tab w:val="left" w:pos="3960"/>
        </w:tabs>
        <w:spacing w:after="0"/>
      </w:pPr>
      <w:r>
        <w:t>6415</w:t>
      </w:r>
      <w:r>
        <w:tab/>
        <w:t>0123__6789</w:t>
      </w:r>
      <w:r>
        <w:tab/>
        <w:t>______7__</w:t>
      </w:r>
    </w:p>
    <w:p w14:paraId="130AF0A4" w14:textId="77777777" w:rsidR="003F02CB" w:rsidRDefault="003F02CB" w:rsidP="00B671F2">
      <w:pPr>
        <w:pStyle w:val="Indent5"/>
        <w:tabs>
          <w:tab w:val="left" w:pos="2160"/>
          <w:tab w:val="left" w:pos="3960"/>
        </w:tabs>
        <w:spacing w:after="0"/>
      </w:pPr>
      <w:r>
        <w:t>6416</w:t>
      </w:r>
      <w:r>
        <w:tab/>
        <w:t>0123__6789</w:t>
      </w:r>
      <w:r>
        <w:tab/>
        <w:t>______7__</w:t>
      </w:r>
    </w:p>
    <w:p w14:paraId="25BE8DFC" w14:textId="77777777" w:rsidR="003F02CB" w:rsidRDefault="003F02CB" w:rsidP="00B671F2">
      <w:pPr>
        <w:pStyle w:val="Indent5"/>
        <w:tabs>
          <w:tab w:val="left" w:pos="2160"/>
          <w:tab w:val="left" w:pos="3960"/>
        </w:tabs>
        <w:spacing w:after="0"/>
      </w:pPr>
      <w:r>
        <w:t>6417</w:t>
      </w:r>
      <w:r>
        <w:tab/>
        <w:t>0123__6789</w:t>
      </w:r>
      <w:r>
        <w:tab/>
        <w:t>123_567__</w:t>
      </w:r>
    </w:p>
    <w:p w14:paraId="1A59BE30" w14:textId="5A72E957" w:rsidR="003F02CB" w:rsidRDefault="003F02CB" w:rsidP="00B671F2">
      <w:pPr>
        <w:pStyle w:val="Indent5"/>
        <w:tabs>
          <w:tab w:val="left" w:pos="2160"/>
          <w:tab w:val="left" w:pos="3960"/>
        </w:tabs>
        <w:spacing w:after="0"/>
      </w:pPr>
      <w:r>
        <w:t>6418</w:t>
      </w:r>
      <w:r>
        <w:tab/>
        <w:t>0123__6789</w:t>
      </w:r>
      <w:r>
        <w:tab/>
        <w:t>123_567__</w:t>
      </w:r>
    </w:p>
    <w:p w14:paraId="056E90EA" w14:textId="69044DB4" w:rsidR="00187583" w:rsidRDefault="00187583" w:rsidP="00B671F2">
      <w:pPr>
        <w:pStyle w:val="Indent5"/>
        <w:tabs>
          <w:tab w:val="left" w:pos="2160"/>
          <w:tab w:val="left" w:pos="3960"/>
        </w:tabs>
        <w:spacing w:after="0"/>
      </w:pPr>
      <w:r>
        <w:t>6419</w:t>
      </w:r>
      <w:r>
        <w:tab/>
        <w:t>0123__6789</w:t>
      </w:r>
      <w:r>
        <w:tab/>
      </w:r>
      <w:r w:rsidR="00E30DE7">
        <w:t>__</w:t>
      </w:r>
      <w:r>
        <w:t>____7__</w:t>
      </w:r>
    </w:p>
    <w:p w14:paraId="36CB6ED5" w14:textId="5FF7B1F2" w:rsidR="00E30DE7" w:rsidRDefault="00E30DE7" w:rsidP="00B671F2">
      <w:pPr>
        <w:pStyle w:val="Indent5"/>
        <w:tabs>
          <w:tab w:val="left" w:pos="2160"/>
          <w:tab w:val="left" w:pos="3960"/>
        </w:tabs>
        <w:spacing w:after="0"/>
      </w:pPr>
      <w:r>
        <w:t>6420</w:t>
      </w:r>
      <w:r>
        <w:tab/>
        <w:t>0123__6789</w:t>
      </w:r>
      <w:r>
        <w:tab/>
      </w:r>
      <w:r w:rsidR="006F4DFF">
        <w:t>1</w:t>
      </w:r>
      <w:r>
        <w:t>2</w:t>
      </w:r>
      <w:r w:rsidR="006F4DFF">
        <w:t>3_5_7__</w:t>
      </w:r>
    </w:p>
    <w:p w14:paraId="13B17719" w14:textId="10DFA8C4" w:rsidR="00465CDD" w:rsidRDefault="00465CDD" w:rsidP="00B671F2">
      <w:pPr>
        <w:pStyle w:val="Indent5"/>
        <w:tabs>
          <w:tab w:val="left" w:pos="2160"/>
          <w:tab w:val="left" w:pos="3960"/>
        </w:tabs>
        <w:spacing w:after="0"/>
      </w:pPr>
      <w:r>
        <w:t>6421</w:t>
      </w:r>
      <w:r>
        <w:tab/>
        <w:t>0123__6789</w:t>
      </w:r>
      <w:r>
        <w:tab/>
      </w:r>
      <w:r w:rsidR="006F4DFF">
        <w:t>1</w:t>
      </w:r>
      <w:r>
        <w:t>2</w:t>
      </w:r>
      <w:r w:rsidR="006F4DFF">
        <w:t>3_5_7__</w:t>
      </w:r>
    </w:p>
    <w:p w14:paraId="7FE1EF68" w14:textId="77777777" w:rsidR="003F02CB" w:rsidRDefault="003F02CB" w:rsidP="00B671F2">
      <w:pPr>
        <w:pStyle w:val="Indent5"/>
        <w:tabs>
          <w:tab w:val="left" w:pos="2160"/>
          <w:tab w:val="left" w:pos="3960"/>
        </w:tabs>
        <w:spacing w:after="0"/>
      </w:pPr>
      <w:r>
        <w:t>6430-6439</w:t>
      </w:r>
      <w:r>
        <w:tab/>
        <w:t>0123__6789</w:t>
      </w:r>
      <w:r>
        <w:tab/>
        <w:t>__3______</w:t>
      </w:r>
    </w:p>
    <w:p w14:paraId="19AA5CEC" w14:textId="77777777" w:rsidR="003F02CB" w:rsidRDefault="003F02CB" w:rsidP="00B671F2">
      <w:pPr>
        <w:pStyle w:val="Indent5"/>
        <w:tabs>
          <w:tab w:val="left" w:pos="2160"/>
          <w:tab w:val="left" w:pos="3960"/>
        </w:tabs>
        <w:spacing w:after="0"/>
      </w:pPr>
      <w:r>
        <w:t>6440-6449</w:t>
      </w:r>
      <w:r>
        <w:tab/>
        <w:t>0123__6789</w:t>
      </w:r>
      <w:r>
        <w:tab/>
        <w:t>___4_____</w:t>
      </w:r>
    </w:p>
    <w:p w14:paraId="37BB9231" w14:textId="77777777" w:rsidR="003F02CB" w:rsidRDefault="003F02CB" w:rsidP="00B671F2">
      <w:pPr>
        <w:pStyle w:val="Indent5"/>
        <w:tabs>
          <w:tab w:val="left" w:pos="2160"/>
          <w:tab w:val="left" w:pos="3960"/>
        </w:tabs>
        <w:spacing w:after="0"/>
      </w:pPr>
      <w:r>
        <w:t>6451</w:t>
      </w:r>
      <w:r>
        <w:tab/>
        <w:t>0123__6789</w:t>
      </w:r>
      <w:r>
        <w:tab/>
        <w:t>12_______</w:t>
      </w:r>
    </w:p>
    <w:p w14:paraId="31E42E14" w14:textId="77777777" w:rsidR="003F02CB" w:rsidRDefault="003F02CB" w:rsidP="00B671F2">
      <w:pPr>
        <w:pStyle w:val="Indent5"/>
        <w:tabs>
          <w:tab w:val="left" w:pos="2160"/>
          <w:tab w:val="left" w:pos="3960"/>
        </w:tabs>
        <w:spacing w:after="0"/>
      </w:pPr>
      <w:r>
        <w:t>6452</w:t>
      </w:r>
      <w:r>
        <w:tab/>
        <w:t>0123__6789</w:t>
      </w:r>
      <w:r>
        <w:tab/>
        <w:t>1________</w:t>
      </w:r>
    </w:p>
    <w:p w14:paraId="19C88BA9" w14:textId="77777777" w:rsidR="003F02CB" w:rsidRDefault="003F02CB" w:rsidP="00B671F2">
      <w:pPr>
        <w:pStyle w:val="Indent5"/>
        <w:tabs>
          <w:tab w:val="left" w:pos="2160"/>
          <w:tab w:val="left" w:pos="3960"/>
        </w:tabs>
        <w:spacing w:after="0"/>
      </w:pPr>
      <w:r>
        <w:t>6491</w:t>
      </w:r>
      <w:r>
        <w:tab/>
        <w:t>0123__6789</w:t>
      </w:r>
      <w:r>
        <w:tab/>
        <w:t>1________</w:t>
      </w:r>
    </w:p>
    <w:p w14:paraId="58514252" w14:textId="77777777" w:rsidR="003E54B8" w:rsidRDefault="003E54B8" w:rsidP="003E54B8">
      <w:pPr>
        <w:pStyle w:val="Indent5"/>
        <w:tabs>
          <w:tab w:val="left" w:pos="2160"/>
          <w:tab w:val="left" w:pos="3960"/>
        </w:tabs>
        <w:spacing w:after="0"/>
      </w:pPr>
      <w:r w:rsidRPr="00866FB4">
        <w:rPr>
          <w:u w:val="single"/>
        </w:rPr>
        <w:lastRenderedPageBreak/>
        <w:t>Classification</w:t>
      </w:r>
      <w:r>
        <w:tab/>
      </w:r>
      <w:r w:rsidRPr="00866FB4">
        <w:rPr>
          <w:u w:val="single"/>
        </w:rPr>
        <w:t>Function(s)</w:t>
      </w:r>
      <w:r>
        <w:tab/>
      </w:r>
      <w:r w:rsidRPr="00866FB4">
        <w:rPr>
          <w:u w:val="single"/>
        </w:rPr>
        <w:t>Fund(s)</w:t>
      </w:r>
    </w:p>
    <w:p w14:paraId="3DA2966E" w14:textId="77777777" w:rsidR="003F02CB" w:rsidRDefault="003F02CB" w:rsidP="00B671F2">
      <w:pPr>
        <w:pStyle w:val="Indent5"/>
        <w:tabs>
          <w:tab w:val="left" w:pos="2160"/>
          <w:tab w:val="left" w:pos="3960"/>
        </w:tabs>
        <w:spacing w:after="0"/>
      </w:pPr>
      <w:r>
        <w:t>6492</w:t>
      </w:r>
      <w:r>
        <w:tab/>
        <w:t>0123__6789</w:t>
      </w:r>
      <w:r>
        <w:tab/>
        <w:t>12_______</w:t>
      </w:r>
    </w:p>
    <w:p w14:paraId="2171D11B" w14:textId="77777777" w:rsidR="003F02CB" w:rsidRDefault="003F02CB" w:rsidP="00B671F2">
      <w:pPr>
        <w:pStyle w:val="Indent5"/>
        <w:tabs>
          <w:tab w:val="left" w:pos="2160"/>
          <w:tab w:val="left" w:pos="3960"/>
        </w:tabs>
        <w:spacing w:after="0"/>
      </w:pPr>
      <w:r>
        <w:t>7010</w:t>
      </w:r>
      <w:r>
        <w:tab/>
        <w:t>0123__6789</w:t>
      </w:r>
      <w:r>
        <w:tab/>
        <w:t>1234567__</w:t>
      </w:r>
    </w:p>
    <w:p w14:paraId="266FB5CD" w14:textId="77777777" w:rsidR="003F02CB" w:rsidRDefault="003F02CB" w:rsidP="00B671F2">
      <w:pPr>
        <w:pStyle w:val="Indent5"/>
        <w:tabs>
          <w:tab w:val="left" w:pos="2160"/>
          <w:tab w:val="left" w:pos="3960"/>
        </w:tabs>
        <w:spacing w:after="0"/>
      </w:pPr>
      <w:r>
        <w:t>7020</w:t>
      </w:r>
      <w:r>
        <w:tab/>
        <w:t>0123__6789</w:t>
      </w:r>
      <w:r>
        <w:tab/>
        <w:t>1234567__</w:t>
      </w:r>
    </w:p>
    <w:p w14:paraId="269E4DC5" w14:textId="77777777" w:rsidR="003F02CB" w:rsidRDefault="003F02CB" w:rsidP="00B671F2">
      <w:pPr>
        <w:pStyle w:val="Indent5"/>
        <w:tabs>
          <w:tab w:val="left" w:pos="2160"/>
          <w:tab w:val="left" w:pos="3960"/>
        </w:tabs>
        <w:spacing w:after="0"/>
      </w:pPr>
      <w:r>
        <w:t>7030</w:t>
      </w:r>
      <w:r>
        <w:tab/>
        <w:t>0123__6789</w:t>
      </w:r>
      <w:r>
        <w:tab/>
        <w:t>1234567__</w:t>
      </w:r>
    </w:p>
    <w:p w14:paraId="221A3F4E" w14:textId="77777777" w:rsidR="003F02CB" w:rsidRDefault="003F02CB" w:rsidP="00B671F2">
      <w:pPr>
        <w:pStyle w:val="Indent5"/>
        <w:tabs>
          <w:tab w:val="left" w:pos="2160"/>
          <w:tab w:val="left" w:pos="3960"/>
        </w:tabs>
        <w:spacing w:after="0"/>
      </w:pPr>
      <w:r>
        <w:t>7100-7199</w:t>
      </w:r>
      <w:r>
        <w:tab/>
        <w:t>0123__6789</w:t>
      </w:r>
      <w:r>
        <w:tab/>
        <w:t>____567__</w:t>
      </w:r>
    </w:p>
    <w:p w14:paraId="63FB6AC6" w14:textId="77777777" w:rsidR="003F02CB" w:rsidRDefault="003F02CB" w:rsidP="00B671F2">
      <w:pPr>
        <w:pStyle w:val="Indent5"/>
        <w:tabs>
          <w:tab w:val="left" w:pos="2160"/>
          <w:tab w:val="left" w:pos="3960"/>
        </w:tabs>
        <w:spacing w:after="0"/>
      </w:pPr>
      <w:r>
        <w:t>7200-7299</w:t>
      </w:r>
      <w:r>
        <w:tab/>
        <w:t>0123__6789</w:t>
      </w:r>
      <w:r>
        <w:tab/>
        <w:t>_______8_</w:t>
      </w:r>
    </w:p>
    <w:p w14:paraId="3F3C2D29" w14:textId="77777777" w:rsidR="003F02CB" w:rsidRDefault="003F02CB" w:rsidP="00B671F2">
      <w:pPr>
        <w:pStyle w:val="Indent5"/>
        <w:tabs>
          <w:tab w:val="left" w:pos="2160"/>
          <w:tab w:val="left" w:pos="3960"/>
        </w:tabs>
        <w:spacing w:after="0"/>
      </w:pPr>
      <w:r>
        <w:t>7300-7399</w:t>
      </w:r>
      <w:r>
        <w:tab/>
        <w:t>0123__6789</w:t>
      </w:r>
      <w:r>
        <w:tab/>
        <w:t>____567__</w:t>
      </w:r>
    </w:p>
    <w:p w14:paraId="029D41B5" w14:textId="77777777" w:rsidR="003F02CB" w:rsidRDefault="003F02CB" w:rsidP="00B671F2">
      <w:pPr>
        <w:pStyle w:val="Indent5"/>
        <w:tabs>
          <w:tab w:val="left" w:pos="2160"/>
          <w:tab w:val="left" w:pos="3960"/>
        </w:tabs>
        <w:spacing w:after="0"/>
      </w:pPr>
      <w:r>
        <w:t>7411</w:t>
      </w:r>
      <w:r>
        <w:tab/>
        <w:t>0123__6789</w:t>
      </w:r>
      <w:r>
        <w:tab/>
        <w:t>123___7__</w:t>
      </w:r>
    </w:p>
    <w:p w14:paraId="65EE7EFD" w14:textId="77777777" w:rsidR="003F02CB" w:rsidRDefault="003F02CB" w:rsidP="00B671F2">
      <w:pPr>
        <w:pStyle w:val="Indent5"/>
        <w:tabs>
          <w:tab w:val="left" w:pos="2160"/>
          <w:tab w:val="left" w:pos="3960"/>
        </w:tabs>
        <w:spacing w:after="0"/>
      </w:pPr>
      <w:r>
        <w:t>7412</w:t>
      </w:r>
      <w:r>
        <w:tab/>
        <w:t>0123__6789</w:t>
      </w:r>
      <w:r>
        <w:tab/>
        <w:t>12__567__</w:t>
      </w:r>
    </w:p>
    <w:p w14:paraId="098A9FA2" w14:textId="77777777" w:rsidR="003F02CB" w:rsidRDefault="003F02CB" w:rsidP="00B671F2">
      <w:pPr>
        <w:pStyle w:val="Indent5"/>
        <w:tabs>
          <w:tab w:val="left" w:pos="2160"/>
          <w:tab w:val="left" w:pos="3960"/>
        </w:tabs>
        <w:spacing w:after="0"/>
      </w:pPr>
      <w:r>
        <w:t>7413</w:t>
      </w:r>
      <w:r>
        <w:tab/>
        <w:t>0123__6789</w:t>
      </w:r>
      <w:r>
        <w:tab/>
        <w:t>12__567__</w:t>
      </w:r>
    </w:p>
    <w:p w14:paraId="261ACDAA" w14:textId="77777777" w:rsidR="003F02CB" w:rsidRDefault="003F02CB" w:rsidP="00B671F2">
      <w:pPr>
        <w:pStyle w:val="Indent5"/>
        <w:tabs>
          <w:tab w:val="left" w:pos="2160"/>
          <w:tab w:val="left" w:pos="3960"/>
        </w:tabs>
        <w:spacing w:after="0"/>
      </w:pPr>
      <w:r>
        <w:t>7414</w:t>
      </w:r>
      <w:r>
        <w:tab/>
        <w:t>0123__6789</w:t>
      </w:r>
      <w:r>
        <w:tab/>
        <w:t>_____6___</w:t>
      </w:r>
    </w:p>
    <w:p w14:paraId="6D50B4FE" w14:textId="77777777" w:rsidR="003F02CB" w:rsidRDefault="003F02CB" w:rsidP="00B671F2">
      <w:pPr>
        <w:pStyle w:val="Indent5"/>
        <w:tabs>
          <w:tab w:val="left" w:pos="2160"/>
          <w:tab w:val="left" w:pos="3960"/>
        </w:tabs>
        <w:spacing w:after="0"/>
      </w:pPr>
      <w:r>
        <w:t>7415</w:t>
      </w:r>
      <w:r>
        <w:tab/>
        <w:t>0123__6789</w:t>
      </w:r>
      <w:r>
        <w:tab/>
        <w:t>______7__</w:t>
      </w:r>
    </w:p>
    <w:p w14:paraId="4C3C63FE" w14:textId="77777777" w:rsidR="003F02CB" w:rsidRDefault="003F02CB" w:rsidP="00B671F2">
      <w:pPr>
        <w:pStyle w:val="Indent5"/>
        <w:tabs>
          <w:tab w:val="left" w:pos="2160"/>
          <w:tab w:val="left" w:pos="3960"/>
        </w:tabs>
        <w:spacing w:after="0"/>
      </w:pPr>
      <w:r>
        <w:t>7416</w:t>
      </w:r>
      <w:r>
        <w:tab/>
        <w:t>0123__6789</w:t>
      </w:r>
      <w:r>
        <w:tab/>
        <w:t>______7__</w:t>
      </w:r>
    </w:p>
    <w:p w14:paraId="43D4DA85" w14:textId="77777777" w:rsidR="003F02CB" w:rsidRDefault="003F02CB" w:rsidP="00B671F2">
      <w:pPr>
        <w:pStyle w:val="Indent5"/>
        <w:tabs>
          <w:tab w:val="left" w:pos="2160"/>
          <w:tab w:val="left" w:pos="3960"/>
        </w:tabs>
        <w:spacing w:after="0"/>
      </w:pPr>
      <w:r>
        <w:t>7417</w:t>
      </w:r>
      <w:r>
        <w:tab/>
        <w:t>0123__6789</w:t>
      </w:r>
      <w:r>
        <w:tab/>
        <w:t>123_567__</w:t>
      </w:r>
    </w:p>
    <w:p w14:paraId="57CFF296" w14:textId="22C89F59" w:rsidR="003F02CB" w:rsidRDefault="003F02CB" w:rsidP="00B671F2">
      <w:pPr>
        <w:pStyle w:val="Indent5"/>
        <w:tabs>
          <w:tab w:val="left" w:pos="2160"/>
          <w:tab w:val="left" w:pos="3960"/>
        </w:tabs>
        <w:spacing w:after="0"/>
      </w:pPr>
      <w:r>
        <w:t>7418</w:t>
      </w:r>
      <w:r>
        <w:tab/>
        <w:t>0123__6789</w:t>
      </w:r>
      <w:r>
        <w:tab/>
        <w:t>123_567__</w:t>
      </w:r>
    </w:p>
    <w:p w14:paraId="0595D428" w14:textId="51D1FE88" w:rsidR="00187583" w:rsidRDefault="00187583" w:rsidP="00B671F2">
      <w:pPr>
        <w:pStyle w:val="Indent5"/>
        <w:tabs>
          <w:tab w:val="left" w:pos="2160"/>
          <w:tab w:val="left" w:pos="3960"/>
        </w:tabs>
        <w:spacing w:after="0"/>
      </w:pPr>
      <w:r>
        <w:t>7419</w:t>
      </w:r>
      <w:r>
        <w:tab/>
        <w:t>0123__6789</w:t>
      </w:r>
      <w:r>
        <w:tab/>
      </w:r>
      <w:r w:rsidR="00E30DE7">
        <w:t>__</w:t>
      </w:r>
      <w:r>
        <w:t>____7__</w:t>
      </w:r>
    </w:p>
    <w:p w14:paraId="77D930ED" w14:textId="20F023EF" w:rsidR="00E30DE7" w:rsidRDefault="00E30DE7" w:rsidP="00B671F2">
      <w:pPr>
        <w:pStyle w:val="Indent5"/>
        <w:tabs>
          <w:tab w:val="left" w:pos="2160"/>
          <w:tab w:val="left" w:pos="3960"/>
        </w:tabs>
        <w:spacing w:after="0"/>
      </w:pPr>
      <w:r>
        <w:t>7420</w:t>
      </w:r>
      <w:r>
        <w:tab/>
        <w:t>0123__6789</w:t>
      </w:r>
      <w:r>
        <w:tab/>
      </w:r>
      <w:r w:rsidR="006F4DFF">
        <w:t>1</w:t>
      </w:r>
      <w:r>
        <w:t>2</w:t>
      </w:r>
      <w:r w:rsidR="006F4DFF">
        <w:t>3_5_7__</w:t>
      </w:r>
    </w:p>
    <w:p w14:paraId="786A8C59" w14:textId="35DCCFD4" w:rsidR="009B1709" w:rsidRDefault="009B1709" w:rsidP="00B671F2">
      <w:pPr>
        <w:pStyle w:val="Indent5"/>
        <w:tabs>
          <w:tab w:val="left" w:pos="2160"/>
          <w:tab w:val="left" w:pos="3960"/>
        </w:tabs>
        <w:spacing w:after="0"/>
      </w:pPr>
      <w:r>
        <w:t>7421</w:t>
      </w:r>
      <w:r>
        <w:tab/>
        <w:t>0123__6789</w:t>
      </w:r>
      <w:r>
        <w:tab/>
      </w:r>
      <w:r w:rsidR="006F4DFF">
        <w:t>1</w:t>
      </w:r>
      <w:r>
        <w:t>2</w:t>
      </w:r>
      <w:r w:rsidR="006F4DFF">
        <w:t>3_5_7__</w:t>
      </w:r>
    </w:p>
    <w:p w14:paraId="5F9A4F43" w14:textId="77777777" w:rsidR="003F02CB" w:rsidRDefault="003F02CB" w:rsidP="00B671F2">
      <w:pPr>
        <w:pStyle w:val="Indent5"/>
        <w:tabs>
          <w:tab w:val="left" w:pos="2160"/>
          <w:tab w:val="left" w:pos="3960"/>
        </w:tabs>
        <w:spacing w:after="0"/>
      </w:pPr>
      <w:r>
        <w:t>7430-7439</w:t>
      </w:r>
      <w:r>
        <w:tab/>
        <w:t>0123__6789</w:t>
      </w:r>
      <w:r>
        <w:tab/>
        <w:t>__3______</w:t>
      </w:r>
    </w:p>
    <w:p w14:paraId="3DDFB753" w14:textId="77777777" w:rsidR="003F02CB" w:rsidRDefault="003F02CB" w:rsidP="00B671F2">
      <w:pPr>
        <w:pStyle w:val="Indent5"/>
        <w:tabs>
          <w:tab w:val="left" w:pos="2160"/>
          <w:tab w:val="left" w:pos="3960"/>
        </w:tabs>
        <w:spacing w:after="0"/>
      </w:pPr>
      <w:r>
        <w:t>7440-7449</w:t>
      </w:r>
      <w:r>
        <w:tab/>
        <w:t>0123__6789</w:t>
      </w:r>
      <w:r>
        <w:tab/>
        <w:t>___4_____</w:t>
      </w:r>
    </w:p>
    <w:p w14:paraId="4A88B9E7" w14:textId="77777777" w:rsidR="003F02CB" w:rsidRDefault="003F02CB" w:rsidP="00B671F2">
      <w:pPr>
        <w:pStyle w:val="Indent5"/>
        <w:tabs>
          <w:tab w:val="left" w:pos="2160"/>
          <w:tab w:val="left" w:pos="3960"/>
        </w:tabs>
        <w:spacing w:after="0"/>
      </w:pPr>
      <w:r>
        <w:t>7451</w:t>
      </w:r>
      <w:r>
        <w:tab/>
        <w:t>0123__6789</w:t>
      </w:r>
      <w:r>
        <w:tab/>
        <w:t>12_______</w:t>
      </w:r>
    </w:p>
    <w:p w14:paraId="7A50A915" w14:textId="77777777" w:rsidR="003F02CB" w:rsidRDefault="003F02CB" w:rsidP="00B671F2">
      <w:pPr>
        <w:pStyle w:val="Indent5"/>
        <w:tabs>
          <w:tab w:val="left" w:pos="2160"/>
          <w:tab w:val="left" w:pos="3960"/>
        </w:tabs>
        <w:spacing w:after="0"/>
      </w:pPr>
      <w:r>
        <w:t>7452</w:t>
      </w:r>
      <w:r>
        <w:tab/>
        <w:t>0123__6789</w:t>
      </w:r>
      <w:r>
        <w:tab/>
        <w:t>1________</w:t>
      </w:r>
    </w:p>
    <w:p w14:paraId="0373867D" w14:textId="77777777" w:rsidR="003F02CB" w:rsidRDefault="003F02CB" w:rsidP="00B671F2">
      <w:pPr>
        <w:pStyle w:val="Indent5"/>
        <w:tabs>
          <w:tab w:val="left" w:pos="2160"/>
          <w:tab w:val="left" w:pos="3960"/>
        </w:tabs>
        <w:spacing w:after="0"/>
      </w:pPr>
      <w:r>
        <w:t>7491</w:t>
      </w:r>
      <w:r>
        <w:tab/>
        <w:t>0123__6789</w:t>
      </w:r>
      <w:r>
        <w:tab/>
        <w:t>1________</w:t>
      </w:r>
    </w:p>
    <w:p w14:paraId="01FB26A1" w14:textId="77777777" w:rsidR="003F02CB" w:rsidRDefault="003F02CB" w:rsidP="00B671F2">
      <w:pPr>
        <w:pStyle w:val="Indent5"/>
        <w:tabs>
          <w:tab w:val="left" w:pos="2160"/>
          <w:tab w:val="left" w:pos="3960"/>
        </w:tabs>
        <w:spacing w:after="0"/>
      </w:pPr>
      <w:r>
        <w:t>7492</w:t>
      </w:r>
      <w:r>
        <w:tab/>
        <w:t>0123__6789</w:t>
      </w:r>
      <w:r>
        <w:tab/>
        <w:t>12_______</w:t>
      </w:r>
    </w:p>
    <w:p w14:paraId="1B05B154" w14:textId="77777777" w:rsidR="003F02CB" w:rsidRPr="00E73F9A" w:rsidRDefault="003F02CB" w:rsidP="00B671F2"/>
    <w:p w14:paraId="447097E5" w14:textId="77777777" w:rsidR="003F02CB" w:rsidRDefault="003F02CB" w:rsidP="00B671F2">
      <w:pPr>
        <w:sectPr w:rsidR="003F02CB" w:rsidSect="00E73F9A">
          <w:pgSz w:w="12240" w:h="15840" w:code="1"/>
          <w:pgMar w:top="1080" w:right="1080" w:bottom="1080" w:left="1080" w:header="720" w:footer="720" w:gutter="0"/>
          <w:cols w:space="720"/>
          <w:docGrid w:linePitch="299"/>
        </w:sectPr>
      </w:pPr>
    </w:p>
    <w:p w14:paraId="2E7FF566" w14:textId="77777777" w:rsidR="003F02CB" w:rsidRPr="007967EC" w:rsidRDefault="0065245F" w:rsidP="00B671F2">
      <w:pPr>
        <w:pStyle w:val="Heading3"/>
      </w:pPr>
      <w:bookmarkStart w:id="232" w:name="_Edits_3"/>
      <w:bookmarkStart w:id="233" w:name="Edits"/>
      <w:bookmarkStart w:id="234" w:name="_Toc6235288"/>
      <w:bookmarkStart w:id="235" w:name="_Toc77596003"/>
      <w:bookmarkEnd w:id="232"/>
      <w:r>
        <w:lastRenderedPageBreak/>
        <w:t>Edits</w:t>
      </w:r>
      <w:bookmarkEnd w:id="233"/>
      <w:bookmarkEnd w:id="234"/>
      <w:bookmarkEnd w:id="235"/>
      <w:r w:rsidR="003F02CB" w:rsidRPr="007967EC">
        <w:t xml:space="preserve"> </w:t>
      </w:r>
    </w:p>
    <w:p w14:paraId="7DF60F49" w14:textId="77777777" w:rsidR="005D0107" w:rsidRDefault="005D0107" w:rsidP="00B671F2">
      <w:pPr>
        <w:pStyle w:val="Heading4"/>
      </w:pPr>
      <w:bookmarkStart w:id="236" w:name="_Toc6235289"/>
      <w:bookmarkStart w:id="237" w:name="_Toc77596004"/>
      <w:r>
        <w:t>Overview</w:t>
      </w:r>
      <w:bookmarkEnd w:id="236"/>
      <w:bookmarkEnd w:id="237"/>
    </w:p>
    <w:p w14:paraId="63B55D6D" w14:textId="77777777" w:rsidR="00005562" w:rsidRDefault="0065245F" w:rsidP="00B671F2">
      <w:r>
        <w:t>Edit e</w:t>
      </w:r>
      <w:r w:rsidR="007164C3">
        <w:t>rrors are detailed in report VE620200B Uniform Accounting Edit Resul</w:t>
      </w:r>
      <w:r w:rsidR="00474918">
        <w:t>ts</w:t>
      </w:r>
      <w:r>
        <w:t xml:space="preserve"> and summarized in report VE620200C </w:t>
      </w:r>
      <w:r w:rsidRPr="009651E1">
        <w:t>U</w:t>
      </w:r>
      <w:r>
        <w:t>niform</w:t>
      </w:r>
      <w:r w:rsidRPr="009651E1">
        <w:t xml:space="preserve"> A</w:t>
      </w:r>
      <w:r>
        <w:t>ccounting</w:t>
      </w:r>
      <w:r w:rsidRPr="009651E1">
        <w:t xml:space="preserve"> R</w:t>
      </w:r>
      <w:r>
        <w:t>un</w:t>
      </w:r>
      <w:r w:rsidRPr="009651E1">
        <w:t xml:space="preserve"> S</w:t>
      </w:r>
      <w:r>
        <w:t>ummary</w:t>
      </w:r>
      <w:r w:rsidR="00474918">
        <w:t xml:space="preserve">.  </w:t>
      </w:r>
      <w:r w:rsidR="008A74D4">
        <w:t>If there are no errors, the</w:t>
      </w:r>
      <w:r>
        <w:t>se</w:t>
      </w:r>
      <w:r w:rsidR="008A74D4">
        <w:t xml:space="preserve"> report</w:t>
      </w:r>
      <w:r>
        <w:t>s indicate</w:t>
      </w:r>
      <w:r w:rsidR="008A74D4">
        <w:t xml:space="preserve"> “</w:t>
      </w:r>
      <w:r w:rsidR="008A74D4" w:rsidRPr="007164C3">
        <w:t>**** CONGRATULATIONS - NO ERRORS DETECTED ****</w:t>
      </w:r>
      <w:r w:rsidR="008A74D4">
        <w:t xml:space="preserve">”.  If there are errors, </w:t>
      </w:r>
      <w:r w:rsidR="00005562">
        <w:t>the left side of the</w:t>
      </w:r>
      <w:r w:rsidR="00A80521" w:rsidRPr="00A80521">
        <w:t xml:space="preserve"> </w:t>
      </w:r>
      <w:r w:rsidR="00A80521">
        <w:t>VE620200</w:t>
      </w:r>
      <w:r w:rsidR="00005562">
        <w:t xml:space="preserve"> </w:t>
      </w:r>
      <w:r>
        <w:t xml:space="preserve">B </w:t>
      </w:r>
      <w:r w:rsidR="00005562">
        <w:t xml:space="preserve">report is headed by a data element position grid which identifies the record position </w:t>
      </w:r>
      <w:r w:rsidR="005F3899">
        <w:t>of the data detailed below the grid</w:t>
      </w:r>
      <w:r w:rsidR="00005562">
        <w:t xml:space="preserve"> and the right side of the report is headed “</w:t>
      </w:r>
      <w:r w:rsidR="00005562" w:rsidRPr="00005562">
        <w:t>ERROR MESSAGES</w:t>
      </w:r>
      <w:r w:rsidR="00005562">
        <w:t xml:space="preserve">. </w:t>
      </w:r>
      <w:proofErr w:type="gramStart"/>
      <w:r w:rsidR="00005562">
        <w:t>“  The</w:t>
      </w:r>
      <w:proofErr w:type="gramEnd"/>
      <w:r w:rsidR="00005562">
        <w:t xml:space="preserve"> </w:t>
      </w:r>
      <w:r w:rsidR="005F3899">
        <w:t xml:space="preserve">following is an example of the data element </w:t>
      </w:r>
      <w:r w:rsidR="00005562">
        <w:t>position grid:</w:t>
      </w:r>
    </w:p>
    <w:p w14:paraId="3FCE0CD1" w14:textId="77777777" w:rsidR="00005562" w:rsidRDefault="00005562" w:rsidP="00B671F2">
      <w:pPr>
        <w:pStyle w:val="Indent5"/>
        <w:spacing w:after="0"/>
      </w:pPr>
      <w:r>
        <w:t>0   0     1     1     2    2     3    3    4     4     5    5    6     6    7     7    8</w:t>
      </w:r>
    </w:p>
    <w:p w14:paraId="5ECE8F2E" w14:textId="77777777" w:rsidR="00005562" w:rsidRDefault="00005562" w:rsidP="00B671F2">
      <w:pPr>
        <w:pStyle w:val="Indent5"/>
      </w:pPr>
      <w:r>
        <w:t xml:space="preserve">1...5....0....5....0....5....0....5....0....5....0....5....0....5....0....5....0 </w:t>
      </w:r>
    </w:p>
    <w:p w14:paraId="3557CF13" w14:textId="77777777" w:rsidR="00474918" w:rsidRDefault="00005562" w:rsidP="00B671F2">
      <w:r>
        <w:t>Each error i</w:t>
      </w:r>
      <w:r w:rsidR="00474918">
        <w:t xml:space="preserve">s identified on a line </w:t>
      </w:r>
      <w:r>
        <w:t>below these headers</w:t>
      </w:r>
      <w:r w:rsidR="00474918">
        <w:t xml:space="preserve">.  </w:t>
      </w:r>
      <w:r>
        <w:t>For</w:t>
      </w:r>
      <w:r w:rsidR="00474918">
        <w:t xml:space="preserve"> each edit error</w:t>
      </w:r>
      <w:r>
        <w:t>,</w:t>
      </w:r>
      <w:r w:rsidR="00474918">
        <w:t xml:space="preserve"> the data reported on the assoc</w:t>
      </w:r>
      <w:r w:rsidR="008A74D4">
        <w:t>i</w:t>
      </w:r>
      <w:r w:rsidR="00474918">
        <w:t xml:space="preserve">ated </w:t>
      </w:r>
      <w:r w:rsidR="008A74D4">
        <w:t>W3 record is reproduced</w:t>
      </w:r>
      <w:r>
        <w:t xml:space="preserve"> below the data element </w:t>
      </w:r>
      <w:r w:rsidR="00162CFC">
        <w:t xml:space="preserve">position </w:t>
      </w:r>
      <w:r>
        <w:t xml:space="preserve">grid.  Each data element used in the edit is identified by </w:t>
      </w:r>
      <w:proofErr w:type="spellStart"/>
      <w:r>
        <w:t>ticky</w:t>
      </w:r>
      <w:proofErr w:type="spellEnd"/>
      <w:r>
        <w:t xml:space="preserve"> marks (</w:t>
      </w:r>
      <w:r w:rsidR="00A80521">
        <w:t>|</w:t>
      </w:r>
      <w:r>
        <w:t xml:space="preserve">|) below the data reported for that data element.  In the following example </w:t>
      </w:r>
      <w:r w:rsidR="00F745DE">
        <w:t xml:space="preserve">Fund (2), Cost Center (400) and </w:t>
      </w:r>
      <w:r>
        <w:t>Classification (</w:t>
      </w:r>
      <w:r w:rsidR="00F745DE">
        <w:t>5418</w:t>
      </w:r>
      <w:r w:rsidR="00162CFC">
        <w:t>) were used in the edit.</w:t>
      </w:r>
    </w:p>
    <w:p w14:paraId="04AFCCF2" w14:textId="77777777" w:rsidR="00005562" w:rsidRDefault="00005562" w:rsidP="00B671F2">
      <w:pPr>
        <w:pStyle w:val="Indent5"/>
        <w:spacing w:after="0"/>
      </w:pPr>
      <w:r>
        <w:t>W3</w:t>
      </w:r>
      <w:r w:rsidR="00162CFC">
        <w:t>XX</w:t>
      </w:r>
      <w:r>
        <w:t>20102   4005418 00000150000D</w:t>
      </w:r>
    </w:p>
    <w:p w14:paraId="67560680" w14:textId="77777777" w:rsidR="00005562" w:rsidRDefault="00005562" w:rsidP="00B671F2">
      <w:pPr>
        <w:pStyle w:val="Indent5"/>
        <w:spacing w:after="0"/>
      </w:pPr>
      <w:r>
        <w:t xml:space="preserve">                 </w:t>
      </w:r>
      <w:r w:rsidR="00162CFC">
        <w:t xml:space="preserve"> </w:t>
      </w:r>
      <w:r>
        <w:t xml:space="preserve"> |    |||||||</w:t>
      </w:r>
    </w:p>
    <w:p w14:paraId="6A444B3E" w14:textId="77777777" w:rsidR="007164C3" w:rsidRDefault="007164C3" w:rsidP="00B671F2">
      <w:pPr>
        <w:pStyle w:val="Normal0pt"/>
      </w:pPr>
    </w:p>
    <w:p w14:paraId="59077532" w14:textId="77777777" w:rsidR="005F3899" w:rsidRDefault="005F3899" w:rsidP="00B671F2">
      <w:pPr>
        <w:pStyle w:val="Normal0pt"/>
      </w:pPr>
      <w:r>
        <w:t xml:space="preserve">On the same line the edit error number and edit title are displayed </w:t>
      </w:r>
      <w:r w:rsidR="00F745DE">
        <w:t xml:space="preserve">on the right side </w:t>
      </w:r>
      <w:r>
        <w:t>under the “</w:t>
      </w:r>
      <w:r w:rsidRPr="00005562">
        <w:t>ERROR MESSAGES</w:t>
      </w:r>
      <w:r>
        <w:t>” heading.  For the example produced above, the error message would be:</w:t>
      </w:r>
    </w:p>
    <w:p w14:paraId="0E27D9AE" w14:textId="77777777" w:rsidR="005F3899" w:rsidRDefault="005F3899" w:rsidP="00B671F2">
      <w:pPr>
        <w:pStyle w:val="Normal0pt"/>
      </w:pPr>
    </w:p>
    <w:p w14:paraId="29D6ABDF" w14:textId="77777777" w:rsidR="007164C3" w:rsidRDefault="007164C3" w:rsidP="00B671F2">
      <w:pPr>
        <w:pStyle w:val="Indent5"/>
      </w:pPr>
      <w:r>
        <w:t>19 CLASS 5418 FUND 1/2 MUST BE COST CENTER 978</w:t>
      </w:r>
    </w:p>
    <w:p w14:paraId="2B8C64AD" w14:textId="77777777" w:rsidR="003A7AA6" w:rsidRDefault="0065245F" w:rsidP="00B671F2">
      <w:r>
        <w:t xml:space="preserve">This indicates that for Funds 1 and 2 classification 5418 must be reported in Cost Center </w:t>
      </w:r>
      <w:r w:rsidR="00F745DE">
        <w:t>978.</w:t>
      </w:r>
    </w:p>
    <w:p w14:paraId="43FF1272" w14:textId="77777777" w:rsidR="005D0107" w:rsidRDefault="005D0107" w:rsidP="00B671F2">
      <w:r>
        <w:t>______________________________________________________________________________</w:t>
      </w:r>
    </w:p>
    <w:p w14:paraId="2B7371D6" w14:textId="77777777" w:rsidR="00F745DE" w:rsidRDefault="00B71159" w:rsidP="00B671F2">
      <w:r>
        <w:t>The following information is detailed for each edit</w:t>
      </w:r>
      <w:r w:rsidR="00F745DE">
        <w:t>:</w:t>
      </w:r>
    </w:p>
    <w:p w14:paraId="06E2F118" w14:textId="77777777" w:rsidR="00F745DE" w:rsidRDefault="00F745DE" w:rsidP="00B671F2">
      <w:pPr>
        <w:pStyle w:val="BulletListAfter0pt"/>
      </w:pPr>
      <w:r>
        <w:t xml:space="preserve">The error </w:t>
      </w:r>
      <w:r w:rsidR="005D0107">
        <w:t xml:space="preserve">number and </w:t>
      </w:r>
      <w:r>
        <w:t>message liste</w:t>
      </w:r>
      <w:r w:rsidR="005D0107">
        <w:t>d on the output reports</w:t>
      </w:r>
    </w:p>
    <w:p w14:paraId="4B47CABC" w14:textId="77777777" w:rsidR="00F745DE" w:rsidRDefault="00F745DE" w:rsidP="00B671F2">
      <w:pPr>
        <w:pStyle w:val="BulletListAfter0pt"/>
      </w:pPr>
      <w:r>
        <w:t xml:space="preserve">The </w:t>
      </w:r>
      <w:r w:rsidR="003B3D69">
        <w:t xml:space="preserve">record layout position and name of </w:t>
      </w:r>
      <w:r>
        <w:t>data element</w:t>
      </w:r>
      <w:r w:rsidR="005D0107">
        <w:t>(</w:t>
      </w:r>
      <w:r>
        <w:t>s</w:t>
      </w:r>
      <w:r w:rsidR="005D0107">
        <w:t>) used in the edit</w:t>
      </w:r>
      <w:r w:rsidR="00A80521">
        <w:t xml:space="preserve"> (indicated by </w:t>
      </w:r>
      <w:proofErr w:type="spellStart"/>
      <w:r w:rsidR="00A80521">
        <w:t>ticky</w:t>
      </w:r>
      <w:proofErr w:type="spellEnd"/>
      <w:r w:rsidR="00A80521">
        <w:t xml:space="preserve"> marks “</w:t>
      </w:r>
      <w:r w:rsidR="00A80521" w:rsidRPr="007967EC">
        <w:t>||</w:t>
      </w:r>
      <w:r w:rsidR="00A80521">
        <w:t>” on report VE620200B)</w:t>
      </w:r>
    </w:p>
    <w:p w14:paraId="1C395DCC" w14:textId="77777777" w:rsidR="00F745DE" w:rsidRDefault="00F745DE" w:rsidP="00B671F2">
      <w:pPr>
        <w:pStyle w:val="BulletListAfter0pt"/>
      </w:pPr>
      <w:r>
        <w:t>The valid codes (where applicable)</w:t>
      </w:r>
    </w:p>
    <w:p w14:paraId="5FD02A3B" w14:textId="77777777" w:rsidR="00F745DE" w:rsidRDefault="00F745DE" w:rsidP="00B671F2">
      <w:pPr>
        <w:pStyle w:val="BulletListAfter0pt"/>
      </w:pPr>
      <w:r>
        <w:t>A descri</w:t>
      </w:r>
      <w:r w:rsidR="005D0107">
        <w:t>ption of what the edit verifies</w:t>
      </w:r>
    </w:p>
    <w:p w14:paraId="4FF11271" w14:textId="77777777" w:rsidR="00BD2F0E" w:rsidRPr="002F61A9" w:rsidRDefault="001C5B68" w:rsidP="00B671F2">
      <w:pPr>
        <w:pStyle w:val="BulletListAfter0pt"/>
      </w:pPr>
      <w:r w:rsidRPr="002F61A9">
        <w:rPr>
          <w:iCs/>
        </w:rPr>
        <w:t>The corrective</w:t>
      </w:r>
      <w:r w:rsidRPr="002F61A9">
        <w:t xml:space="preserve"> action to </w:t>
      </w:r>
      <w:proofErr w:type="gramStart"/>
      <w:r w:rsidRPr="002F61A9">
        <w:t>take</w:t>
      </w:r>
      <w:r w:rsidR="005D0107" w:rsidRPr="002F61A9">
        <w:t>(</w:t>
      </w:r>
      <w:proofErr w:type="gramEnd"/>
      <w:r w:rsidR="005D0107" w:rsidRPr="002F61A9">
        <w:t>where applicable)</w:t>
      </w:r>
    </w:p>
    <w:p w14:paraId="6E5D604D" w14:textId="77777777" w:rsidR="002F61A9" w:rsidRDefault="002F61A9" w:rsidP="00B671F2"/>
    <w:p w14:paraId="0F444F5B" w14:textId="77777777" w:rsidR="002F61A9" w:rsidRDefault="002F61A9" w:rsidP="00B671F2">
      <w:pPr>
        <w:pStyle w:val="Heading4"/>
      </w:pPr>
      <w:bookmarkStart w:id="238" w:name="_Edits_2"/>
      <w:bookmarkStart w:id="239" w:name="_Toc6235290"/>
      <w:bookmarkStart w:id="240" w:name="_Toc77596005"/>
      <w:bookmarkEnd w:id="238"/>
      <w:r>
        <w:t>Edits</w:t>
      </w:r>
      <w:bookmarkEnd w:id="239"/>
      <w:bookmarkEnd w:id="240"/>
    </w:p>
    <w:p w14:paraId="4AA50065" w14:textId="77777777" w:rsidR="003F02CB" w:rsidRPr="007967EC" w:rsidRDefault="003F02CB" w:rsidP="00B671F2">
      <w:pPr>
        <w:pStyle w:val="Heading5"/>
      </w:pPr>
      <w:bookmarkStart w:id="241" w:name="_1_INVALID_RECORD"/>
      <w:bookmarkStart w:id="242" w:name="_Toc6235291"/>
      <w:bookmarkStart w:id="243" w:name="_Toc77596006"/>
      <w:bookmarkEnd w:id="241"/>
      <w:r w:rsidRPr="007967EC">
        <w:t xml:space="preserve">1 INVALID </w:t>
      </w:r>
      <w:r w:rsidRPr="00545C54">
        <w:t xml:space="preserve">RECORD </w:t>
      </w:r>
      <w:r w:rsidR="00F2265D" w:rsidRPr="00545C54">
        <w:t>IDENTIFIER</w:t>
      </w:r>
      <w:bookmarkEnd w:id="242"/>
      <w:bookmarkEnd w:id="243"/>
    </w:p>
    <w:p w14:paraId="370CEE38" w14:textId="77777777" w:rsidR="003F02CB" w:rsidRPr="007967EC" w:rsidRDefault="003F02CB" w:rsidP="00B671F2">
      <w:r w:rsidRPr="007967EC">
        <w:t xml:space="preserve">1-2 </w:t>
      </w:r>
      <w:hyperlink w:anchor="_Record_Identifier" w:history="1">
        <w:r w:rsidRPr="00232DF3">
          <w:rPr>
            <w:rStyle w:val="Hyperlink"/>
          </w:rPr>
          <w:t>Record Identifier</w:t>
        </w:r>
      </w:hyperlink>
    </w:p>
    <w:p w14:paraId="061BB7C8" w14:textId="77777777" w:rsidR="003F02CB" w:rsidRPr="007967EC" w:rsidRDefault="00232DF3" w:rsidP="00B671F2">
      <w:r>
        <w:t>M</w:t>
      </w:r>
      <w:r w:rsidR="00D847D7">
        <w:t>ust be “W3”</w:t>
      </w:r>
      <w:r w:rsidR="002721BF">
        <w:t>.</w:t>
      </w:r>
    </w:p>
    <w:p w14:paraId="70663A89" w14:textId="77777777" w:rsidR="003F02CB" w:rsidRPr="007967EC" w:rsidRDefault="003F02CB" w:rsidP="00B671F2">
      <w:pPr>
        <w:pStyle w:val="Heading5"/>
      </w:pPr>
      <w:bookmarkStart w:id="244" w:name="_Toc6235292"/>
      <w:bookmarkStart w:id="245" w:name="_Toc77596007"/>
      <w:r w:rsidRPr="007967EC">
        <w:lastRenderedPageBreak/>
        <w:t xml:space="preserve">2 INVALID </w:t>
      </w:r>
      <w:r w:rsidRPr="00545C54">
        <w:t>FISCAL YEAR</w:t>
      </w:r>
      <w:bookmarkEnd w:id="244"/>
      <w:bookmarkEnd w:id="245"/>
    </w:p>
    <w:p w14:paraId="1CE09388" w14:textId="77777777" w:rsidR="003F02CB" w:rsidRPr="007967EC" w:rsidRDefault="003F02CB" w:rsidP="00B671F2">
      <w:r w:rsidRPr="007967EC">
        <w:t xml:space="preserve">5-8 </w:t>
      </w:r>
      <w:hyperlink w:anchor="_Fiscal_Year" w:history="1">
        <w:r w:rsidRPr="00232DF3">
          <w:rPr>
            <w:rStyle w:val="Hyperlink"/>
          </w:rPr>
          <w:t>Fiscal Year</w:t>
        </w:r>
      </w:hyperlink>
    </w:p>
    <w:p w14:paraId="6E888253" w14:textId="54E30EA1" w:rsidR="003F02CB" w:rsidRPr="007967EC" w:rsidRDefault="00232DF3" w:rsidP="00B671F2">
      <w:r>
        <w:t xml:space="preserve">Must be </w:t>
      </w:r>
      <w:r w:rsidR="00F76950">
        <w:t xml:space="preserve">the calendar year of the submission.  </w:t>
      </w:r>
      <w:r w:rsidR="00F76950" w:rsidRPr="00417516">
        <w:t xml:space="preserve">For Fiscal Year </w:t>
      </w:r>
      <w:r w:rsidR="00FF54D8">
        <w:t>2020-2021</w:t>
      </w:r>
      <w:r w:rsidR="00F76950" w:rsidRPr="00417516">
        <w:t xml:space="preserve"> the </w:t>
      </w:r>
      <w:r w:rsidR="00F76950">
        <w:t xml:space="preserve">reported </w:t>
      </w:r>
      <w:r w:rsidR="00F76950" w:rsidRPr="00417516">
        <w:t xml:space="preserve">value would be </w:t>
      </w:r>
      <w:r w:rsidR="00FF54D8">
        <w:t>2021</w:t>
      </w:r>
      <w:r w:rsidR="00F76950">
        <w:t>.</w:t>
      </w:r>
    </w:p>
    <w:p w14:paraId="05FC93A8" w14:textId="77777777" w:rsidR="003F02CB" w:rsidRPr="007967EC" w:rsidRDefault="00F76950" w:rsidP="00B671F2">
      <w:r>
        <w:t>The</w:t>
      </w:r>
      <w:r w:rsidR="003F02CB" w:rsidRPr="007967EC">
        <w:t xml:space="preserve"> same value </w:t>
      </w:r>
      <w:r>
        <w:t>must be reported</w:t>
      </w:r>
      <w:r w:rsidR="003F02CB" w:rsidRPr="007967EC">
        <w:t xml:space="preserve"> all records in a submission.</w:t>
      </w:r>
    </w:p>
    <w:p w14:paraId="45B93DEB" w14:textId="77777777" w:rsidR="003F02CB" w:rsidRPr="007967EC" w:rsidRDefault="003F02CB" w:rsidP="00B671F2">
      <w:pPr>
        <w:pStyle w:val="Heading5"/>
      </w:pPr>
      <w:bookmarkStart w:id="246" w:name="_Toc6235293"/>
      <w:bookmarkStart w:id="247" w:name="_Toc77596008"/>
      <w:r w:rsidRPr="007967EC">
        <w:t>4 INVALID FUND</w:t>
      </w:r>
      <w:bookmarkEnd w:id="246"/>
      <w:bookmarkEnd w:id="247"/>
    </w:p>
    <w:p w14:paraId="6E892873" w14:textId="77777777" w:rsidR="003F02CB" w:rsidRPr="007967EC" w:rsidRDefault="003F02CB" w:rsidP="00B671F2">
      <w:r w:rsidRPr="007967EC">
        <w:t xml:space="preserve">9 </w:t>
      </w:r>
      <w:hyperlink w:anchor="_Fund_Type/Account_Group" w:history="1">
        <w:r w:rsidRPr="00232DF3">
          <w:rPr>
            <w:rStyle w:val="Hyperlink"/>
          </w:rPr>
          <w:t>Fund</w:t>
        </w:r>
      </w:hyperlink>
    </w:p>
    <w:p w14:paraId="1EE1B9F1" w14:textId="77777777" w:rsidR="003F02CB" w:rsidRPr="007967EC" w:rsidRDefault="00232DF3" w:rsidP="00B671F2">
      <w:r>
        <w:t>Must be a valid fund</w:t>
      </w:r>
      <w:r w:rsidR="002721BF">
        <w:t>.</w:t>
      </w:r>
    </w:p>
    <w:p w14:paraId="54A71742" w14:textId="77777777" w:rsidR="003F02CB" w:rsidRPr="007967EC" w:rsidRDefault="003F02CB" w:rsidP="00B671F2">
      <w:pPr>
        <w:pStyle w:val="Heading5"/>
      </w:pPr>
      <w:bookmarkStart w:id="248" w:name="_Toc6235294"/>
      <w:bookmarkStart w:id="249" w:name="_Toc77596009"/>
      <w:r w:rsidRPr="007967EC">
        <w:t>5 INVALID COST CENTER</w:t>
      </w:r>
      <w:bookmarkEnd w:id="248"/>
      <w:bookmarkEnd w:id="249"/>
    </w:p>
    <w:p w14:paraId="29342E79" w14:textId="77777777" w:rsidR="003F02CB" w:rsidRPr="007967EC" w:rsidRDefault="003F02CB" w:rsidP="00B671F2">
      <w:r w:rsidRPr="007967EC">
        <w:t xml:space="preserve">13-15 </w:t>
      </w:r>
      <w:hyperlink w:anchor="_Cost_Center" w:history="1">
        <w:r w:rsidRPr="00232DF3">
          <w:rPr>
            <w:rStyle w:val="Hyperlink"/>
          </w:rPr>
          <w:t>Cost Center</w:t>
        </w:r>
      </w:hyperlink>
    </w:p>
    <w:p w14:paraId="51E79639" w14:textId="77777777" w:rsidR="003F02CB" w:rsidRPr="007967EC" w:rsidRDefault="003F02CB" w:rsidP="00B671F2">
      <w:r w:rsidRPr="007967EC">
        <w:t xml:space="preserve">Must be numeric or blank. </w:t>
      </w:r>
      <w:r w:rsidR="00232DF3">
        <w:t xml:space="preserve"> </w:t>
      </w:r>
      <w:r w:rsidRPr="007967EC">
        <w:t xml:space="preserve">Blank implies there is no </w:t>
      </w:r>
      <w:r w:rsidRPr="00E00977">
        <w:t>Cost Center</w:t>
      </w:r>
      <w:r w:rsidRPr="007967EC">
        <w:t xml:space="preserve">. </w:t>
      </w:r>
      <w:r w:rsidR="00232DF3">
        <w:t xml:space="preserve"> </w:t>
      </w:r>
      <w:r w:rsidRPr="007967EC">
        <w:t xml:space="preserve">Numbers in the range 000-899 must be valid </w:t>
      </w:r>
      <w:r w:rsidRPr="00E00977">
        <w:t xml:space="preserve">Instructional Area </w:t>
      </w:r>
      <w:r w:rsidRPr="007967EC">
        <w:t xml:space="preserve">Numbers. </w:t>
      </w:r>
      <w:r w:rsidR="00232DF3">
        <w:t xml:space="preserve"> </w:t>
      </w:r>
      <w:r w:rsidRPr="007967EC">
        <w:t>Numbers in the range 900-999 must be valid non-instructional cost centers.</w:t>
      </w:r>
    </w:p>
    <w:p w14:paraId="3C7AE060" w14:textId="77777777" w:rsidR="003F02CB" w:rsidRPr="007967EC" w:rsidRDefault="003F02CB" w:rsidP="00B671F2">
      <w:pPr>
        <w:pStyle w:val="Heading5"/>
      </w:pPr>
      <w:bookmarkStart w:id="250" w:name="_6_INVALID_CLASSIFICATION"/>
      <w:bookmarkStart w:id="251" w:name="_Toc6235295"/>
      <w:bookmarkStart w:id="252" w:name="_Toc77596010"/>
      <w:bookmarkEnd w:id="250"/>
      <w:r w:rsidRPr="007967EC">
        <w:t>6 INVALID CLASSIFICATION</w:t>
      </w:r>
      <w:bookmarkEnd w:id="251"/>
      <w:bookmarkEnd w:id="252"/>
    </w:p>
    <w:p w14:paraId="50FE8A48" w14:textId="77777777" w:rsidR="003F02CB" w:rsidRPr="007967EC" w:rsidRDefault="003F02CB" w:rsidP="00B671F2">
      <w:r w:rsidRPr="007967EC">
        <w:t xml:space="preserve">16-19 </w:t>
      </w:r>
      <w:hyperlink w:anchor="_Classification" w:history="1">
        <w:r w:rsidRPr="00232DF3">
          <w:rPr>
            <w:rStyle w:val="Hyperlink"/>
          </w:rPr>
          <w:t>Classification</w:t>
        </w:r>
      </w:hyperlink>
    </w:p>
    <w:p w14:paraId="500BC9F7" w14:textId="77777777" w:rsidR="003F02CB" w:rsidRPr="007967EC" w:rsidRDefault="00080B39" w:rsidP="00B671F2">
      <w:r>
        <w:rPr>
          <w:noProof/>
        </w:rPr>
        <w:t xml:space="preserve">The classification must be numeric and must be a valid Classification listed in the </w:t>
      </w:r>
      <w:hyperlink w:anchor="_ERROR_MESSAGES/CORRECTIVE_ACTION" w:history="1">
        <w:r w:rsidRPr="00080B39">
          <w:rPr>
            <w:rStyle w:val="Hyperlink"/>
            <w:noProof/>
          </w:rPr>
          <w:t>Data Element Relationships</w:t>
        </w:r>
      </w:hyperlink>
      <w:r>
        <w:rPr>
          <w:noProof/>
        </w:rPr>
        <w:t xml:space="preserve"> table.</w:t>
      </w:r>
    </w:p>
    <w:p w14:paraId="6F4FF274" w14:textId="77777777" w:rsidR="003F02CB" w:rsidRPr="007967EC" w:rsidRDefault="003F02CB" w:rsidP="00B671F2">
      <w:pPr>
        <w:pStyle w:val="Heading5"/>
      </w:pPr>
      <w:bookmarkStart w:id="253" w:name="_Toc6235296"/>
      <w:bookmarkStart w:id="254" w:name="_Toc77596011"/>
      <w:r w:rsidRPr="007967EC">
        <w:t>8 INVALID AMOUNT</w:t>
      </w:r>
      <w:bookmarkEnd w:id="253"/>
      <w:bookmarkEnd w:id="254"/>
    </w:p>
    <w:p w14:paraId="6915314B" w14:textId="77777777" w:rsidR="003F02CB" w:rsidRPr="007967EC" w:rsidRDefault="003F02CB" w:rsidP="00B671F2">
      <w:r w:rsidRPr="007967EC">
        <w:t xml:space="preserve">21-31 </w:t>
      </w:r>
      <w:hyperlink w:anchor="_Account_Amount" w:history="1">
        <w:r w:rsidRPr="00232DF3">
          <w:rPr>
            <w:rStyle w:val="Hyperlink"/>
          </w:rPr>
          <w:t>Account Amount</w:t>
        </w:r>
      </w:hyperlink>
    </w:p>
    <w:p w14:paraId="6D10EC7A" w14:textId="77777777" w:rsidR="003F02CB" w:rsidRPr="007967EC" w:rsidRDefault="00190846" w:rsidP="00B671F2">
      <w:r>
        <w:t>M</w:t>
      </w:r>
      <w:r w:rsidR="00232DF3" w:rsidRPr="00417516">
        <w:t>ust be numeric and greater than zero.</w:t>
      </w:r>
      <w:r>
        <w:t xml:space="preserve"> </w:t>
      </w:r>
      <w:r w:rsidR="00232DF3" w:rsidRPr="00417516">
        <w:t xml:space="preserve"> A decimal point will be assumed for a dollars and cents format. </w:t>
      </w:r>
      <w:r w:rsidR="00232DF3">
        <w:t xml:space="preserve"> </w:t>
      </w:r>
      <w:r w:rsidR="00232DF3" w:rsidRPr="00417516">
        <w:t xml:space="preserve">The maximum </w:t>
      </w:r>
      <w:r w:rsidR="00232DF3">
        <w:t xml:space="preserve">reportable </w:t>
      </w:r>
      <w:r w:rsidR="00232DF3" w:rsidRPr="00417516">
        <w:t xml:space="preserve">value </w:t>
      </w:r>
      <w:r w:rsidR="00232DF3">
        <w:t>is</w:t>
      </w:r>
      <w:r w:rsidR="00232DF3" w:rsidRPr="00417516">
        <w:t xml:space="preserve"> 99999999999</w:t>
      </w:r>
      <w:r w:rsidR="00232DF3">
        <w:t xml:space="preserve">, </w:t>
      </w:r>
      <w:r w:rsidR="00232DF3" w:rsidRPr="00417516">
        <w:t>which</w:t>
      </w:r>
      <w:r w:rsidR="00232DF3">
        <w:t xml:space="preserve"> indicates $999,999,999.99.</w:t>
      </w:r>
    </w:p>
    <w:p w14:paraId="3D4CE32E" w14:textId="77777777" w:rsidR="003F02CB" w:rsidRPr="007967EC" w:rsidRDefault="003F02CB" w:rsidP="00B671F2">
      <w:pPr>
        <w:pStyle w:val="Heading5"/>
      </w:pPr>
      <w:bookmarkStart w:id="255" w:name="_Toc6235297"/>
      <w:bookmarkStart w:id="256" w:name="_Toc77596012"/>
      <w:r w:rsidRPr="007967EC">
        <w:t>9 INVALID DEBIT/CREDIT</w:t>
      </w:r>
      <w:bookmarkEnd w:id="255"/>
      <w:bookmarkEnd w:id="256"/>
    </w:p>
    <w:p w14:paraId="49B4340D" w14:textId="77777777" w:rsidR="003F02CB" w:rsidRPr="007967EC" w:rsidRDefault="003F02CB" w:rsidP="00B671F2">
      <w:r w:rsidRPr="007967EC">
        <w:t xml:space="preserve">32 </w:t>
      </w:r>
      <w:hyperlink w:anchor="_Debit-Credit_Code" w:history="1">
        <w:r w:rsidRPr="00232DF3">
          <w:rPr>
            <w:rStyle w:val="Hyperlink"/>
          </w:rPr>
          <w:t>Debit-Credit Code</w:t>
        </w:r>
      </w:hyperlink>
    </w:p>
    <w:p w14:paraId="213DB67C" w14:textId="77777777" w:rsidR="003F02CB" w:rsidRPr="007967EC" w:rsidRDefault="00190846" w:rsidP="00B671F2">
      <w:r>
        <w:t>I</w:t>
      </w:r>
      <w:r w:rsidR="003F02CB" w:rsidRPr="007967EC">
        <w:t>ndicate</w:t>
      </w:r>
      <w:r w:rsidR="00232DF3">
        <w:t>s</w:t>
      </w:r>
      <w:r w:rsidR="003F02CB" w:rsidRPr="007967EC">
        <w:t xml:space="preserve"> whether the balance of th</w:t>
      </w:r>
      <w:r w:rsidR="00D847D7">
        <w:t>e account is a debit or credit:</w:t>
      </w:r>
    </w:p>
    <w:p w14:paraId="578E6BC4" w14:textId="77777777" w:rsidR="003F02CB" w:rsidRPr="007967EC" w:rsidRDefault="002721BF" w:rsidP="00B671F2">
      <w:pPr>
        <w:pStyle w:val="Normal0pt"/>
      </w:pPr>
      <w:r>
        <w:t>D = Debit</w:t>
      </w:r>
    </w:p>
    <w:p w14:paraId="0DC92B4D" w14:textId="77777777" w:rsidR="003F02CB" w:rsidRPr="007967EC" w:rsidRDefault="002721BF" w:rsidP="00B671F2">
      <w:r>
        <w:t>C = Credit</w:t>
      </w:r>
    </w:p>
    <w:p w14:paraId="798EEE6E" w14:textId="77777777" w:rsidR="003F02CB" w:rsidRPr="007967EC" w:rsidRDefault="003F02CB" w:rsidP="00B671F2">
      <w:pPr>
        <w:pStyle w:val="Heading5"/>
      </w:pPr>
      <w:bookmarkStart w:id="257" w:name="_Toc6235298"/>
      <w:bookmarkStart w:id="258" w:name="_Toc77596013"/>
      <w:r w:rsidRPr="007967EC">
        <w:t>10 DUPLICATE ACCOUNT</w:t>
      </w:r>
      <w:bookmarkEnd w:id="257"/>
      <w:bookmarkEnd w:id="258"/>
    </w:p>
    <w:p w14:paraId="7B5DDA68" w14:textId="77777777" w:rsidR="003F02CB" w:rsidRPr="007967EC" w:rsidRDefault="003F02CB" w:rsidP="00B671F2">
      <w:pPr>
        <w:pStyle w:val="Normal0pt"/>
      </w:pPr>
      <w:r w:rsidRPr="007967EC">
        <w:t xml:space="preserve">9 </w:t>
      </w:r>
      <w:r w:rsidR="00D847D7">
        <w:t>Fund</w:t>
      </w:r>
    </w:p>
    <w:p w14:paraId="5A90D013" w14:textId="77777777" w:rsidR="003F02CB" w:rsidRPr="007967EC" w:rsidRDefault="003F02CB" w:rsidP="00B671F2">
      <w:pPr>
        <w:pStyle w:val="Normal0pt"/>
      </w:pPr>
      <w:r w:rsidRPr="007967EC">
        <w:t xml:space="preserve">13-15 </w:t>
      </w:r>
      <w:r w:rsidR="00D847D7">
        <w:t>Cost Center</w:t>
      </w:r>
    </w:p>
    <w:p w14:paraId="008B5255" w14:textId="77777777" w:rsidR="003F02CB" w:rsidRPr="007967EC" w:rsidRDefault="003F02CB" w:rsidP="00B671F2">
      <w:r w:rsidRPr="007967EC">
        <w:t xml:space="preserve">16-19 </w:t>
      </w:r>
      <w:r w:rsidR="00D847D7">
        <w:t>Classification</w:t>
      </w:r>
    </w:p>
    <w:p w14:paraId="7BE229CB" w14:textId="77777777" w:rsidR="003F02CB" w:rsidRPr="007967EC" w:rsidRDefault="00190846" w:rsidP="00B671F2">
      <w:r>
        <w:t>The same Fund, Cost Center and Classification can only be reported on one record</w:t>
      </w:r>
      <w:r w:rsidR="00D847D7">
        <w:t xml:space="preserve"> in a submission.</w:t>
      </w:r>
    </w:p>
    <w:p w14:paraId="2E6A4350" w14:textId="77777777" w:rsidR="003F02CB" w:rsidRPr="007967EC" w:rsidRDefault="003F02CB" w:rsidP="00B671F2">
      <w:pPr>
        <w:pStyle w:val="Heading5"/>
      </w:pPr>
      <w:bookmarkStart w:id="259" w:name="_Toc6235299"/>
      <w:bookmarkStart w:id="260" w:name="_Toc77596014"/>
      <w:r w:rsidRPr="007967EC">
        <w:lastRenderedPageBreak/>
        <w:t>11 INCOMPATIBLE FUND AND CLASSIFICATION</w:t>
      </w:r>
      <w:bookmarkEnd w:id="259"/>
      <w:bookmarkEnd w:id="260"/>
    </w:p>
    <w:p w14:paraId="3DA52F1A" w14:textId="77777777" w:rsidR="003F02CB" w:rsidRPr="007967EC" w:rsidRDefault="003F02CB" w:rsidP="00B671F2">
      <w:pPr>
        <w:pStyle w:val="Normal0pt"/>
      </w:pPr>
      <w:r w:rsidRPr="007967EC">
        <w:t xml:space="preserve">9 </w:t>
      </w:r>
      <w:r w:rsidR="00F46925">
        <w:t>Fund</w:t>
      </w:r>
    </w:p>
    <w:p w14:paraId="050CC686" w14:textId="77777777" w:rsidR="003F02CB" w:rsidRPr="007967EC" w:rsidRDefault="003F02CB" w:rsidP="00B671F2">
      <w:r w:rsidRPr="007967EC">
        <w:t xml:space="preserve">16-19 </w:t>
      </w:r>
      <w:r w:rsidR="00F46925">
        <w:t>Classification</w:t>
      </w:r>
    </w:p>
    <w:p w14:paraId="5628C07F" w14:textId="77777777" w:rsidR="003F02CB" w:rsidRPr="007967EC" w:rsidRDefault="00B05CE8" w:rsidP="00B671F2">
      <w:r>
        <w:t xml:space="preserve">The Fund and Classification reported on each record must be an allowable combination listed in the </w:t>
      </w:r>
      <w:hyperlink w:anchor="_ERROR_MESSAGES/CORRECTIVE_ACTION" w:history="1">
        <w:r w:rsidR="00080B39">
          <w:rPr>
            <w:rStyle w:val="Hyperlink"/>
          </w:rPr>
          <w:t>Data Element Relationships</w:t>
        </w:r>
      </w:hyperlink>
      <w:r w:rsidR="003F02CB" w:rsidRPr="007967EC">
        <w:t xml:space="preserve"> </w:t>
      </w:r>
      <w:r>
        <w:t>t</w:t>
      </w:r>
      <w:r w:rsidR="00F46925">
        <w:t>able.</w:t>
      </w:r>
    </w:p>
    <w:p w14:paraId="746D9C5A" w14:textId="77777777" w:rsidR="003F02CB" w:rsidRPr="007967EC" w:rsidRDefault="003F02CB" w:rsidP="00B671F2">
      <w:pPr>
        <w:pStyle w:val="Heading5"/>
      </w:pPr>
      <w:bookmarkStart w:id="261" w:name="_14_INCOMPATIBLE_FUNCTION"/>
      <w:bookmarkStart w:id="262" w:name="_Toc6235300"/>
      <w:bookmarkStart w:id="263" w:name="_Toc77596015"/>
      <w:bookmarkEnd w:id="261"/>
      <w:r w:rsidRPr="007967EC">
        <w:t>14 INCOMPATIBLE FUNCTION AND CLASSIFICATION</w:t>
      </w:r>
      <w:bookmarkEnd w:id="262"/>
      <w:bookmarkEnd w:id="263"/>
    </w:p>
    <w:p w14:paraId="2C142F31" w14:textId="77777777" w:rsidR="003F02CB" w:rsidRPr="007967EC" w:rsidRDefault="003F02CB" w:rsidP="00B671F2">
      <w:pPr>
        <w:pStyle w:val="Normal0pt"/>
      </w:pPr>
      <w:r w:rsidRPr="007967EC">
        <w:t xml:space="preserve">13-15 </w:t>
      </w:r>
      <w:r w:rsidR="00F46925">
        <w:t>Cost Center</w:t>
      </w:r>
    </w:p>
    <w:p w14:paraId="1D634671" w14:textId="77777777" w:rsidR="003F02CB" w:rsidRPr="007967EC" w:rsidRDefault="003F02CB" w:rsidP="00B671F2">
      <w:r w:rsidRPr="007967EC">
        <w:t xml:space="preserve">16-19 </w:t>
      </w:r>
      <w:r w:rsidR="002721BF">
        <w:t>Classification</w:t>
      </w:r>
    </w:p>
    <w:p w14:paraId="04921626" w14:textId="77777777" w:rsidR="009E0754" w:rsidRPr="007967EC" w:rsidRDefault="003554AE" w:rsidP="00B671F2">
      <w:hyperlink w:anchor="_Function" w:history="1">
        <w:r w:rsidR="009E0754" w:rsidRPr="009E0754">
          <w:rPr>
            <w:rStyle w:val="Hyperlink"/>
          </w:rPr>
          <w:t>Function</w:t>
        </w:r>
      </w:hyperlink>
      <w:r w:rsidR="009E0754">
        <w:t xml:space="preserve"> is derived from the reported Cost Center.  The</w:t>
      </w:r>
      <w:r w:rsidR="00612B7F">
        <w:t xml:space="preserve"> derived Function and </w:t>
      </w:r>
      <w:r w:rsidR="009E0754">
        <w:t xml:space="preserve">reported </w:t>
      </w:r>
      <w:r w:rsidR="00612B7F">
        <w:t>on</w:t>
      </w:r>
      <w:r w:rsidR="009E0754">
        <w:t xml:space="preserve"> each record must be an allowable combination listed in the </w:t>
      </w:r>
      <w:hyperlink w:anchor="_ERROR_MESSAGES/CORRECTIVE_ACTION" w:history="1">
        <w:r w:rsidR="00080B39">
          <w:rPr>
            <w:rStyle w:val="Hyperlink"/>
          </w:rPr>
          <w:t>Data Element Relationships</w:t>
        </w:r>
      </w:hyperlink>
      <w:r w:rsidR="009E0754" w:rsidRPr="007967EC">
        <w:t xml:space="preserve"> </w:t>
      </w:r>
      <w:r w:rsidR="009E0754">
        <w:t>t</w:t>
      </w:r>
      <w:r w:rsidR="00F46925">
        <w:t>able.</w:t>
      </w:r>
    </w:p>
    <w:p w14:paraId="73687303" w14:textId="77777777" w:rsidR="003F02CB" w:rsidRPr="007967EC" w:rsidRDefault="003F02CB" w:rsidP="00B671F2">
      <w:pPr>
        <w:pStyle w:val="Heading5"/>
      </w:pPr>
      <w:bookmarkStart w:id="264" w:name="_Toc6235301"/>
      <w:bookmarkStart w:id="265" w:name="_Toc77596016"/>
      <w:r w:rsidRPr="007967EC">
        <w:t>15 INCOMPATIBLE COST CENTER AND CLASSIFICATION</w:t>
      </w:r>
      <w:bookmarkEnd w:id="264"/>
      <w:bookmarkEnd w:id="265"/>
    </w:p>
    <w:p w14:paraId="091137AC" w14:textId="77777777" w:rsidR="003F02CB" w:rsidRPr="007967EC" w:rsidRDefault="003F02CB" w:rsidP="00B671F2">
      <w:pPr>
        <w:pStyle w:val="Normal0pt"/>
      </w:pPr>
      <w:r w:rsidRPr="007967EC">
        <w:t xml:space="preserve">13-15 </w:t>
      </w:r>
      <w:r w:rsidRPr="00E00977">
        <w:t>Cost Center</w:t>
      </w:r>
    </w:p>
    <w:p w14:paraId="74918571" w14:textId="77777777" w:rsidR="003F02CB" w:rsidRPr="007967EC" w:rsidRDefault="003F02CB" w:rsidP="00B671F2">
      <w:r w:rsidRPr="007967EC">
        <w:t xml:space="preserve">16-19 </w:t>
      </w:r>
      <w:r w:rsidRPr="00E00977">
        <w:t>Classification</w:t>
      </w:r>
    </w:p>
    <w:p w14:paraId="0DB93697" w14:textId="77777777" w:rsidR="003F02CB" w:rsidRPr="007967EC" w:rsidRDefault="003F02CB" w:rsidP="00B671F2">
      <w:r w:rsidRPr="007967EC">
        <w:t xml:space="preserve">A blank </w:t>
      </w:r>
      <w:r w:rsidRPr="00E00977">
        <w:t xml:space="preserve">Cost Center </w:t>
      </w:r>
      <w:r w:rsidRPr="007967EC">
        <w:t xml:space="preserve">may not be </w:t>
      </w:r>
      <w:r w:rsidR="009E0754">
        <w:t>reported</w:t>
      </w:r>
      <w:r w:rsidRPr="007967EC">
        <w:t xml:space="preserve"> with </w:t>
      </w:r>
      <w:r w:rsidR="009E0754">
        <w:t xml:space="preserve">any </w:t>
      </w:r>
      <w:hyperlink w:anchor="_Expenditures" w:history="1">
        <w:r w:rsidR="009E0754" w:rsidRPr="009E0754">
          <w:rPr>
            <w:rStyle w:val="Hyperlink"/>
          </w:rPr>
          <w:t>expenditure</w:t>
        </w:r>
      </w:hyperlink>
      <w:r w:rsidR="009E0754">
        <w:t xml:space="preserve"> </w:t>
      </w:r>
      <w:r w:rsidRPr="00E00977">
        <w:t xml:space="preserve">Classification </w:t>
      </w:r>
      <w:r w:rsidR="009E0754">
        <w:t>(</w:t>
      </w:r>
      <w:r w:rsidRPr="007967EC">
        <w:t>5XXX</w:t>
      </w:r>
      <w:r w:rsidR="009E0754">
        <w:t>)</w:t>
      </w:r>
    </w:p>
    <w:p w14:paraId="1570001F" w14:textId="77777777" w:rsidR="003F02CB" w:rsidRPr="007967EC" w:rsidRDefault="003F02CB" w:rsidP="00B671F2">
      <w:pPr>
        <w:pStyle w:val="Heading5"/>
      </w:pPr>
      <w:bookmarkStart w:id="266" w:name="_Toc6235302"/>
      <w:bookmarkStart w:id="267" w:name="_Toc77596017"/>
      <w:r w:rsidRPr="007967EC">
        <w:t>17 CLASS 5434 MUST HAVE COST CENTER &gt; 899</w:t>
      </w:r>
      <w:bookmarkEnd w:id="266"/>
      <w:bookmarkEnd w:id="267"/>
    </w:p>
    <w:p w14:paraId="04C160C2" w14:textId="77777777" w:rsidR="003F02CB" w:rsidRPr="007967EC" w:rsidRDefault="003F02CB" w:rsidP="00B671F2">
      <w:pPr>
        <w:pStyle w:val="Normal0pt"/>
      </w:pPr>
      <w:r w:rsidRPr="007967EC">
        <w:t xml:space="preserve">13-15 </w:t>
      </w:r>
      <w:r w:rsidRPr="00E00977">
        <w:t>Cost Center</w:t>
      </w:r>
    </w:p>
    <w:p w14:paraId="09A9AE7F" w14:textId="77777777" w:rsidR="003F02CB" w:rsidRPr="007967EC" w:rsidRDefault="003F02CB" w:rsidP="00B671F2">
      <w:r w:rsidRPr="007967EC">
        <w:t xml:space="preserve">16-19 </w:t>
      </w:r>
      <w:r w:rsidRPr="00E00977">
        <w:t>Classification</w:t>
      </w:r>
    </w:p>
    <w:p w14:paraId="4D980492" w14:textId="77777777" w:rsidR="003F02CB" w:rsidRPr="007967EC" w:rsidRDefault="003F02CB" w:rsidP="00B671F2">
      <w:r w:rsidRPr="007967EC">
        <w:t xml:space="preserve">If </w:t>
      </w:r>
      <w:r w:rsidRPr="00E00977">
        <w:t xml:space="preserve">Classification </w:t>
      </w:r>
      <w:r w:rsidRPr="007967EC">
        <w:t xml:space="preserve">is </w:t>
      </w:r>
      <w:hyperlink w:anchor="C5434" w:history="1">
        <w:r w:rsidRPr="00812244">
          <w:rPr>
            <w:rStyle w:val="Hyperlink"/>
          </w:rPr>
          <w:t>5434</w:t>
        </w:r>
      </w:hyperlink>
      <w:r w:rsidRPr="007967EC">
        <w:t xml:space="preserve"> then the </w:t>
      </w:r>
      <w:r w:rsidRPr="00E00977">
        <w:t xml:space="preserve">Cost Center </w:t>
      </w:r>
      <w:r w:rsidRPr="007967EC">
        <w:t>must be greater tha</w:t>
      </w:r>
      <w:r w:rsidR="001A0020">
        <w:t>n 899.</w:t>
      </w:r>
    </w:p>
    <w:p w14:paraId="5BF424FC" w14:textId="77777777" w:rsidR="003F02CB" w:rsidRPr="007967EC" w:rsidRDefault="003F02CB" w:rsidP="00B671F2">
      <w:pPr>
        <w:pStyle w:val="Heading5"/>
      </w:pPr>
      <w:bookmarkStart w:id="268" w:name="_19_CLASS_5418"/>
      <w:bookmarkStart w:id="269" w:name="_Toc6235303"/>
      <w:bookmarkStart w:id="270" w:name="_Toc77596018"/>
      <w:bookmarkEnd w:id="268"/>
      <w:r w:rsidRPr="007967EC">
        <w:t>19 CLASS 5418</w:t>
      </w:r>
      <w:r w:rsidR="0050460D">
        <w:t>/5419</w:t>
      </w:r>
      <w:r w:rsidRPr="007967EC">
        <w:t xml:space="preserve"> FUND 1/2 </w:t>
      </w:r>
      <w:r w:rsidR="0050460D">
        <w:t>Not</w:t>
      </w:r>
      <w:r w:rsidRPr="007967EC">
        <w:t xml:space="preserve"> COST CENTER 978</w:t>
      </w:r>
      <w:bookmarkEnd w:id="269"/>
      <w:bookmarkEnd w:id="270"/>
    </w:p>
    <w:p w14:paraId="403BD07B" w14:textId="77777777" w:rsidR="003F02CB" w:rsidRPr="007967EC" w:rsidRDefault="003F02CB" w:rsidP="00B671F2">
      <w:pPr>
        <w:pStyle w:val="Normal0pt"/>
      </w:pPr>
      <w:r w:rsidRPr="007967EC">
        <w:t xml:space="preserve">9 </w:t>
      </w:r>
      <w:r w:rsidRPr="00E00977">
        <w:t>Fund</w:t>
      </w:r>
    </w:p>
    <w:p w14:paraId="51B9DEF7" w14:textId="77777777" w:rsidR="003F02CB" w:rsidRPr="007967EC" w:rsidRDefault="003F02CB" w:rsidP="00B671F2">
      <w:pPr>
        <w:pStyle w:val="Normal0pt"/>
      </w:pPr>
      <w:r w:rsidRPr="007967EC">
        <w:t xml:space="preserve">13-15 </w:t>
      </w:r>
      <w:r w:rsidRPr="00E00977">
        <w:t>Cost Center</w:t>
      </w:r>
    </w:p>
    <w:p w14:paraId="62AB933A" w14:textId="77777777" w:rsidR="003F02CB" w:rsidRPr="007967EC" w:rsidRDefault="003F02CB" w:rsidP="00B671F2">
      <w:r w:rsidRPr="007967EC">
        <w:t xml:space="preserve">16-19 </w:t>
      </w:r>
      <w:r w:rsidRPr="00E00977">
        <w:t>Classification</w:t>
      </w:r>
    </w:p>
    <w:p w14:paraId="6B3C0EAE" w14:textId="77777777" w:rsidR="003F02CB" w:rsidRDefault="003F02CB" w:rsidP="00B671F2">
      <w:r w:rsidRPr="007967EC">
        <w:t xml:space="preserve">If </w:t>
      </w:r>
      <w:r w:rsidRPr="00E00977">
        <w:t xml:space="preserve">Classification </w:t>
      </w:r>
      <w:r w:rsidRPr="007967EC">
        <w:t xml:space="preserve">is 5418 </w:t>
      </w:r>
      <w:r w:rsidR="00812244">
        <w:t>or 5419 (</w:t>
      </w:r>
      <w:hyperlink w:anchor="Facility_Rentals" w:history="1">
        <w:r w:rsidR="00812244" w:rsidRPr="006E17C8">
          <w:rPr>
            <w:rStyle w:val="Hyperlink"/>
          </w:rPr>
          <w:t>facility rentals</w:t>
        </w:r>
      </w:hyperlink>
      <w:r w:rsidR="00812244">
        <w:t xml:space="preserve">) </w:t>
      </w:r>
      <w:r w:rsidRPr="007967EC">
        <w:t xml:space="preserve">and </w:t>
      </w:r>
      <w:r w:rsidRPr="00E00977">
        <w:t xml:space="preserve">Fund </w:t>
      </w:r>
      <w:r w:rsidRPr="007967EC">
        <w:t xml:space="preserve">is 1 or 2, the </w:t>
      </w:r>
      <w:r w:rsidRPr="00E00977">
        <w:t xml:space="preserve">Cost Center </w:t>
      </w:r>
      <w:r w:rsidRPr="007967EC">
        <w:t>must be 978</w:t>
      </w:r>
      <w:r w:rsidR="00812244">
        <w:t xml:space="preserve"> (Physical Plant)</w:t>
      </w:r>
      <w:r w:rsidR="001A0020">
        <w:t>.</w:t>
      </w:r>
    </w:p>
    <w:p w14:paraId="7A0C17A7" w14:textId="77777777" w:rsidR="00B81AAB" w:rsidRPr="007967EC" w:rsidRDefault="00B81AAB" w:rsidP="00B671F2">
      <w:pPr>
        <w:pStyle w:val="Heading5"/>
      </w:pPr>
      <w:bookmarkStart w:id="271" w:name="_20_CLASS_5157"/>
      <w:bookmarkStart w:id="272" w:name="_Toc6235304"/>
      <w:bookmarkStart w:id="273" w:name="_Toc77596019"/>
      <w:bookmarkEnd w:id="271"/>
      <w:r>
        <w:t>20</w:t>
      </w:r>
      <w:r w:rsidRPr="007967EC">
        <w:t xml:space="preserve"> CLASS 5157 </w:t>
      </w:r>
      <w:r>
        <w:t xml:space="preserve">REPORTED </w:t>
      </w:r>
      <w:r w:rsidR="00A5389C">
        <w:t>WITH</w:t>
      </w:r>
      <w:r w:rsidRPr="007967EC">
        <w:t xml:space="preserve"> COST CENTER </w:t>
      </w:r>
      <w:r w:rsidR="00A5389C">
        <w:t xml:space="preserve">OTHER THAN </w:t>
      </w:r>
      <w:r w:rsidRPr="007967EC">
        <w:t>968</w:t>
      </w:r>
      <w:bookmarkEnd w:id="272"/>
      <w:bookmarkEnd w:id="273"/>
    </w:p>
    <w:p w14:paraId="3CF457FB" w14:textId="77777777" w:rsidR="00B81AAB" w:rsidRPr="007967EC" w:rsidRDefault="00B81AAB" w:rsidP="00B671F2">
      <w:pPr>
        <w:pStyle w:val="Normal0pt"/>
        <w:tabs>
          <w:tab w:val="left" w:pos="720"/>
        </w:tabs>
      </w:pPr>
      <w:r>
        <w:t>13-15</w:t>
      </w:r>
      <w:r>
        <w:tab/>
        <w:t>Cost Center</w:t>
      </w:r>
    </w:p>
    <w:p w14:paraId="04E00AD5" w14:textId="77777777" w:rsidR="00B81AAB" w:rsidRPr="007967EC" w:rsidRDefault="00B81AAB" w:rsidP="00B671F2">
      <w:pPr>
        <w:tabs>
          <w:tab w:val="left" w:pos="720"/>
        </w:tabs>
      </w:pPr>
      <w:r>
        <w:t>16-19</w:t>
      </w:r>
      <w:r>
        <w:tab/>
        <w:t>Classification</w:t>
      </w:r>
    </w:p>
    <w:p w14:paraId="220C4E45" w14:textId="77777777" w:rsidR="00B81AAB" w:rsidRPr="007967EC" w:rsidRDefault="00B81AAB" w:rsidP="00B671F2">
      <w:pPr>
        <w:tabs>
          <w:tab w:val="left" w:pos="720"/>
        </w:tabs>
      </w:pPr>
      <w:r>
        <w:t>If Classification</w:t>
      </w:r>
      <w:r w:rsidRPr="007967EC">
        <w:t xml:space="preserve"> </w:t>
      </w:r>
      <w:r>
        <w:t xml:space="preserve">is </w:t>
      </w:r>
      <w:hyperlink w:anchor="C5157" w:history="1">
        <w:r w:rsidRPr="00B81AAB">
          <w:rPr>
            <w:rStyle w:val="Hyperlink"/>
          </w:rPr>
          <w:t>5157</w:t>
        </w:r>
      </w:hyperlink>
      <w:r w:rsidRPr="007967EC">
        <w:t xml:space="preserve"> </w:t>
      </w:r>
      <w:r>
        <w:t xml:space="preserve">the </w:t>
      </w:r>
      <w:r w:rsidRPr="00E00977">
        <w:t xml:space="preserve">Cost Center </w:t>
      </w:r>
      <w:r>
        <w:t>must be 968.</w:t>
      </w:r>
    </w:p>
    <w:p w14:paraId="4D236C15" w14:textId="77777777" w:rsidR="003F02CB" w:rsidRPr="007967EC" w:rsidRDefault="002B79FC" w:rsidP="00B671F2">
      <w:pPr>
        <w:pStyle w:val="Heading3"/>
      </w:pPr>
      <w:bookmarkStart w:id="274" w:name="_Reasonableness_Testing"/>
      <w:bookmarkStart w:id="275" w:name="_Toc6235305"/>
      <w:bookmarkStart w:id="276" w:name="_Toc77596020"/>
      <w:bookmarkEnd w:id="274"/>
      <w:r>
        <w:t>Reasonableness Testing</w:t>
      </w:r>
      <w:bookmarkEnd w:id="275"/>
      <w:bookmarkEnd w:id="276"/>
      <w:r w:rsidR="003F02CB" w:rsidRPr="007967EC">
        <w:t xml:space="preserve"> </w:t>
      </w:r>
    </w:p>
    <w:p w14:paraId="62F63240" w14:textId="77777777" w:rsidR="005D0107" w:rsidRDefault="005D0107" w:rsidP="00B671F2">
      <w:pPr>
        <w:pStyle w:val="Heading4"/>
      </w:pPr>
      <w:bookmarkStart w:id="277" w:name="_Toc6235306"/>
      <w:bookmarkStart w:id="278" w:name="_Toc77596021"/>
      <w:r>
        <w:t>Overview</w:t>
      </w:r>
      <w:bookmarkEnd w:id="277"/>
      <w:bookmarkEnd w:id="278"/>
    </w:p>
    <w:p w14:paraId="19F2AC2D" w14:textId="77777777" w:rsidR="00753AA5" w:rsidRDefault="005D0107" w:rsidP="00B671F2">
      <w:pPr>
        <w:rPr>
          <w:rFonts w:cs="Arial"/>
          <w:szCs w:val="22"/>
        </w:rPr>
      </w:pPr>
      <w:r>
        <w:t xml:space="preserve">These </w:t>
      </w:r>
      <w:r w:rsidR="00753AA5">
        <w:t>tests</w:t>
      </w:r>
      <w:r>
        <w:t xml:space="preserve"> </w:t>
      </w:r>
      <w:r w:rsidR="007C64DC">
        <w:t>aggregate</w:t>
      </w:r>
      <w:r w:rsidRPr="007967EC">
        <w:t xml:space="preserve"> </w:t>
      </w:r>
      <w:r w:rsidR="007C64DC">
        <w:t xml:space="preserve">the </w:t>
      </w:r>
      <w:r>
        <w:t>amounts reported</w:t>
      </w:r>
      <w:r w:rsidRPr="007967EC">
        <w:t xml:space="preserve"> </w:t>
      </w:r>
      <w:r>
        <w:t xml:space="preserve">for certain </w:t>
      </w:r>
      <w:r w:rsidRPr="007967EC">
        <w:t>classification</w:t>
      </w:r>
      <w:r>
        <w:t xml:space="preserve">s </w:t>
      </w:r>
      <w:r w:rsidRPr="007967EC">
        <w:t xml:space="preserve">or </w:t>
      </w:r>
      <w:r>
        <w:t>classification range</w:t>
      </w:r>
      <w:r w:rsidR="00753AA5">
        <w:t>s</w:t>
      </w:r>
      <w:r>
        <w:t xml:space="preserve"> and </w:t>
      </w:r>
      <w:r w:rsidR="007C64DC">
        <w:t>test the</w:t>
      </w:r>
      <w:r>
        <w:t xml:space="preserve"> sums</w:t>
      </w:r>
      <w:r w:rsidR="009331F5">
        <w:t xml:space="preserve"> for reasonableness</w:t>
      </w:r>
      <w:r>
        <w:t xml:space="preserve">.  </w:t>
      </w:r>
      <w:r w:rsidR="00DC5E18">
        <w:t>If a</w:t>
      </w:r>
      <w:r w:rsidR="00DC5E18">
        <w:rPr>
          <w:rFonts w:cs="Arial"/>
          <w:szCs w:val="22"/>
        </w:rPr>
        <w:t xml:space="preserve"> reasonable test determines that the sum is outside the allowable amount/range e</w:t>
      </w:r>
      <w:r w:rsidR="00753AA5">
        <w:rPr>
          <w:rFonts w:cs="Arial"/>
          <w:szCs w:val="22"/>
        </w:rPr>
        <w:t xml:space="preserve">ither </w:t>
      </w:r>
      <w:r w:rsidR="00753AA5">
        <w:rPr>
          <w:rFonts w:cs="Arial"/>
          <w:szCs w:val="22"/>
        </w:rPr>
        <w:lastRenderedPageBreak/>
        <w:t>an “</w:t>
      </w:r>
      <w:r w:rsidR="00DC5E18">
        <w:rPr>
          <w:rFonts w:cs="Arial"/>
          <w:szCs w:val="22"/>
        </w:rPr>
        <w:t>ERROR</w:t>
      </w:r>
      <w:r w:rsidR="00753AA5">
        <w:rPr>
          <w:rFonts w:cs="Arial"/>
          <w:szCs w:val="22"/>
        </w:rPr>
        <w:t>” or “</w:t>
      </w:r>
      <w:r w:rsidR="00DC5E18">
        <w:rPr>
          <w:rFonts w:cs="Arial"/>
          <w:szCs w:val="22"/>
        </w:rPr>
        <w:t>WARNING</w:t>
      </w:r>
      <w:r w:rsidR="00753AA5">
        <w:rPr>
          <w:rFonts w:cs="Arial"/>
          <w:szCs w:val="22"/>
        </w:rPr>
        <w:t>” message</w:t>
      </w:r>
      <w:r w:rsidR="00DC5E18">
        <w:rPr>
          <w:rFonts w:cs="Arial"/>
          <w:szCs w:val="22"/>
        </w:rPr>
        <w:t xml:space="preserve"> </w:t>
      </w:r>
      <w:r w:rsidR="009331F5">
        <w:rPr>
          <w:rFonts w:cs="Arial"/>
          <w:szCs w:val="22"/>
        </w:rPr>
        <w:t>is</w:t>
      </w:r>
      <w:r w:rsidR="00DC5E18">
        <w:rPr>
          <w:rFonts w:cs="Arial"/>
          <w:szCs w:val="22"/>
        </w:rPr>
        <w:t xml:space="preserve"> generated</w:t>
      </w:r>
      <w:r w:rsidR="009331F5">
        <w:rPr>
          <w:rFonts w:cs="Arial"/>
          <w:szCs w:val="22"/>
        </w:rPr>
        <w:t xml:space="preserve"> depending on</w:t>
      </w:r>
      <w:r w:rsidR="00753AA5" w:rsidRPr="007967EC">
        <w:t xml:space="preserve"> the severity of the edit (</w:t>
      </w:r>
      <w:proofErr w:type="gramStart"/>
      <w:r w:rsidR="00753AA5" w:rsidRPr="007967EC">
        <w:t>i.e.</w:t>
      </w:r>
      <w:proofErr w:type="gramEnd"/>
      <w:r w:rsidR="00753AA5" w:rsidRPr="007967EC">
        <w:t xml:space="preserve"> ERRORS are a definite problem while WARNINGS may be a problem).</w:t>
      </w:r>
      <w:r w:rsidR="00DC5E18">
        <w:rPr>
          <w:rFonts w:cs="Arial"/>
          <w:szCs w:val="22"/>
        </w:rPr>
        <w:t xml:space="preserve"> These messages do not result in the record being rejected.  </w:t>
      </w:r>
    </w:p>
    <w:p w14:paraId="0DC3F58B" w14:textId="77777777" w:rsidR="00753AA5" w:rsidRDefault="00DC5E18" w:rsidP="00B671F2">
      <w:pPr>
        <w:pStyle w:val="Indent5"/>
        <w:spacing w:after="0"/>
        <w:ind w:left="0"/>
      </w:pPr>
      <w:r>
        <w:t>E</w:t>
      </w:r>
      <w:r w:rsidR="00753AA5">
        <w:t>rror and warning</w:t>
      </w:r>
      <w:r>
        <w:t xml:space="preserve"> messages</w:t>
      </w:r>
      <w:r w:rsidR="00753AA5">
        <w:t xml:space="preserve"> are detailed in report </w:t>
      </w:r>
      <w:r w:rsidR="00753AA5" w:rsidRPr="00AC5A5A">
        <w:t>VE620200D</w:t>
      </w:r>
      <w:r w:rsidR="00753AA5">
        <w:t xml:space="preserve"> </w:t>
      </w:r>
      <w:r w:rsidR="00753AA5" w:rsidRPr="00AC5A5A">
        <w:t>D</w:t>
      </w:r>
      <w:r w:rsidR="00753AA5">
        <w:t>ata</w:t>
      </w:r>
      <w:r w:rsidR="00753AA5" w:rsidRPr="00AC5A5A">
        <w:t xml:space="preserve"> R</w:t>
      </w:r>
      <w:r w:rsidR="00753AA5">
        <w:t>easonableness</w:t>
      </w:r>
      <w:r w:rsidR="00753AA5" w:rsidRPr="00AC5A5A">
        <w:t xml:space="preserve"> E</w:t>
      </w:r>
      <w:r w:rsidR="00753AA5">
        <w:t>rrors</w:t>
      </w:r>
      <w:r w:rsidR="00753AA5" w:rsidRPr="00AC5A5A">
        <w:t xml:space="preserve"> </w:t>
      </w:r>
      <w:r w:rsidR="00753AA5">
        <w:t>and</w:t>
      </w:r>
      <w:r w:rsidR="00753AA5" w:rsidRPr="00AC5A5A">
        <w:t xml:space="preserve"> W</w:t>
      </w:r>
      <w:r w:rsidR="00753AA5">
        <w:t>arnings.  If there</w:t>
      </w:r>
      <w:r>
        <w:t xml:space="preserve"> are no errors or warnings, the report</w:t>
      </w:r>
      <w:r w:rsidR="00753AA5">
        <w:t xml:space="preserve"> indicate</w:t>
      </w:r>
      <w:r>
        <w:t>s</w:t>
      </w:r>
      <w:r w:rsidR="00753AA5">
        <w:t xml:space="preserve"> “</w:t>
      </w:r>
      <w:r w:rsidR="00753AA5" w:rsidRPr="007164C3">
        <w:t>**** CONGRATULATIONS - NO ERRORS DETECTED ****</w:t>
      </w:r>
      <w:r w:rsidR="00753AA5">
        <w:t xml:space="preserve">”.  </w:t>
      </w:r>
      <w:r>
        <w:t>If there are</w:t>
      </w:r>
      <w:r w:rsidR="00753AA5">
        <w:t xml:space="preserve"> errors</w:t>
      </w:r>
      <w:r>
        <w:t xml:space="preserve"> and/or warnings messages</w:t>
      </w:r>
      <w:r w:rsidR="00753AA5">
        <w:t>,</w:t>
      </w:r>
      <w:r>
        <w:t xml:space="preserve"> </w:t>
      </w:r>
      <w:r w:rsidR="00B71159">
        <w:t xml:space="preserve">for each message </w:t>
      </w:r>
      <w:r>
        <w:t>the report details the reasonableness test number and message and the sum</w:t>
      </w:r>
      <w:r w:rsidR="009331F5">
        <w:t>(s)</w:t>
      </w:r>
      <w:r>
        <w:t xml:space="preserve"> of the classifications used in the reasonableness test.</w:t>
      </w:r>
      <w:r w:rsidR="00B71159">
        <w:t xml:space="preserve">  Unlike edits, for reasonableness tests the involved records are not reproduced on this report since the test applies to multiple records and the message applies to the classification(s) sum rather than individual records.</w:t>
      </w:r>
      <w:r w:rsidR="00562C7A">
        <w:t xml:space="preserve">  Instead, the calculated sum(s) are included with each message.</w:t>
      </w:r>
    </w:p>
    <w:p w14:paraId="31AF9C01" w14:textId="77777777" w:rsidR="00C97C69" w:rsidRDefault="00C97C69" w:rsidP="00B671F2">
      <w:pPr>
        <w:pStyle w:val="Indent5"/>
        <w:spacing w:after="0"/>
        <w:ind w:left="0"/>
      </w:pPr>
    </w:p>
    <w:p w14:paraId="3900A948" w14:textId="77777777" w:rsidR="00C97C69" w:rsidRDefault="00C97C69" w:rsidP="00B671F2">
      <w:r>
        <w:rPr>
          <w:rFonts w:cs="Arial"/>
          <w:szCs w:val="22"/>
        </w:rPr>
        <w:t xml:space="preserve">Records associated with reasonable testing that result in an error message </w:t>
      </w:r>
      <w:r w:rsidRPr="00922ADC">
        <w:rPr>
          <w:rFonts w:cs="Arial"/>
          <w:szCs w:val="22"/>
          <w:u w:val="single"/>
        </w:rPr>
        <w:t>must</w:t>
      </w:r>
      <w:r>
        <w:rPr>
          <w:rFonts w:cs="Arial"/>
          <w:szCs w:val="22"/>
        </w:rPr>
        <w:t xml:space="preserve"> be corrected.  Records associated with reasonable testing that result in a warning message should be reviewed to determine if the data is accurate or if correction(s) need to be submitted.</w:t>
      </w:r>
    </w:p>
    <w:p w14:paraId="696AFD9B" w14:textId="77777777" w:rsidR="003F02CB" w:rsidRPr="007967EC" w:rsidRDefault="002F61A9" w:rsidP="00B671F2">
      <w:pPr>
        <w:pStyle w:val="Heading4"/>
      </w:pPr>
      <w:bookmarkStart w:id="279" w:name="_Reasonableness_Tests_Cross-Referenc"/>
      <w:bookmarkStart w:id="280" w:name="_Toc6235307"/>
      <w:bookmarkStart w:id="281" w:name="_Toc77596022"/>
      <w:bookmarkEnd w:id="279"/>
      <w:r>
        <w:t>Reasonableness Test</w:t>
      </w:r>
      <w:r w:rsidR="005D01B5">
        <w:t>s</w:t>
      </w:r>
      <w:r>
        <w:t xml:space="preserve"> </w:t>
      </w:r>
      <w:r w:rsidR="003F02CB" w:rsidRPr="007967EC">
        <w:t>Cross-Reference</w:t>
      </w:r>
      <w:r w:rsidR="005D01B5">
        <w:t>s</w:t>
      </w:r>
      <w:bookmarkEnd w:id="280"/>
      <w:bookmarkEnd w:id="281"/>
      <w:r w:rsidR="003F02CB" w:rsidRPr="007967EC">
        <w:t xml:space="preserve"> </w:t>
      </w:r>
    </w:p>
    <w:p w14:paraId="489003F7" w14:textId="77777777" w:rsidR="003F02CB" w:rsidRPr="007967EC" w:rsidRDefault="002F61A9" w:rsidP="00B671F2">
      <w:r>
        <w:t>The following list of reasonableness tests identifies the test number, the messages t</w:t>
      </w:r>
      <w:r w:rsidR="009331F5">
        <w:t>hat</w:t>
      </w:r>
      <w:r>
        <w:t xml:space="preserve"> is returned for sums out of the allowable range and the classification(s) used in the test.</w:t>
      </w:r>
    </w:p>
    <w:p w14:paraId="13D3D3A2" w14:textId="45028CB2" w:rsidR="003F357B" w:rsidRDefault="00100619" w:rsidP="00B671F2">
      <w:pPr>
        <w:pStyle w:val="Normal0pt"/>
        <w:tabs>
          <w:tab w:val="left" w:pos="450"/>
          <w:tab w:val="left" w:pos="1440"/>
        </w:tabs>
      </w:pPr>
      <w:r>
        <w:t>7</w:t>
      </w:r>
      <w:r w:rsidR="003F357B">
        <w:t>3</w:t>
      </w:r>
      <w:r w:rsidR="003F357B">
        <w:tab/>
        <w:t>Error</w:t>
      </w:r>
      <w:r w:rsidR="003F357B">
        <w:tab/>
        <w:t>3419-</w:t>
      </w:r>
      <w:r w:rsidR="00540120">
        <w:t>3421</w:t>
      </w:r>
    </w:p>
    <w:p w14:paraId="152736CD" w14:textId="0B7D8182" w:rsidR="00D61FD3" w:rsidRDefault="00D61FD3" w:rsidP="00B671F2">
      <w:pPr>
        <w:pStyle w:val="Normal0pt"/>
        <w:tabs>
          <w:tab w:val="left" w:pos="450"/>
          <w:tab w:val="left" w:pos="1440"/>
        </w:tabs>
      </w:pPr>
      <w:r>
        <w:t>75</w:t>
      </w:r>
      <w:r>
        <w:tab/>
        <w:t>Warning</w:t>
      </w:r>
      <w:r>
        <w:tab/>
      </w:r>
      <w:r w:rsidR="00F6778A">
        <w:t>4997-4999</w:t>
      </w:r>
    </w:p>
    <w:p w14:paraId="57F500B5" w14:textId="35E60C89" w:rsidR="003F02CB" w:rsidRPr="007967EC" w:rsidRDefault="00C97C69" w:rsidP="00B671F2">
      <w:pPr>
        <w:pStyle w:val="Normal0pt"/>
        <w:tabs>
          <w:tab w:val="left" w:pos="450"/>
          <w:tab w:val="left" w:pos="1440"/>
        </w:tabs>
      </w:pPr>
      <w:r>
        <w:t>76</w:t>
      </w:r>
      <w:r>
        <w:tab/>
      </w:r>
      <w:r w:rsidRPr="007967EC">
        <w:t>Warning</w:t>
      </w:r>
      <w:r>
        <w:tab/>
      </w:r>
      <w:r w:rsidRPr="007967EC">
        <w:t>3452, 4200-</w:t>
      </w:r>
      <w:r w:rsidR="00EA488F">
        <w:t>4215, 4217-</w:t>
      </w:r>
      <w:r w:rsidRPr="007967EC">
        <w:t>4299</w:t>
      </w:r>
      <w:r w:rsidR="003F02CB" w:rsidRPr="007967EC">
        <w:t xml:space="preserve"> </w:t>
      </w:r>
    </w:p>
    <w:p w14:paraId="6D2901C2" w14:textId="77777777" w:rsidR="0033260C" w:rsidRDefault="0033260C" w:rsidP="00B671F2">
      <w:pPr>
        <w:pStyle w:val="Normal0pt"/>
        <w:tabs>
          <w:tab w:val="left" w:pos="450"/>
          <w:tab w:val="left" w:pos="1440"/>
        </w:tabs>
      </w:pPr>
      <w:r>
        <w:t>79</w:t>
      </w:r>
      <w:r>
        <w:tab/>
        <w:t>Warning</w:t>
      </w:r>
      <w:r>
        <w:tab/>
        <w:t>4360-4369</w:t>
      </w:r>
    </w:p>
    <w:p w14:paraId="59355FCB" w14:textId="77777777" w:rsidR="00C97C69" w:rsidRPr="007967EC" w:rsidRDefault="00C97C69" w:rsidP="00B671F2">
      <w:pPr>
        <w:pStyle w:val="Normal0pt"/>
        <w:tabs>
          <w:tab w:val="left" w:pos="450"/>
          <w:tab w:val="left" w:pos="1440"/>
        </w:tabs>
      </w:pPr>
      <w:r>
        <w:t>80</w:t>
      </w:r>
      <w:r>
        <w:tab/>
      </w:r>
      <w:r w:rsidRPr="007967EC">
        <w:t>Warning</w:t>
      </w:r>
      <w:r>
        <w:tab/>
      </w:r>
      <w:r w:rsidR="00167DFC">
        <w:t>5000-5999</w:t>
      </w:r>
    </w:p>
    <w:p w14:paraId="6FA8D35F" w14:textId="77777777" w:rsidR="00C97C69" w:rsidRPr="007967EC" w:rsidRDefault="002A0A1B" w:rsidP="00B671F2">
      <w:pPr>
        <w:pStyle w:val="Normal0pt"/>
        <w:tabs>
          <w:tab w:val="left" w:pos="450"/>
          <w:tab w:val="left" w:pos="1440"/>
        </w:tabs>
      </w:pPr>
      <w:r>
        <w:t>81</w:t>
      </w:r>
      <w:r w:rsidR="00C97C69">
        <w:tab/>
      </w:r>
      <w:r w:rsidR="00C97C69" w:rsidRPr="007967EC">
        <w:t>Error</w:t>
      </w:r>
      <w:r w:rsidR="00C97C69">
        <w:tab/>
      </w:r>
      <w:r w:rsidR="00167DFC">
        <w:t>5000-5999</w:t>
      </w:r>
    </w:p>
    <w:p w14:paraId="3AC1E18B" w14:textId="77777777" w:rsidR="00FF798E" w:rsidRDefault="00FF798E" w:rsidP="00B671F2">
      <w:pPr>
        <w:pStyle w:val="Normal0pt"/>
        <w:tabs>
          <w:tab w:val="clear" w:pos="3600"/>
          <w:tab w:val="clear" w:pos="3960"/>
          <w:tab w:val="left" w:pos="450"/>
          <w:tab w:val="left" w:pos="1440"/>
        </w:tabs>
      </w:pPr>
      <w:r>
        <w:t>82</w:t>
      </w:r>
      <w:r>
        <w:tab/>
      </w:r>
      <w:r w:rsidRPr="007967EC">
        <w:t>Warning</w:t>
      </w:r>
      <w:r>
        <w:tab/>
        <w:t>1200-1399</w:t>
      </w:r>
      <w:r w:rsidR="004D0A71">
        <w:t xml:space="preserve">, 2100-2640, </w:t>
      </w:r>
      <w:r w:rsidR="004D0A71" w:rsidRPr="007967EC">
        <w:t>3300-3399</w:t>
      </w:r>
    </w:p>
    <w:p w14:paraId="3AF6590E" w14:textId="77777777" w:rsidR="00C97C69" w:rsidRPr="007967EC" w:rsidRDefault="002A0A1B" w:rsidP="00B671F2">
      <w:pPr>
        <w:pStyle w:val="Normal0pt"/>
        <w:tabs>
          <w:tab w:val="left" w:pos="450"/>
          <w:tab w:val="left" w:pos="1440"/>
        </w:tabs>
      </w:pPr>
      <w:r>
        <w:t>83</w:t>
      </w:r>
      <w:r w:rsidR="00C97C69">
        <w:tab/>
      </w:r>
      <w:r w:rsidR="00C97C69" w:rsidRPr="007967EC">
        <w:t>Error</w:t>
      </w:r>
      <w:r w:rsidR="00C97C69">
        <w:tab/>
      </w:r>
      <w:r w:rsidR="00C97C69" w:rsidRPr="007967EC">
        <w:t>4</w:t>
      </w:r>
      <w:r w:rsidR="00A558FB">
        <w:t>310-4349, 4410-4449</w:t>
      </w:r>
    </w:p>
    <w:p w14:paraId="17C33379" w14:textId="77777777" w:rsidR="00C97C69" w:rsidRPr="007967EC" w:rsidRDefault="002A0A1B" w:rsidP="00B671F2">
      <w:pPr>
        <w:pStyle w:val="Normal0pt"/>
        <w:tabs>
          <w:tab w:val="left" w:pos="450"/>
          <w:tab w:val="left" w:pos="1440"/>
        </w:tabs>
      </w:pPr>
      <w:r>
        <w:t>84</w:t>
      </w:r>
      <w:r w:rsidR="00C97C69">
        <w:tab/>
        <w:t>E</w:t>
      </w:r>
      <w:r w:rsidR="00C97C69" w:rsidRPr="007967EC">
        <w:t>rror</w:t>
      </w:r>
      <w:r w:rsidR="00C97C69">
        <w:tab/>
      </w:r>
      <w:r w:rsidR="00C97C69" w:rsidRPr="007967EC">
        <w:t>4110-</w:t>
      </w:r>
      <w:r w:rsidR="00292BF1">
        <w:t>4119, 4210-4219, 4240-</w:t>
      </w:r>
      <w:r w:rsidR="00167DFC">
        <w:t>4259</w:t>
      </w:r>
    </w:p>
    <w:p w14:paraId="369A6414" w14:textId="77777777" w:rsidR="003F02CB" w:rsidRPr="007967EC" w:rsidRDefault="00C97C69" w:rsidP="00B671F2">
      <w:pPr>
        <w:pStyle w:val="Normal0pt"/>
        <w:tabs>
          <w:tab w:val="left" w:pos="450"/>
          <w:tab w:val="left" w:pos="1440"/>
        </w:tabs>
      </w:pPr>
      <w:r w:rsidRPr="007967EC">
        <w:t>86</w:t>
      </w:r>
      <w:r>
        <w:tab/>
      </w:r>
      <w:r w:rsidRPr="007967EC">
        <w:t>Error</w:t>
      </w:r>
      <w:r>
        <w:tab/>
      </w:r>
      <w:r w:rsidRPr="007967EC">
        <w:t>4540</w:t>
      </w:r>
      <w:r w:rsidR="00292BF1">
        <w:t>-4541</w:t>
      </w:r>
    </w:p>
    <w:p w14:paraId="5BFE12CE" w14:textId="77777777" w:rsidR="00C97C69" w:rsidRPr="007967EC" w:rsidRDefault="00C97C69" w:rsidP="00B671F2">
      <w:pPr>
        <w:pStyle w:val="Normal0pt"/>
        <w:tabs>
          <w:tab w:val="left" w:pos="450"/>
          <w:tab w:val="left" w:pos="1440"/>
        </w:tabs>
      </w:pPr>
      <w:r w:rsidRPr="007967EC">
        <w:t>87</w:t>
      </w:r>
      <w:r>
        <w:tab/>
      </w:r>
      <w:r w:rsidRPr="007967EC">
        <w:t>Error</w:t>
      </w:r>
      <w:r>
        <w:tab/>
      </w:r>
      <w:r w:rsidR="00167DFC">
        <w:t>4600-4649</w:t>
      </w:r>
    </w:p>
    <w:p w14:paraId="3D2443E0" w14:textId="77777777" w:rsidR="00C97C69" w:rsidRPr="007967EC" w:rsidRDefault="002A0A1B" w:rsidP="00B671F2">
      <w:pPr>
        <w:pStyle w:val="Normal0pt"/>
        <w:tabs>
          <w:tab w:val="left" w:pos="450"/>
          <w:tab w:val="left" w:pos="1440"/>
        </w:tabs>
      </w:pPr>
      <w:r>
        <w:t>88</w:t>
      </w:r>
      <w:r w:rsidR="00C97C69">
        <w:tab/>
      </w:r>
      <w:r w:rsidR="00C97C69" w:rsidRPr="007967EC">
        <w:t>Warning</w:t>
      </w:r>
      <w:r w:rsidR="00C97C69">
        <w:tab/>
      </w:r>
      <w:r w:rsidR="00167DFC">
        <w:t>4660-4669</w:t>
      </w:r>
    </w:p>
    <w:p w14:paraId="334CB674" w14:textId="77777777" w:rsidR="003F02CB" w:rsidRPr="007967EC" w:rsidRDefault="002A0A1B" w:rsidP="00B671F2">
      <w:pPr>
        <w:pStyle w:val="Normal0pt"/>
        <w:tabs>
          <w:tab w:val="left" w:pos="450"/>
          <w:tab w:val="left" w:pos="1440"/>
        </w:tabs>
      </w:pPr>
      <w:r>
        <w:t>89</w:t>
      </w:r>
      <w:r w:rsidR="00C97C69">
        <w:tab/>
      </w:r>
      <w:r w:rsidR="00C97C69" w:rsidRPr="007967EC">
        <w:t>Error</w:t>
      </w:r>
      <w:r w:rsidR="00C97C69">
        <w:tab/>
      </w:r>
      <w:r w:rsidR="00C97C69" w:rsidRPr="007967EC">
        <w:t>4910-</w:t>
      </w:r>
      <w:r w:rsidR="00224143">
        <w:t>4919, 4920-4929, 4950-</w:t>
      </w:r>
      <w:r w:rsidR="00C97C69" w:rsidRPr="007967EC">
        <w:t>4958</w:t>
      </w:r>
    </w:p>
    <w:p w14:paraId="21003DF5" w14:textId="77777777" w:rsidR="00C97C69" w:rsidRPr="007967EC" w:rsidRDefault="002A0A1B" w:rsidP="00B671F2">
      <w:pPr>
        <w:pStyle w:val="Normal0pt"/>
        <w:tabs>
          <w:tab w:val="left" w:pos="450"/>
          <w:tab w:val="left" w:pos="1440"/>
        </w:tabs>
      </w:pPr>
      <w:r>
        <w:t>90</w:t>
      </w:r>
      <w:r w:rsidR="00C97C69">
        <w:tab/>
      </w:r>
      <w:r w:rsidR="00496311">
        <w:t>Error</w:t>
      </w:r>
      <w:r w:rsidR="00C97C69">
        <w:tab/>
      </w:r>
      <w:r w:rsidR="00167DFC">
        <w:t>4960-4969</w:t>
      </w:r>
    </w:p>
    <w:p w14:paraId="6FEFCED6" w14:textId="77777777" w:rsidR="00496311" w:rsidRPr="007967EC" w:rsidRDefault="00496311" w:rsidP="00B671F2">
      <w:pPr>
        <w:pStyle w:val="Normal0pt"/>
        <w:tabs>
          <w:tab w:val="left" w:pos="450"/>
          <w:tab w:val="left" w:pos="1440"/>
        </w:tabs>
      </w:pPr>
      <w:r>
        <w:t>92</w:t>
      </w:r>
      <w:r>
        <w:tab/>
      </w:r>
      <w:r w:rsidRPr="007967EC">
        <w:t>Warning</w:t>
      </w:r>
      <w:r>
        <w:tab/>
      </w:r>
      <w:r w:rsidR="00167DFC">
        <w:t>5434</w:t>
      </w:r>
    </w:p>
    <w:p w14:paraId="5DDEE9AB" w14:textId="77777777" w:rsidR="003F02CB" w:rsidRPr="007967EC" w:rsidRDefault="002A0A1B" w:rsidP="00B671F2">
      <w:pPr>
        <w:pStyle w:val="Normal0pt"/>
        <w:tabs>
          <w:tab w:val="left" w:pos="450"/>
          <w:tab w:val="left" w:pos="1440"/>
        </w:tabs>
      </w:pPr>
      <w:r>
        <w:t>93</w:t>
      </w:r>
      <w:r w:rsidR="00C97C69">
        <w:tab/>
        <w:t>E</w:t>
      </w:r>
      <w:r w:rsidR="00C97C69" w:rsidRPr="007967EC">
        <w:t>rror</w:t>
      </w:r>
      <w:r w:rsidR="00C97C69">
        <w:tab/>
      </w:r>
      <w:r w:rsidR="00C97C69" w:rsidRPr="007967EC">
        <w:t>5119, 5101-5107</w:t>
      </w:r>
    </w:p>
    <w:p w14:paraId="4BB71DC3" w14:textId="77777777" w:rsidR="00C97C69" w:rsidRPr="007967EC" w:rsidRDefault="002A0A1B" w:rsidP="00B671F2">
      <w:pPr>
        <w:pStyle w:val="Normal0pt"/>
        <w:tabs>
          <w:tab w:val="left" w:pos="450"/>
          <w:tab w:val="left" w:pos="1440"/>
        </w:tabs>
      </w:pPr>
      <w:r>
        <w:t>94</w:t>
      </w:r>
      <w:r>
        <w:tab/>
      </w:r>
      <w:r w:rsidR="00C97C69" w:rsidRPr="007967EC">
        <w:t>Error</w:t>
      </w:r>
      <w:r w:rsidR="00C97C69">
        <w:tab/>
        <w:t xml:space="preserve">1301-1307, </w:t>
      </w:r>
      <w:r w:rsidR="00167DFC">
        <w:t>2301-2307</w:t>
      </w:r>
    </w:p>
    <w:p w14:paraId="4AFD971C" w14:textId="77777777" w:rsidR="003F02CB" w:rsidRDefault="00C97C69" w:rsidP="00B671F2">
      <w:pPr>
        <w:pStyle w:val="Normal0pt"/>
        <w:tabs>
          <w:tab w:val="left" w:pos="450"/>
          <w:tab w:val="left" w:pos="1440"/>
        </w:tabs>
      </w:pPr>
      <w:r w:rsidRPr="007967EC">
        <w:t>95</w:t>
      </w:r>
      <w:r w:rsidR="002A0A1B">
        <w:tab/>
      </w:r>
      <w:r w:rsidRPr="007967EC">
        <w:t>Error</w:t>
      </w:r>
      <w:r>
        <w:tab/>
      </w:r>
      <w:r w:rsidRPr="007967EC">
        <w:t>1701-1707, 2501-2507</w:t>
      </w:r>
    </w:p>
    <w:p w14:paraId="7D9ADBC5" w14:textId="77777777" w:rsidR="002A0A1B" w:rsidRDefault="002A0A1B" w:rsidP="00E67149">
      <w:pPr>
        <w:pStyle w:val="Normal0pt"/>
        <w:tabs>
          <w:tab w:val="left" w:pos="450"/>
          <w:tab w:val="left" w:pos="1440"/>
        </w:tabs>
      </w:pPr>
      <w:r>
        <w:t>96</w:t>
      </w:r>
      <w:r>
        <w:tab/>
      </w:r>
      <w:r w:rsidRPr="007967EC">
        <w:t>Error</w:t>
      </w:r>
      <w:r>
        <w:tab/>
      </w:r>
      <w:r w:rsidR="00167DFC">
        <w:t>5157</w:t>
      </w:r>
    </w:p>
    <w:p w14:paraId="38EE0329" w14:textId="77777777" w:rsidR="00E67149" w:rsidRDefault="00E67149" w:rsidP="00E67149">
      <w:pPr>
        <w:pStyle w:val="Normal0pt"/>
        <w:tabs>
          <w:tab w:val="left" w:pos="450"/>
          <w:tab w:val="left" w:pos="1440"/>
        </w:tabs>
      </w:pPr>
      <w:r>
        <w:t>97</w:t>
      </w:r>
      <w:r>
        <w:tab/>
        <w:t>Warning</w:t>
      </w:r>
      <w:r>
        <w:tab/>
      </w:r>
      <w:r w:rsidRPr="007967EC">
        <w:t>3451, 5000-5999</w:t>
      </w:r>
    </w:p>
    <w:p w14:paraId="781FD514" w14:textId="207FFF77" w:rsidR="001E0DC0" w:rsidRDefault="00E67149" w:rsidP="00E67149">
      <w:pPr>
        <w:pStyle w:val="Normal0pt"/>
        <w:tabs>
          <w:tab w:val="left" w:pos="450"/>
          <w:tab w:val="left" w:pos="1440"/>
        </w:tabs>
      </w:pPr>
      <w:r>
        <w:t>98</w:t>
      </w:r>
      <w:r>
        <w:tab/>
        <w:t>Warning</w:t>
      </w:r>
      <w:r>
        <w:tab/>
      </w:r>
      <w:r w:rsidRPr="007967EC">
        <w:t>3451, 5000-5999</w:t>
      </w:r>
    </w:p>
    <w:p w14:paraId="7857B2F2" w14:textId="77777777" w:rsidR="001E0DC0" w:rsidRDefault="001E0DC0" w:rsidP="00B67F75">
      <w:pPr>
        <w:pStyle w:val="Normal0pt"/>
      </w:pPr>
      <w:bookmarkStart w:id="282" w:name="_Reasonableness_Tests"/>
      <w:bookmarkStart w:id="283" w:name="_Toc6235308"/>
      <w:bookmarkEnd w:id="282"/>
    </w:p>
    <w:p w14:paraId="465EEBCC" w14:textId="5556A729" w:rsidR="002A0A1B" w:rsidRDefault="002F61A9" w:rsidP="00B671F2">
      <w:pPr>
        <w:pStyle w:val="Heading4"/>
      </w:pPr>
      <w:bookmarkStart w:id="284" w:name="_Toc77596023"/>
      <w:r>
        <w:t>Reasonableness Tests</w:t>
      </w:r>
      <w:bookmarkEnd w:id="283"/>
      <w:bookmarkEnd w:id="284"/>
    </w:p>
    <w:p w14:paraId="4288D2E4" w14:textId="77777777" w:rsidR="002F5777" w:rsidRDefault="00B71159" w:rsidP="00B671F2">
      <w:r>
        <w:t>The following information is detailed for each reasonableness test</w:t>
      </w:r>
      <w:r w:rsidR="002F5777">
        <w:t>:</w:t>
      </w:r>
    </w:p>
    <w:p w14:paraId="160F503E" w14:textId="77777777" w:rsidR="002F5777" w:rsidRPr="001C3936" w:rsidRDefault="002F5777" w:rsidP="00B671F2">
      <w:pPr>
        <w:pStyle w:val="BulletListAfter0pt"/>
      </w:pPr>
      <w:r w:rsidRPr="001C3936">
        <w:t xml:space="preserve">The </w:t>
      </w:r>
      <w:r w:rsidR="00562C7A" w:rsidRPr="001C3936">
        <w:t>test</w:t>
      </w:r>
      <w:r w:rsidRPr="001C3936">
        <w:t xml:space="preserve"> number and mess</w:t>
      </w:r>
      <w:r w:rsidR="003B3D69">
        <w:t>age listed on the output report</w:t>
      </w:r>
      <w:r w:rsidR="006C3949">
        <w:t>.  The calculated sums in the test messages in the following list are indicated by “</w:t>
      </w:r>
      <w:r w:rsidR="006C3949" w:rsidRPr="006C3949">
        <w:t>ZZZZZ.ZZ</w:t>
      </w:r>
      <w:r w:rsidR="006C3949">
        <w:t>”</w:t>
      </w:r>
      <w:r w:rsidR="006C3949" w:rsidRPr="006C3949">
        <w:t>.</w:t>
      </w:r>
    </w:p>
    <w:p w14:paraId="64862513" w14:textId="77777777" w:rsidR="003B3D69" w:rsidRPr="006C3949" w:rsidRDefault="003B3D69" w:rsidP="00B671F2">
      <w:pPr>
        <w:pStyle w:val="BulletListAfter0pt"/>
      </w:pPr>
      <w:r>
        <w:t xml:space="preserve">The </w:t>
      </w:r>
      <w:r w:rsidRPr="003B3D69">
        <w:t>record</w:t>
      </w:r>
      <w:r>
        <w:t xml:space="preserve"> layout position and name</w:t>
      </w:r>
      <w:r w:rsidR="006C3949">
        <w:t xml:space="preserve"> of data element(s) used in the test</w:t>
      </w:r>
      <w:r w:rsidR="002721BF">
        <w:t>.</w:t>
      </w:r>
    </w:p>
    <w:p w14:paraId="09493FD8" w14:textId="77777777" w:rsidR="006C3949" w:rsidRDefault="002F5777" w:rsidP="00B671F2">
      <w:pPr>
        <w:pStyle w:val="BulletList"/>
      </w:pPr>
      <w:r w:rsidRPr="001C3936">
        <w:lastRenderedPageBreak/>
        <w:t>The</w:t>
      </w:r>
      <w:r w:rsidR="009E1354">
        <w:t xml:space="preserve"> rationale </w:t>
      </w:r>
      <w:r w:rsidR="003B3D69">
        <w:t>of</w:t>
      </w:r>
      <w:r w:rsidR="009E1354">
        <w:t xml:space="preserve"> the test</w:t>
      </w:r>
      <w:r w:rsidR="002721BF">
        <w:t>.</w:t>
      </w:r>
    </w:p>
    <w:p w14:paraId="74F465C2" w14:textId="77777777" w:rsidR="00540120" w:rsidRDefault="00540120" w:rsidP="00540120">
      <w:pPr>
        <w:pStyle w:val="Normal0pt"/>
        <w:tabs>
          <w:tab w:val="left" w:pos="720"/>
        </w:tabs>
      </w:pPr>
      <w:bookmarkStart w:id="285" w:name="_75_WARNING:_($"/>
      <w:bookmarkStart w:id="286" w:name="_Toc38019050"/>
      <w:bookmarkStart w:id="287" w:name="_Toc6235309"/>
      <w:bookmarkStart w:id="288" w:name="_Hlk13731508"/>
      <w:bookmarkEnd w:id="285"/>
    </w:p>
    <w:p w14:paraId="5B877C51" w14:textId="32A7407A" w:rsidR="005C3F0D" w:rsidRPr="007158AD" w:rsidRDefault="005C3F0D" w:rsidP="005C3F0D">
      <w:pPr>
        <w:pStyle w:val="Heading5"/>
      </w:pPr>
      <w:bookmarkStart w:id="289" w:name="_Toc77596024"/>
      <w:r w:rsidRPr="00ED7696">
        <w:t>73 ERROR: SUM OF CLASSES 3419</w:t>
      </w:r>
      <w:r w:rsidR="003F357B" w:rsidRPr="00ED7696">
        <w:t>-</w:t>
      </w:r>
      <w:r w:rsidR="00540120" w:rsidRPr="007158AD">
        <w:t>342</w:t>
      </w:r>
      <w:r w:rsidR="00540120">
        <w:t>1</w:t>
      </w:r>
      <w:r w:rsidR="00540120" w:rsidRPr="007158AD">
        <w:t xml:space="preserve"> </w:t>
      </w:r>
      <w:r w:rsidRPr="007158AD">
        <w:t xml:space="preserve">≠ $0 (active in </w:t>
      </w:r>
      <w:r w:rsidR="00DC5208">
        <w:t>FY 2021-22</w:t>
      </w:r>
      <w:r w:rsidRPr="007158AD">
        <w:t xml:space="preserve"> ONLY)</w:t>
      </w:r>
      <w:bookmarkEnd w:id="289"/>
    </w:p>
    <w:p w14:paraId="77B91600" w14:textId="77777777" w:rsidR="005C3F0D" w:rsidRPr="007158AD" w:rsidRDefault="005C3F0D" w:rsidP="005C3F0D">
      <w:pPr>
        <w:pStyle w:val="Normal0pt"/>
        <w:tabs>
          <w:tab w:val="left" w:pos="720"/>
        </w:tabs>
      </w:pPr>
      <w:r w:rsidRPr="007158AD">
        <w:t>16-19</w:t>
      </w:r>
      <w:r w:rsidRPr="007158AD">
        <w:tab/>
        <w:t>Classification</w:t>
      </w:r>
    </w:p>
    <w:p w14:paraId="128DF165" w14:textId="77777777" w:rsidR="005C3F0D" w:rsidRPr="007158AD" w:rsidRDefault="005C3F0D" w:rsidP="005C3F0D">
      <w:pPr>
        <w:pStyle w:val="Normal0pt"/>
        <w:tabs>
          <w:tab w:val="left" w:pos="720"/>
        </w:tabs>
      </w:pPr>
      <w:r w:rsidRPr="007158AD">
        <w:t>21-31</w:t>
      </w:r>
      <w:r w:rsidRPr="007158AD">
        <w:tab/>
        <w:t>Account Amount</w:t>
      </w:r>
    </w:p>
    <w:p w14:paraId="6A7258AD" w14:textId="77777777" w:rsidR="005C3F0D" w:rsidRPr="007158AD" w:rsidRDefault="005C3F0D" w:rsidP="005C3F0D">
      <w:pPr>
        <w:tabs>
          <w:tab w:val="left" w:pos="720"/>
        </w:tabs>
      </w:pPr>
      <w:r w:rsidRPr="007158AD">
        <w:t>32</w:t>
      </w:r>
      <w:r w:rsidRPr="007158AD">
        <w:tab/>
        <w:t>Debit-Credit Code</w:t>
      </w:r>
    </w:p>
    <w:p w14:paraId="3FC0CC66" w14:textId="77777777" w:rsidR="005C3F0D" w:rsidRPr="007158AD" w:rsidRDefault="005C3F0D" w:rsidP="005C3F0D">
      <w:pPr>
        <w:pStyle w:val="Normal0pt"/>
        <w:tabs>
          <w:tab w:val="left" w:pos="1440"/>
        </w:tabs>
      </w:pPr>
      <w:r w:rsidRPr="007158AD">
        <w:t>For</w:t>
      </w:r>
      <w:r w:rsidRPr="007158AD">
        <w:tab/>
        <w:t>Error</w:t>
      </w:r>
    </w:p>
    <w:p w14:paraId="626E3FF1" w14:textId="77777777" w:rsidR="005C3F0D" w:rsidRPr="007158AD" w:rsidRDefault="005C3F0D" w:rsidP="005C3F0D">
      <w:pPr>
        <w:pStyle w:val="Normal0pt"/>
        <w:tabs>
          <w:tab w:val="left" w:pos="1440"/>
        </w:tabs>
        <w:rPr>
          <w:u w:val="single"/>
        </w:rPr>
      </w:pPr>
      <w:r w:rsidRPr="007158AD">
        <w:rPr>
          <w:u w:val="single"/>
        </w:rPr>
        <w:t>Classification</w:t>
      </w:r>
      <w:r w:rsidRPr="007158AD">
        <w:rPr>
          <w:u w:val="single"/>
        </w:rPr>
        <w:tab/>
        <w:t>if sum for classification is</w:t>
      </w:r>
    </w:p>
    <w:p w14:paraId="3A97E70E" w14:textId="77777777" w:rsidR="005C3F0D" w:rsidRPr="007158AD" w:rsidRDefault="005C3F0D" w:rsidP="005C3F0D">
      <w:pPr>
        <w:tabs>
          <w:tab w:val="left" w:pos="1440"/>
        </w:tabs>
        <w:spacing w:after="0"/>
      </w:pPr>
      <w:r w:rsidRPr="007158AD">
        <w:t>3419</w:t>
      </w:r>
      <w:r w:rsidRPr="007158AD">
        <w:tab/>
        <w:t>does not equal $0</w:t>
      </w:r>
    </w:p>
    <w:p w14:paraId="7087CA24" w14:textId="26AEEDD5" w:rsidR="005C3F0D" w:rsidRPr="007158AD" w:rsidRDefault="005C3F0D" w:rsidP="005C3F0D">
      <w:pPr>
        <w:pStyle w:val="Normal0pt"/>
        <w:tabs>
          <w:tab w:val="left" w:pos="720"/>
          <w:tab w:val="left" w:pos="1440"/>
        </w:tabs>
      </w:pPr>
      <w:r w:rsidRPr="007158AD">
        <w:t>3420</w:t>
      </w:r>
      <w:r w:rsidRPr="007158AD">
        <w:tab/>
      </w:r>
      <w:r w:rsidRPr="007158AD">
        <w:tab/>
        <w:t>does not equal $0</w:t>
      </w:r>
    </w:p>
    <w:p w14:paraId="1FE6C6D8" w14:textId="727F717E" w:rsidR="00465CDD" w:rsidRDefault="00465CDD" w:rsidP="005C3F0D">
      <w:pPr>
        <w:pStyle w:val="Normal0pt"/>
        <w:tabs>
          <w:tab w:val="left" w:pos="720"/>
          <w:tab w:val="left" w:pos="1440"/>
        </w:tabs>
      </w:pPr>
      <w:r w:rsidRPr="007158AD">
        <w:t>3421</w:t>
      </w:r>
      <w:r w:rsidRPr="007158AD">
        <w:tab/>
      </w:r>
      <w:r w:rsidRPr="007158AD">
        <w:tab/>
        <w:t>does not equal $0</w:t>
      </w:r>
    </w:p>
    <w:p w14:paraId="2462C0EA" w14:textId="77777777" w:rsidR="005C3F0D" w:rsidRPr="007158AD" w:rsidRDefault="005C3F0D" w:rsidP="005C3F0D">
      <w:pPr>
        <w:pStyle w:val="Normal0pt"/>
        <w:tabs>
          <w:tab w:val="left" w:pos="720"/>
        </w:tabs>
      </w:pPr>
    </w:p>
    <w:p w14:paraId="7B8F91F8" w14:textId="1316BB0B" w:rsidR="005C3F0D" w:rsidRPr="007158AD" w:rsidRDefault="005C3F0D" w:rsidP="005C3F0D">
      <w:pPr>
        <w:pStyle w:val="Normal0pt"/>
        <w:tabs>
          <w:tab w:val="left" w:pos="720"/>
        </w:tabs>
      </w:pPr>
      <w:r w:rsidRPr="007158AD">
        <w:t>Rationale:  This test verifies that total fund balance is $0.00 (classifications 3419</w:t>
      </w:r>
      <w:r w:rsidR="003F357B" w:rsidRPr="007158AD">
        <w:t>-</w:t>
      </w:r>
      <w:r w:rsidR="00540120" w:rsidRPr="007158AD">
        <w:t>342</w:t>
      </w:r>
      <w:r w:rsidR="00540120">
        <w:t>1</w:t>
      </w:r>
      <w:r w:rsidRPr="007158AD">
        <w:t>).</w:t>
      </w:r>
    </w:p>
    <w:p w14:paraId="4DDFC371" w14:textId="77777777" w:rsidR="005C3F0D" w:rsidRPr="007158AD" w:rsidRDefault="005C3F0D" w:rsidP="005C3F0D">
      <w:pPr>
        <w:pStyle w:val="Normal0pt"/>
        <w:tabs>
          <w:tab w:val="left" w:pos="720"/>
        </w:tabs>
      </w:pPr>
    </w:p>
    <w:p w14:paraId="65ACCA53" w14:textId="5656D879" w:rsidR="005C3F0D" w:rsidRPr="00614D15" w:rsidRDefault="005C3F0D" w:rsidP="005C3F0D">
      <w:pPr>
        <w:pStyle w:val="Heading5"/>
      </w:pPr>
      <w:bookmarkStart w:id="290" w:name="_Toc38019051"/>
      <w:bookmarkStart w:id="291" w:name="_Toc77596025"/>
      <w:bookmarkEnd w:id="286"/>
      <w:r w:rsidRPr="007158AD">
        <w:t>75 WARNING: ($ amount) IN FUND 7, CLASS 4998</w:t>
      </w:r>
      <w:r w:rsidR="00EA6662" w:rsidRPr="007158AD">
        <w:t xml:space="preserve"> and FUND </w:t>
      </w:r>
      <w:r w:rsidR="006F4DFF" w:rsidRPr="007158AD">
        <w:t xml:space="preserve">1, </w:t>
      </w:r>
      <w:r w:rsidR="00EA6662" w:rsidRPr="007158AD">
        <w:t>2,</w:t>
      </w:r>
      <w:r w:rsidR="006F4DFF" w:rsidRPr="007158AD">
        <w:t xml:space="preserve"> 3, 5 and 7</w:t>
      </w:r>
      <w:r w:rsidR="00EA6662" w:rsidRPr="007158AD">
        <w:t xml:space="preserve"> CLASSES 4997 and 4999</w:t>
      </w:r>
      <w:r w:rsidRPr="007158AD">
        <w:t xml:space="preserve"> ≠ </w:t>
      </w:r>
      <w:r w:rsidR="00F6778A" w:rsidRPr="007158AD">
        <w:t xml:space="preserve">total </w:t>
      </w:r>
      <w:r w:rsidRPr="007158AD">
        <w:t xml:space="preserve">district allocation of </w:t>
      </w:r>
      <w:r w:rsidR="00F6778A" w:rsidRPr="007158AD">
        <w:t>funding</w:t>
      </w:r>
      <w:r w:rsidR="00CC42B2" w:rsidRPr="007158AD">
        <w:t xml:space="preserve"> used during the fiscal year</w:t>
      </w:r>
      <w:r w:rsidRPr="00614D15">
        <w:t xml:space="preserve"> under the CARES Act</w:t>
      </w:r>
      <w:r w:rsidR="00AE5A05">
        <w:t>, CRSSAA, and ARP Act</w:t>
      </w:r>
      <w:r w:rsidRPr="00614D15">
        <w:t xml:space="preserve"> ($ amount)</w:t>
      </w:r>
      <w:bookmarkEnd w:id="290"/>
      <w:r w:rsidRPr="00614D15">
        <w:t xml:space="preserve"> (active in FY 2019-20 </w:t>
      </w:r>
      <w:r w:rsidR="00DC5208">
        <w:t>through</w:t>
      </w:r>
      <w:r w:rsidR="00DC5208" w:rsidRPr="00614D15">
        <w:t xml:space="preserve"> </w:t>
      </w:r>
      <w:r w:rsidR="00465CDD" w:rsidRPr="00614D15">
        <w:t xml:space="preserve">FY </w:t>
      </w:r>
      <w:r w:rsidR="00DC5208">
        <w:t>2021-22</w:t>
      </w:r>
      <w:r w:rsidR="00465CDD" w:rsidRPr="00614D15">
        <w:t xml:space="preserve"> </w:t>
      </w:r>
      <w:r w:rsidRPr="00614D15">
        <w:t>ONLY)</w:t>
      </w:r>
      <w:bookmarkEnd w:id="291"/>
    </w:p>
    <w:p w14:paraId="30DAC4A5" w14:textId="77777777" w:rsidR="005C3F0D" w:rsidRPr="00ED7696" w:rsidRDefault="005C3F0D" w:rsidP="005C3F0D">
      <w:pPr>
        <w:pStyle w:val="Normal0pt"/>
        <w:tabs>
          <w:tab w:val="left" w:pos="720"/>
        </w:tabs>
      </w:pPr>
      <w:r w:rsidRPr="00ED7696">
        <w:t xml:space="preserve">9 </w:t>
      </w:r>
      <w:r w:rsidRPr="00ED7696">
        <w:tab/>
        <w:t>Fund Code</w:t>
      </w:r>
    </w:p>
    <w:p w14:paraId="53B6B665" w14:textId="77777777" w:rsidR="005C3F0D" w:rsidRPr="0087301C" w:rsidRDefault="005C3F0D" w:rsidP="005C3F0D">
      <w:pPr>
        <w:pStyle w:val="Normal0pt"/>
        <w:tabs>
          <w:tab w:val="left" w:pos="720"/>
        </w:tabs>
      </w:pPr>
      <w:r w:rsidRPr="0012254A">
        <w:t>16-19</w:t>
      </w:r>
      <w:r w:rsidRPr="0012254A">
        <w:tab/>
        <w:t>Classification</w:t>
      </w:r>
    </w:p>
    <w:p w14:paraId="23803355" w14:textId="77777777" w:rsidR="005C3F0D" w:rsidRPr="007158AD" w:rsidRDefault="005C3F0D" w:rsidP="005C3F0D">
      <w:pPr>
        <w:pStyle w:val="Normal0pt"/>
        <w:tabs>
          <w:tab w:val="left" w:pos="720"/>
        </w:tabs>
      </w:pPr>
      <w:r w:rsidRPr="007158AD">
        <w:t>21-31</w:t>
      </w:r>
      <w:r w:rsidRPr="007158AD">
        <w:tab/>
        <w:t>Account Amount</w:t>
      </w:r>
    </w:p>
    <w:p w14:paraId="083E1A46" w14:textId="77777777" w:rsidR="005C3F0D" w:rsidRPr="007158AD" w:rsidRDefault="005C3F0D" w:rsidP="005C3F0D">
      <w:pPr>
        <w:tabs>
          <w:tab w:val="left" w:pos="720"/>
        </w:tabs>
      </w:pPr>
      <w:r w:rsidRPr="007158AD">
        <w:t>32</w:t>
      </w:r>
      <w:r w:rsidRPr="007158AD">
        <w:tab/>
        <w:t>Debit-Credit Code</w:t>
      </w:r>
    </w:p>
    <w:p w14:paraId="5182B377" w14:textId="7568A77B" w:rsidR="005C3F0D" w:rsidRPr="007967EC" w:rsidRDefault="005C3F0D" w:rsidP="005C3F0D">
      <w:pPr>
        <w:tabs>
          <w:tab w:val="left" w:pos="720"/>
        </w:tabs>
      </w:pPr>
      <w:r w:rsidRPr="007158AD">
        <w:t>Rationale:  Classification 4998 Emergency Student Financial Aid (Fund 7)</w:t>
      </w:r>
      <w:r w:rsidR="00F6778A" w:rsidRPr="007158AD">
        <w:t xml:space="preserve"> and classifications 4997 and 4999 Emergency Relief </w:t>
      </w:r>
      <w:r w:rsidR="00BB7A3E" w:rsidRPr="007158AD">
        <w:t>Funds</w:t>
      </w:r>
      <w:r w:rsidR="00F6778A" w:rsidRPr="007158AD">
        <w:t xml:space="preserve"> (Fund</w:t>
      </w:r>
      <w:r w:rsidR="006F4DFF" w:rsidRPr="007158AD">
        <w:t>s</w:t>
      </w:r>
      <w:r w:rsidR="00F6778A" w:rsidRPr="007158AD">
        <w:t xml:space="preserve"> </w:t>
      </w:r>
      <w:r w:rsidR="006F4DFF" w:rsidRPr="007158AD">
        <w:t xml:space="preserve">1, </w:t>
      </w:r>
      <w:r w:rsidR="00F6778A" w:rsidRPr="007158AD">
        <w:t>2</w:t>
      </w:r>
      <w:r w:rsidR="006F4DFF" w:rsidRPr="007158AD">
        <w:t>, 3, 5 and 7</w:t>
      </w:r>
      <w:r w:rsidR="00F6778A" w:rsidRPr="007158AD">
        <w:t>)</w:t>
      </w:r>
      <w:r w:rsidRPr="007158AD">
        <w:t xml:space="preserve"> must equal the </w:t>
      </w:r>
      <w:r w:rsidR="00F6778A" w:rsidRPr="007158AD">
        <w:t xml:space="preserve">total </w:t>
      </w:r>
      <w:r w:rsidRPr="007158AD">
        <w:t xml:space="preserve">district allocation of </w:t>
      </w:r>
      <w:r w:rsidR="00F6778A" w:rsidRPr="007158AD">
        <w:t>funding</w:t>
      </w:r>
      <w:r w:rsidR="00CC42B2" w:rsidRPr="007158AD">
        <w:t xml:space="preserve"> used during the fiscal year</w:t>
      </w:r>
      <w:r w:rsidRPr="00614D15">
        <w:t xml:space="preserve"> under the CARES Act</w:t>
      </w:r>
      <w:r w:rsidR="00AE5A05">
        <w:t>, CRSSAA, and ARP Act</w:t>
      </w:r>
      <w:r w:rsidR="00BD1B64">
        <w:t>s</w:t>
      </w:r>
      <w:r w:rsidRPr="00614D15">
        <w:t>. Ensure that the amount reported in classification</w:t>
      </w:r>
      <w:r w:rsidR="00F6778A" w:rsidRPr="00614D15">
        <w:t>s</w:t>
      </w:r>
      <w:r w:rsidRPr="00614D15">
        <w:t xml:space="preserve"> </w:t>
      </w:r>
      <w:r w:rsidR="00F6778A" w:rsidRPr="00614D15">
        <w:t xml:space="preserve">4997-4999 </w:t>
      </w:r>
      <w:r w:rsidRPr="00614D15">
        <w:t xml:space="preserve">is equal to the </w:t>
      </w:r>
      <w:r w:rsidR="00F6778A" w:rsidRPr="00614D15">
        <w:t xml:space="preserve">total </w:t>
      </w:r>
      <w:r w:rsidRPr="00614D15">
        <w:t>district allocation</w:t>
      </w:r>
      <w:r w:rsidR="00CC42B2" w:rsidRPr="007158AD">
        <w:t xml:space="preserve"> used during the fiscal year</w:t>
      </w:r>
      <w:r w:rsidRPr="00614D15">
        <w:t xml:space="preserve">. If the reported amount is equal to the </w:t>
      </w:r>
      <w:r w:rsidR="00F6778A" w:rsidRPr="00614D15">
        <w:t xml:space="preserve">total </w:t>
      </w:r>
      <w:r w:rsidRPr="00614D15">
        <w:t xml:space="preserve">district allocation </w:t>
      </w:r>
      <w:r w:rsidR="00CC42B2" w:rsidRPr="007158AD">
        <w:t xml:space="preserve">used during the fiscal year </w:t>
      </w:r>
      <w:r w:rsidRPr="00614D15">
        <w:t>no correction is required.</w:t>
      </w:r>
    </w:p>
    <w:p w14:paraId="5A22F132" w14:textId="3AA9748E" w:rsidR="003F02CB" w:rsidRPr="007967EC" w:rsidRDefault="003F02CB" w:rsidP="00B671F2">
      <w:pPr>
        <w:pStyle w:val="Heading5"/>
      </w:pPr>
      <w:bookmarkStart w:id="292" w:name="_Toc77596026"/>
      <w:r w:rsidRPr="007967EC">
        <w:t>76 WARNING: ($ amount) IN FUND 1, CLASS 3452 &gt; 10% OF FUND 1 and 2, CLASSES 4200-</w:t>
      </w:r>
      <w:r w:rsidR="00EC5297">
        <w:t xml:space="preserve">4213 + </w:t>
      </w:r>
      <w:r w:rsidR="00EA488F">
        <w:t>4215 + 4217-</w:t>
      </w:r>
      <w:r w:rsidRPr="007967EC">
        <w:t>4299</w:t>
      </w:r>
      <w:r w:rsidR="00EA488F">
        <w:t xml:space="preserve"> </w:t>
      </w:r>
      <w:r w:rsidRPr="007967EC">
        <w:t>($ amount)</w:t>
      </w:r>
      <w:bookmarkEnd w:id="287"/>
      <w:bookmarkEnd w:id="292"/>
      <w:r w:rsidR="00BC7AD4">
        <w:t xml:space="preserve"> </w:t>
      </w:r>
    </w:p>
    <w:p w14:paraId="098C000E" w14:textId="77777777" w:rsidR="003F02CB" w:rsidRPr="007967EC" w:rsidRDefault="003F02CB" w:rsidP="00B671F2">
      <w:pPr>
        <w:pStyle w:val="Normal0pt"/>
        <w:tabs>
          <w:tab w:val="left" w:pos="720"/>
        </w:tabs>
      </w:pPr>
      <w:r w:rsidRPr="007967EC">
        <w:t xml:space="preserve">9 </w:t>
      </w:r>
      <w:r w:rsidR="005D2703">
        <w:tab/>
        <w:t>F</w:t>
      </w:r>
      <w:r w:rsidR="002721BF">
        <w:t>und Code</w:t>
      </w:r>
    </w:p>
    <w:p w14:paraId="5AEADA59" w14:textId="77777777" w:rsidR="003F02CB" w:rsidRPr="007967EC" w:rsidRDefault="005D2703" w:rsidP="00B671F2">
      <w:pPr>
        <w:pStyle w:val="Normal0pt"/>
        <w:tabs>
          <w:tab w:val="left" w:pos="720"/>
        </w:tabs>
      </w:pPr>
      <w:r>
        <w:t>16-19</w:t>
      </w:r>
      <w:r>
        <w:tab/>
      </w:r>
      <w:r w:rsidR="002721BF">
        <w:t>Classification</w:t>
      </w:r>
    </w:p>
    <w:p w14:paraId="7EC76A2F" w14:textId="77777777" w:rsidR="003F02CB" w:rsidRPr="007967EC" w:rsidRDefault="005D2703" w:rsidP="00B671F2">
      <w:pPr>
        <w:pStyle w:val="Normal0pt"/>
        <w:tabs>
          <w:tab w:val="left" w:pos="720"/>
        </w:tabs>
      </w:pPr>
      <w:r>
        <w:t>21-31</w:t>
      </w:r>
      <w:r>
        <w:tab/>
      </w:r>
      <w:r w:rsidR="002721BF">
        <w:t>Account Amount</w:t>
      </w:r>
    </w:p>
    <w:p w14:paraId="434195D2" w14:textId="77777777" w:rsidR="003F02CB" w:rsidRPr="007967EC" w:rsidRDefault="005D2703" w:rsidP="00B671F2">
      <w:pPr>
        <w:tabs>
          <w:tab w:val="left" w:pos="720"/>
        </w:tabs>
      </w:pPr>
      <w:r>
        <w:t>32</w:t>
      </w:r>
      <w:r>
        <w:tab/>
      </w:r>
      <w:r w:rsidR="002721BF">
        <w:t>Debit-Credit Code</w:t>
      </w:r>
    </w:p>
    <w:p w14:paraId="461D5FCC" w14:textId="776D20BD" w:rsidR="003F02CB" w:rsidRPr="007967EC" w:rsidRDefault="00AB4E82" w:rsidP="00B671F2">
      <w:pPr>
        <w:tabs>
          <w:tab w:val="left" w:pos="720"/>
        </w:tabs>
      </w:pPr>
      <w:r>
        <w:t xml:space="preserve">Rationale:  </w:t>
      </w:r>
      <w:r w:rsidR="003F02CB" w:rsidRPr="007967EC">
        <w:t>Classification 3452 Designated for State Aids Fluctuations (</w:t>
      </w:r>
      <w:r w:rsidR="003B3D69">
        <w:t>F</w:t>
      </w:r>
      <w:r w:rsidR="003F02CB" w:rsidRPr="007967EC">
        <w:t xml:space="preserve">und 1 only) may not exceed 10% of the district’s </w:t>
      </w:r>
      <w:r w:rsidR="003B3D69">
        <w:t>Fund</w:t>
      </w:r>
      <w:r w:rsidR="003F02CB" w:rsidRPr="007967EC">
        <w:t xml:space="preserve">s 1 and 2 </w:t>
      </w:r>
      <w:r w:rsidR="00C92937">
        <w:t xml:space="preserve">state aids net of </w:t>
      </w:r>
      <w:r w:rsidR="00EC5297">
        <w:t xml:space="preserve">aid in lieu of personal property tax and </w:t>
      </w:r>
      <w:r w:rsidR="00C92937">
        <w:t>property tax relief aid</w:t>
      </w:r>
      <w:r w:rsidR="00C92937" w:rsidRPr="007967EC">
        <w:t xml:space="preserve"> (classifications 4200-</w:t>
      </w:r>
      <w:r w:rsidR="00EC5297">
        <w:t xml:space="preserve">4213 + </w:t>
      </w:r>
      <w:r w:rsidR="00C92937">
        <w:t>4215 + 4217</w:t>
      </w:r>
      <w:r w:rsidR="00C92937">
        <w:noBreakHyphen/>
      </w:r>
      <w:r w:rsidR="00C92937" w:rsidRPr="007967EC">
        <w:t>4299) in the dis</w:t>
      </w:r>
      <w:r w:rsidR="00C92937">
        <w:t xml:space="preserve">trict’s current adopted budget.  </w:t>
      </w:r>
      <w:r w:rsidR="00C92937" w:rsidRPr="007967EC">
        <w:t xml:space="preserve">The amount reported </w:t>
      </w:r>
      <w:r w:rsidR="00C92937">
        <w:t xml:space="preserve">in classification 3452 </w:t>
      </w:r>
      <w:r w:rsidR="00C92937" w:rsidRPr="007967EC">
        <w:t xml:space="preserve">exceeds </w:t>
      </w:r>
      <w:r w:rsidR="00C92937">
        <w:t xml:space="preserve">this 10% limitation </w:t>
      </w:r>
      <w:r w:rsidR="00C92937" w:rsidRPr="007967EC">
        <w:t>in the reported year.</w:t>
      </w:r>
      <w:r w:rsidR="00C92937">
        <w:t xml:space="preserve"> </w:t>
      </w:r>
      <w:r w:rsidR="00C92937" w:rsidRPr="007967EC">
        <w:t xml:space="preserve"> Ensure that the amount reported in classification 3452 does not exceed the </w:t>
      </w:r>
      <w:r w:rsidR="00C92937">
        <w:t xml:space="preserve">10% limitation </w:t>
      </w:r>
      <w:r w:rsidR="00C92937" w:rsidRPr="007967EC">
        <w:t>in the most current adopted budget.</w:t>
      </w:r>
      <w:r w:rsidR="00C92937">
        <w:t xml:space="preserve"> </w:t>
      </w:r>
      <w:r w:rsidR="00C92937" w:rsidRPr="007967EC">
        <w:t xml:space="preserve"> If </w:t>
      </w:r>
      <w:r w:rsidR="00C92937">
        <w:t>the reported amount does not exceed</w:t>
      </w:r>
      <w:r w:rsidR="00C92937" w:rsidRPr="007967EC">
        <w:t xml:space="preserve"> </w:t>
      </w:r>
      <w:r w:rsidR="00C92937">
        <w:t xml:space="preserve">the </w:t>
      </w:r>
      <w:r w:rsidR="00C92937" w:rsidRPr="007967EC">
        <w:t xml:space="preserve">10% </w:t>
      </w:r>
      <w:r w:rsidR="00C92937">
        <w:t>limitation in the most current adopted budget no correction is required</w:t>
      </w:r>
      <w:r w:rsidR="002721BF">
        <w:t>.</w:t>
      </w:r>
    </w:p>
    <w:p w14:paraId="32142230" w14:textId="5482A946" w:rsidR="006E6E4B" w:rsidRDefault="006E6E4B" w:rsidP="006E6E4B">
      <w:pPr>
        <w:pStyle w:val="Heading5"/>
      </w:pPr>
      <w:bookmarkStart w:id="293" w:name="_79_WARNING:_NON-POSTSECONDARY"/>
      <w:bookmarkStart w:id="294" w:name="_Toc386704006"/>
      <w:bookmarkStart w:id="295" w:name="_Toc6235310"/>
      <w:bookmarkStart w:id="296" w:name="_Toc77596027"/>
      <w:bookmarkEnd w:id="293"/>
      <w:r>
        <w:lastRenderedPageBreak/>
        <w:t>77 WARNING: FUND 1 CLASS 3491 &gt; $0 AND ($ amount) IN FUND 1, 2 CLASS 3492 &lt; 5% OF FUND 1,2 CLASSES 4200-</w:t>
      </w:r>
      <w:r w:rsidR="00EC5297">
        <w:t xml:space="preserve">4213 + </w:t>
      </w:r>
      <w:r>
        <w:t>4215 + 4217-4299 ($ amount)</w:t>
      </w:r>
      <w:bookmarkEnd w:id="294"/>
      <w:bookmarkEnd w:id="295"/>
      <w:bookmarkEnd w:id="296"/>
    </w:p>
    <w:p w14:paraId="49704F79" w14:textId="77777777" w:rsidR="006E6E4B" w:rsidRDefault="006E6E4B" w:rsidP="006E6E4B">
      <w:pPr>
        <w:pStyle w:val="Normal0pt"/>
        <w:tabs>
          <w:tab w:val="left" w:pos="720"/>
        </w:tabs>
      </w:pPr>
      <w:r>
        <w:t>9</w:t>
      </w:r>
      <w:r>
        <w:tab/>
        <w:t>Fund Code</w:t>
      </w:r>
    </w:p>
    <w:p w14:paraId="74A5AC19" w14:textId="77777777" w:rsidR="006E6E4B" w:rsidRDefault="006E6E4B" w:rsidP="006E6E4B">
      <w:pPr>
        <w:pStyle w:val="Normal0pt"/>
        <w:tabs>
          <w:tab w:val="left" w:pos="720"/>
        </w:tabs>
      </w:pPr>
      <w:r>
        <w:t>16-19</w:t>
      </w:r>
      <w:r>
        <w:tab/>
        <w:t>Classification</w:t>
      </w:r>
    </w:p>
    <w:p w14:paraId="12C81E71" w14:textId="77777777" w:rsidR="006E6E4B" w:rsidRDefault="006E6E4B" w:rsidP="006E6E4B">
      <w:pPr>
        <w:pStyle w:val="Normal0pt"/>
        <w:tabs>
          <w:tab w:val="left" w:pos="720"/>
        </w:tabs>
      </w:pPr>
      <w:r>
        <w:t>21-31</w:t>
      </w:r>
      <w:r>
        <w:tab/>
        <w:t>Account Amount</w:t>
      </w:r>
    </w:p>
    <w:p w14:paraId="22448322" w14:textId="77777777" w:rsidR="006E6E4B" w:rsidRDefault="006E6E4B" w:rsidP="006E6E4B">
      <w:pPr>
        <w:tabs>
          <w:tab w:val="left" w:pos="720"/>
        </w:tabs>
      </w:pPr>
      <w:r>
        <w:t>32</w:t>
      </w:r>
      <w:r>
        <w:tab/>
        <w:t>Debit-Credit Code</w:t>
      </w:r>
    </w:p>
    <w:p w14:paraId="39677E07" w14:textId="2DD1A89F" w:rsidR="006E6E4B" w:rsidRDefault="006E6E4B" w:rsidP="006E6E4B">
      <w:pPr>
        <w:tabs>
          <w:tab w:val="left" w:pos="720"/>
        </w:tabs>
      </w:pPr>
      <w:r>
        <w:t xml:space="preserve">Rationale:  Classification 3491 Designated for Subsequent Years (Fund 1 only) may not exceed $0 if the total of Funds 1 and 2 classification 3492 Designated for Subsequent Year is not at least 5% of the Fund 1 state aids net of </w:t>
      </w:r>
      <w:r w:rsidR="00EC5297">
        <w:t xml:space="preserve">aid in lieu of personal property tax and </w:t>
      </w:r>
      <w:r>
        <w:t>property tax relief aid (classifications 4200-</w:t>
      </w:r>
      <w:r w:rsidR="00EC5297">
        <w:t xml:space="preserve">4213 + </w:t>
      </w:r>
      <w:r>
        <w:t>4215 + 4217</w:t>
      </w:r>
      <w:r>
        <w:noBreakHyphen/>
        <w:t>4299) in the district’s current adopted budget.   The amount reported in class 3491 exceeds $0 and the amount Designated for Subsequent Year does not equal at least the 5% state aids requirement in the reported year.  Ensure that the amount reported in classification 3492 meets the 5% requirement in the most current adopted budget.  If the 5% requirement is met in the most current adopted budget no correction is required.  If not, Fund 1 classification 3491 must be $0.</w:t>
      </w:r>
    </w:p>
    <w:p w14:paraId="525AA1BE" w14:textId="26CD68DC" w:rsidR="006E6E4B" w:rsidRDefault="006E6E4B" w:rsidP="006E6E4B">
      <w:pPr>
        <w:pStyle w:val="Heading5"/>
      </w:pPr>
      <w:bookmarkStart w:id="297" w:name="_Toc386704007"/>
      <w:bookmarkStart w:id="298" w:name="_Toc6235311"/>
      <w:bookmarkStart w:id="299" w:name="_Toc77596028"/>
      <w:r>
        <w:t>78 WARNING: ($ amount) IN FUND 1, CLASS 3491 &gt; 15% OF FUND 1 and 2, CLASSES 4200-</w:t>
      </w:r>
      <w:r w:rsidR="00EC5297">
        <w:t xml:space="preserve">4213 + </w:t>
      </w:r>
      <w:r>
        <w:t>4215 + 4217-4299 ($ amount)</w:t>
      </w:r>
      <w:bookmarkEnd w:id="297"/>
      <w:bookmarkEnd w:id="298"/>
      <w:bookmarkEnd w:id="299"/>
    </w:p>
    <w:p w14:paraId="79FBCFA2" w14:textId="77777777" w:rsidR="006E6E4B" w:rsidRDefault="006E6E4B" w:rsidP="006E6E4B">
      <w:pPr>
        <w:pStyle w:val="Normal0pt"/>
        <w:tabs>
          <w:tab w:val="left" w:pos="720"/>
        </w:tabs>
      </w:pPr>
      <w:r>
        <w:t>9</w:t>
      </w:r>
      <w:r>
        <w:tab/>
        <w:t>Fund Code</w:t>
      </w:r>
    </w:p>
    <w:p w14:paraId="4C598358" w14:textId="77777777" w:rsidR="006E6E4B" w:rsidRDefault="006E6E4B" w:rsidP="006E6E4B">
      <w:pPr>
        <w:pStyle w:val="Normal0pt"/>
        <w:tabs>
          <w:tab w:val="left" w:pos="720"/>
        </w:tabs>
      </w:pPr>
      <w:r>
        <w:t>16-19</w:t>
      </w:r>
      <w:r>
        <w:tab/>
        <w:t>Classification</w:t>
      </w:r>
    </w:p>
    <w:p w14:paraId="2110ACCC" w14:textId="77777777" w:rsidR="006E6E4B" w:rsidRDefault="006E6E4B" w:rsidP="006E6E4B">
      <w:pPr>
        <w:pStyle w:val="Normal0pt"/>
        <w:tabs>
          <w:tab w:val="left" w:pos="720"/>
        </w:tabs>
      </w:pPr>
      <w:r>
        <w:t>21-31</w:t>
      </w:r>
      <w:r>
        <w:tab/>
        <w:t>Account Amount</w:t>
      </w:r>
    </w:p>
    <w:p w14:paraId="17C1E22F" w14:textId="77777777" w:rsidR="006E6E4B" w:rsidRDefault="006E6E4B" w:rsidP="006E6E4B">
      <w:pPr>
        <w:tabs>
          <w:tab w:val="left" w:pos="720"/>
        </w:tabs>
      </w:pPr>
      <w:r>
        <w:t>32</w:t>
      </w:r>
      <w:r>
        <w:tab/>
        <w:t>Debit-Credit Code</w:t>
      </w:r>
    </w:p>
    <w:p w14:paraId="040ED0E9" w14:textId="747474D2" w:rsidR="006E6E4B" w:rsidRDefault="006E6E4B" w:rsidP="006E6E4B">
      <w:pPr>
        <w:tabs>
          <w:tab w:val="left" w:pos="720"/>
        </w:tabs>
      </w:pPr>
      <w:r>
        <w:t xml:space="preserve">Rationale:  Classification 3491 Designated for Subsequent Years (Fund 1 only) may not exceed 15% of the district’s Funds 1 and 2 state aids net of </w:t>
      </w:r>
      <w:r w:rsidR="00EC5297">
        <w:t xml:space="preserve">aid in lieu of personal property tax and </w:t>
      </w:r>
      <w:r>
        <w:t>property tax relief aid (classifications 4200-</w:t>
      </w:r>
      <w:r w:rsidR="00EC5297">
        <w:t xml:space="preserve">4213 + </w:t>
      </w:r>
      <w:r>
        <w:t>4215 + 4217</w:t>
      </w:r>
      <w:r>
        <w:noBreakHyphen/>
        <w:t>4299) in the district’s current adopted budget.  The amount reported exceeds this 15% limitation in the reported year.  Ensure that the amount reported in classification 3491 does not exceed the 1</w:t>
      </w:r>
      <w:r w:rsidR="00F962FF">
        <w:t>5</w:t>
      </w:r>
      <w:r>
        <w:t>% limitation in the most current adopted budget.  If the reported amount does not exceed the 15% limitation in the most current adopted budget no correction is required.</w:t>
      </w:r>
    </w:p>
    <w:p w14:paraId="6FF0EC06" w14:textId="4E9365EB" w:rsidR="00554EC9" w:rsidRDefault="00554EC9" w:rsidP="00B671F2">
      <w:pPr>
        <w:pStyle w:val="Heading5"/>
      </w:pPr>
      <w:bookmarkStart w:id="300" w:name="_Toc6235312"/>
      <w:bookmarkStart w:id="301" w:name="_Toc77596029"/>
      <w:bookmarkEnd w:id="288"/>
      <w:r>
        <w:t xml:space="preserve">79 WARNING: NON-POSTSECONDARY PROGRAM FEES </w:t>
      </w:r>
      <w:r w:rsidRPr="00554EC9">
        <w:t>≠</w:t>
      </w:r>
      <w:r>
        <w:t xml:space="preserve"> $0</w:t>
      </w:r>
      <w:bookmarkEnd w:id="300"/>
      <w:bookmarkEnd w:id="301"/>
    </w:p>
    <w:p w14:paraId="089B96FF" w14:textId="77777777" w:rsidR="00654177" w:rsidRPr="007967EC" w:rsidRDefault="00654177" w:rsidP="00B671F2">
      <w:pPr>
        <w:pStyle w:val="Normal0pt"/>
        <w:tabs>
          <w:tab w:val="left" w:pos="720"/>
        </w:tabs>
      </w:pPr>
      <w:r>
        <w:t>16-19</w:t>
      </w:r>
      <w:r>
        <w:tab/>
        <w:t>Classification</w:t>
      </w:r>
    </w:p>
    <w:p w14:paraId="53FC6F01" w14:textId="77777777" w:rsidR="00654177" w:rsidRPr="007967EC" w:rsidRDefault="00654177" w:rsidP="00B671F2">
      <w:pPr>
        <w:pStyle w:val="Normal0pt"/>
        <w:tabs>
          <w:tab w:val="left" w:pos="720"/>
        </w:tabs>
      </w:pPr>
      <w:r w:rsidRPr="007967EC">
        <w:t>21-31</w:t>
      </w:r>
      <w:r>
        <w:tab/>
        <w:t>Account Amount</w:t>
      </w:r>
    </w:p>
    <w:p w14:paraId="163B6650" w14:textId="77777777" w:rsidR="00654177" w:rsidRDefault="00654177" w:rsidP="00B671F2">
      <w:pPr>
        <w:tabs>
          <w:tab w:val="left" w:pos="720"/>
        </w:tabs>
      </w:pPr>
      <w:r w:rsidRPr="007967EC">
        <w:t>32</w:t>
      </w:r>
      <w:r>
        <w:tab/>
      </w:r>
      <w:r w:rsidRPr="007967EC">
        <w:t>Debit-</w:t>
      </w:r>
      <w:r>
        <w:t>Credit Code</w:t>
      </w:r>
    </w:p>
    <w:p w14:paraId="7FD0C295" w14:textId="77777777" w:rsidR="00654177" w:rsidRPr="007967EC" w:rsidRDefault="00654177" w:rsidP="00B671F2">
      <w:pPr>
        <w:tabs>
          <w:tab w:val="left" w:pos="720"/>
        </w:tabs>
      </w:pPr>
      <w:r>
        <w:t>Rationale:  The sum of classifications 4360-4</w:t>
      </w:r>
      <w:r w:rsidR="00DB1E8A">
        <w:t>36</w:t>
      </w:r>
      <w:r>
        <w:t>9 Program Fees – Non-Postsecondary must be $0 unless the district offered Hearing Impaired Program (HIP) or Visually Impaired Program (VIP) courses.  All other courses in the aid category are statutorily exempt from program fees.</w:t>
      </w:r>
    </w:p>
    <w:p w14:paraId="267B0232" w14:textId="77777777" w:rsidR="005C1C5B" w:rsidRDefault="005C1C5B">
      <w:pPr>
        <w:spacing w:after="0"/>
        <w:rPr>
          <w:rFonts w:cs="Arial"/>
          <w:szCs w:val="24"/>
          <w:u w:val="single"/>
        </w:rPr>
      </w:pPr>
      <w:bookmarkStart w:id="302" w:name="_80_WARNING:_DIVISION"/>
      <w:bookmarkStart w:id="303" w:name="_Toc6235313"/>
      <w:bookmarkEnd w:id="302"/>
      <w:r>
        <w:br w:type="page"/>
      </w:r>
    </w:p>
    <w:p w14:paraId="06C5BED3" w14:textId="5539D3B1" w:rsidR="003F02CB" w:rsidRPr="007967EC" w:rsidRDefault="003F02CB" w:rsidP="00B671F2">
      <w:pPr>
        <w:pStyle w:val="Heading5"/>
      </w:pPr>
      <w:bookmarkStart w:id="304" w:name="_Toc77596030"/>
      <w:r w:rsidRPr="007967EC">
        <w:lastRenderedPageBreak/>
        <w:t>80 WARNING: DIVISION X EXPENDITURES = YYYYY.YY AND ADMIN EXPENDITURES = ZZZZ.ZZ</w:t>
      </w:r>
      <w:bookmarkEnd w:id="303"/>
      <w:bookmarkEnd w:id="304"/>
    </w:p>
    <w:p w14:paraId="6B365F52" w14:textId="77777777" w:rsidR="003F02CB" w:rsidRPr="007967EC" w:rsidRDefault="003F02CB" w:rsidP="00B671F2">
      <w:pPr>
        <w:pStyle w:val="Normal0pt"/>
        <w:tabs>
          <w:tab w:val="left" w:pos="720"/>
        </w:tabs>
      </w:pPr>
      <w:r w:rsidRPr="00E00977">
        <w:t>13-15</w:t>
      </w:r>
      <w:r w:rsidR="005D2703">
        <w:tab/>
      </w:r>
      <w:r w:rsidRPr="00E00977">
        <w:t xml:space="preserve">Cost Center </w:t>
      </w:r>
      <w:r w:rsidR="00AB4E82">
        <w:t>(Division is 1st character)</w:t>
      </w:r>
    </w:p>
    <w:p w14:paraId="1FF3AF3F" w14:textId="77777777" w:rsidR="003F02CB" w:rsidRPr="007967EC" w:rsidRDefault="003F02CB" w:rsidP="00B671F2">
      <w:pPr>
        <w:pStyle w:val="Normal0pt"/>
        <w:tabs>
          <w:tab w:val="left" w:pos="720"/>
        </w:tabs>
      </w:pPr>
      <w:r w:rsidRPr="007967EC">
        <w:t>16-19</w:t>
      </w:r>
      <w:r w:rsidR="005D2703">
        <w:tab/>
      </w:r>
      <w:r w:rsidR="00AB4E82">
        <w:t>Classification</w:t>
      </w:r>
    </w:p>
    <w:p w14:paraId="6296D170" w14:textId="77777777" w:rsidR="003F02CB" w:rsidRPr="007967EC" w:rsidRDefault="003F02CB" w:rsidP="00B671F2">
      <w:pPr>
        <w:pStyle w:val="Normal0pt"/>
        <w:tabs>
          <w:tab w:val="left" w:pos="720"/>
        </w:tabs>
      </w:pPr>
      <w:r w:rsidRPr="007967EC">
        <w:t>21-31</w:t>
      </w:r>
      <w:r w:rsidR="005D2703">
        <w:tab/>
      </w:r>
      <w:r w:rsidR="00AB4E82">
        <w:t>Account Amount</w:t>
      </w:r>
    </w:p>
    <w:p w14:paraId="4EED8F73" w14:textId="77777777" w:rsidR="003F02CB" w:rsidRPr="007967EC" w:rsidRDefault="003F02CB" w:rsidP="00B671F2">
      <w:pPr>
        <w:tabs>
          <w:tab w:val="left" w:pos="720"/>
        </w:tabs>
      </w:pPr>
      <w:r w:rsidRPr="007967EC">
        <w:t>32</w:t>
      </w:r>
      <w:r w:rsidR="005D2703">
        <w:tab/>
      </w:r>
      <w:r w:rsidR="00AB4E82">
        <w:t>Debit-Credit Code</w:t>
      </w:r>
    </w:p>
    <w:p w14:paraId="0AA51FD9" w14:textId="77777777" w:rsidR="00014ABE" w:rsidRPr="009021BC" w:rsidRDefault="00014ABE" w:rsidP="00B671F2">
      <w:pPr>
        <w:pStyle w:val="Normal0pt"/>
        <w:tabs>
          <w:tab w:val="clear" w:pos="3600"/>
          <w:tab w:val="clear" w:pos="3960"/>
          <w:tab w:val="center" w:pos="1800"/>
          <w:tab w:val="left" w:pos="2880"/>
          <w:tab w:val="left" w:pos="5760"/>
        </w:tabs>
      </w:pPr>
      <w:r w:rsidRPr="009021BC">
        <w:tab/>
      </w:r>
      <w:r w:rsidRPr="009021BC">
        <w:tab/>
      </w:r>
      <w:r w:rsidR="002A5DE3">
        <w:t>If the sum of</w:t>
      </w:r>
      <w:r w:rsidR="008D05C4">
        <w:t xml:space="preserve"> Cost</w:t>
      </w:r>
      <w:r w:rsidR="009021BC">
        <w:tab/>
      </w:r>
      <w:r w:rsidR="00E27179">
        <w:t>Warning</w:t>
      </w:r>
      <w:r w:rsidR="00AB4E82">
        <w:t xml:space="preserve"> if sum of</w:t>
      </w:r>
    </w:p>
    <w:p w14:paraId="7BC37EFA" w14:textId="77777777" w:rsidR="00014ABE" w:rsidRPr="009021BC" w:rsidRDefault="00014ABE" w:rsidP="00B671F2">
      <w:pPr>
        <w:pStyle w:val="Normal0pt"/>
        <w:tabs>
          <w:tab w:val="clear" w:pos="3600"/>
          <w:tab w:val="clear" w:pos="3960"/>
          <w:tab w:val="center" w:pos="1890"/>
          <w:tab w:val="left" w:pos="2880"/>
        </w:tabs>
        <w:rPr>
          <w:u w:val="single"/>
        </w:rPr>
      </w:pPr>
      <w:r w:rsidRPr="009021BC">
        <w:rPr>
          <w:u w:val="single"/>
        </w:rPr>
        <w:t>Classifications</w:t>
      </w:r>
      <w:r w:rsidRPr="009021BC">
        <w:rPr>
          <w:u w:val="single"/>
        </w:rPr>
        <w:tab/>
        <w:t>Division</w:t>
      </w:r>
      <w:r w:rsidR="009021BC" w:rsidRPr="009021BC">
        <w:rPr>
          <w:u w:val="single"/>
        </w:rPr>
        <w:tab/>
      </w:r>
      <w:r w:rsidRPr="009021BC">
        <w:rPr>
          <w:u w:val="single"/>
        </w:rPr>
        <w:t>Center</w:t>
      </w:r>
      <w:r w:rsidR="002A5DE3">
        <w:rPr>
          <w:u w:val="single"/>
        </w:rPr>
        <w:t>s’</w:t>
      </w:r>
      <w:r w:rsidRPr="009021BC">
        <w:rPr>
          <w:u w:val="single"/>
        </w:rPr>
        <w:t xml:space="preserve"> expenditures</w:t>
      </w:r>
      <w:r w:rsidRPr="009021BC">
        <w:rPr>
          <w:u w:val="single"/>
        </w:rPr>
        <w:tab/>
      </w:r>
      <w:r w:rsidR="009021BC">
        <w:rPr>
          <w:u w:val="single"/>
        </w:rPr>
        <w:tab/>
      </w:r>
      <w:r w:rsidR="00AB4E82">
        <w:rPr>
          <w:u w:val="single"/>
        </w:rPr>
        <w:t>Division Admin Cost Center</w:t>
      </w:r>
    </w:p>
    <w:p w14:paraId="15EB3109"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0</w:t>
      </w:r>
      <w:r w:rsidRPr="00EE6004">
        <w:rPr>
          <w:rFonts w:asciiTheme="minorHAnsi" w:hAnsiTheme="minorHAnsi" w:cstheme="minorHAnsi"/>
          <w:szCs w:val="22"/>
        </w:rPr>
        <w:tab/>
        <w:t>001</w:t>
      </w:r>
      <w:r w:rsidRPr="00EE6004">
        <w:rPr>
          <w:rFonts w:asciiTheme="minorHAnsi" w:hAnsiTheme="minorHAnsi" w:cstheme="minorHAnsi"/>
          <w:szCs w:val="22"/>
        </w:rPr>
        <w:noBreakHyphen/>
        <w:t xml:space="preserve">099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000 is less than </w:t>
      </w:r>
      <w:r w:rsidR="00AD38F0">
        <w:rPr>
          <w:rFonts w:asciiTheme="minorHAnsi" w:hAnsiTheme="minorHAnsi" w:cstheme="minorHAnsi"/>
          <w:szCs w:val="22"/>
        </w:rPr>
        <w:t>25,000.01</w:t>
      </w:r>
    </w:p>
    <w:p w14:paraId="7AC4F59E" w14:textId="77777777" w:rsidR="00014ABE" w:rsidRPr="00EE6004" w:rsidRDefault="00014ABE" w:rsidP="00B671F2">
      <w:pPr>
        <w:pStyle w:val="Normal0pt"/>
        <w:tabs>
          <w:tab w:val="clear" w:pos="3600"/>
          <w:tab w:val="left" w:pos="1800"/>
          <w:tab w:val="left" w:pos="2880"/>
          <w:tab w:val="left" w:pos="342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1</w:t>
      </w:r>
      <w:r w:rsidRPr="00EE6004">
        <w:rPr>
          <w:rFonts w:asciiTheme="minorHAnsi" w:hAnsiTheme="minorHAnsi" w:cstheme="minorHAnsi"/>
          <w:szCs w:val="22"/>
        </w:rPr>
        <w:tab/>
        <w:t>101</w:t>
      </w:r>
      <w:r w:rsidRPr="00EE6004">
        <w:rPr>
          <w:rFonts w:asciiTheme="minorHAnsi" w:hAnsiTheme="minorHAnsi" w:cstheme="minorHAnsi"/>
          <w:szCs w:val="22"/>
        </w:rPr>
        <w:noBreakHyphen/>
        <w:t xml:space="preserve">199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100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710F95F2"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2</w:t>
      </w:r>
      <w:r w:rsidRPr="00EE6004">
        <w:rPr>
          <w:rFonts w:asciiTheme="minorHAnsi" w:hAnsiTheme="minorHAnsi" w:cstheme="minorHAnsi"/>
          <w:szCs w:val="22"/>
        </w:rPr>
        <w:tab/>
        <w:t>201</w:t>
      </w:r>
      <w:r w:rsidRPr="00EE6004">
        <w:rPr>
          <w:rFonts w:asciiTheme="minorHAnsi" w:hAnsiTheme="minorHAnsi" w:cstheme="minorHAnsi"/>
          <w:szCs w:val="22"/>
        </w:rPr>
        <w:noBreakHyphen/>
        <w:t xml:space="preserve">299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200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7DF86650"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3</w:t>
      </w:r>
      <w:r w:rsidR="009021BC" w:rsidRPr="00EE6004">
        <w:rPr>
          <w:rFonts w:asciiTheme="minorHAnsi" w:hAnsiTheme="minorHAnsi" w:cstheme="minorHAnsi"/>
          <w:szCs w:val="22"/>
        </w:rPr>
        <w:tab/>
      </w:r>
      <w:r w:rsidRPr="00EE6004">
        <w:rPr>
          <w:rFonts w:asciiTheme="minorHAnsi" w:hAnsiTheme="minorHAnsi" w:cstheme="minorHAnsi"/>
          <w:szCs w:val="22"/>
        </w:rPr>
        <w:t>301</w:t>
      </w:r>
      <w:r w:rsidRPr="00EE6004">
        <w:rPr>
          <w:rFonts w:asciiTheme="minorHAnsi" w:hAnsiTheme="minorHAnsi" w:cstheme="minorHAnsi"/>
          <w:szCs w:val="22"/>
        </w:rPr>
        <w:noBreakHyphen/>
        <w:t xml:space="preserve">399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300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3D79FF94"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4</w:t>
      </w:r>
      <w:r w:rsidR="009021BC" w:rsidRPr="00EE6004">
        <w:rPr>
          <w:rFonts w:asciiTheme="minorHAnsi" w:hAnsiTheme="minorHAnsi" w:cstheme="minorHAnsi"/>
          <w:szCs w:val="22"/>
        </w:rPr>
        <w:tab/>
      </w:r>
      <w:r w:rsidRPr="00EE6004">
        <w:rPr>
          <w:rFonts w:asciiTheme="minorHAnsi" w:hAnsiTheme="minorHAnsi" w:cstheme="minorHAnsi"/>
          <w:szCs w:val="22"/>
        </w:rPr>
        <w:t>401</w:t>
      </w:r>
      <w:r w:rsidRPr="00EE6004">
        <w:rPr>
          <w:rFonts w:asciiTheme="minorHAnsi" w:hAnsiTheme="minorHAnsi" w:cstheme="minorHAnsi"/>
          <w:szCs w:val="22"/>
        </w:rPr>
        <w:noBreakHyphen/>
        <w:t xml:space="preserve">499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400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0C4E95A1"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5</w:t>
      </w:r>
      <w:r w:rsidRPr="00EE6004">
        <w:rPr>
          <w:rFonts w:asciiTheme="minorHAnsi" w:hAnsiTheme="minorHAnsi" w:cstheme="minorHAnsi"/>
          <w:szCs w:val="22"/>
        </w:rPr>
        <w:tab/>
        <w:t>501</w:t>
      </w:r>
      <w:r w:rsidRPr="00EE6004">
        <w:rPr>
          <w:rFonts w:asciiTheme="minorHAnsi" w:hAnsiTheme="minorHAnsi" w:cstheme="minorHAnsi"/>
          <w:szCs w:val="22"/>
        </w:rPr>
        <w:noBreakHyphen/>
        <w:t xml:space="preserve">599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500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3DCEF231"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6</w:t>
      </w:r>
      <w:r w:rsidRPr="00EE6004">
        <w:rPr>
          <w:rFonts w:asciiTheme="minorHAnsi" w:hAnsiTheme="minorHAnsi" w:cstheme="minorHAnsi"/>
          <w:szCs w:val="22"/>
        </w:rPr>
        <w:tab/>
        <w:t>601</w:t>
      </w:r>
      <w:r w:rsidRPr="00EE6004">
        <w:rPr>
          <w:rFonts w:asciiTheme="minorHAnsi" w:hAnsiTheme="minorHAnsi" w:cstheme="minorHAnsi"/>
          <w:szCs w:val="22"/>
        </w:rPr>
        <w:noBreakHyphen/>
        <w:t xml:space="preserve">699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600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472E1E30"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7</w:t>
      </w:r>
      <w:r w:rsidRPr="00EE6004">
        <w:rPr>
          <w:rFonts w:asciiTheme="minorHAnsi" w:hAnsiTheme="minorHAnsi" w:cstheme="minorHAnsi"/>
          <w:szCs w:val="22"/>
        </w:rPr>
        <w:tab/>
        <w:t>701</w:t>
      </w:r>
      <w:r w:rsidRPr="00EE6004">
        <w:rPr>
          <w:rFonts w:asciiTheme="minorHAnsi" w:hAnsiTheme="minorHAnsi" w:cstheme="minorHAnsi"/>
          <w:szCs w:val="22"/>
        </w:rPr>
        <w:noBreakHyphen/>
        <w:t xml:space="preserve">799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700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4F48EFDA" w14:textId="77777777" w:rsidR="00014ABE" w:rsidRPr="00EE6004" w:rsidRDefault="00014ABE" w:rsidP="00B671F2">
      <w:pPr>
        <w:tabs>
          <w:tab w:val="left" w:pos="1800"/>
          <w:tab w:val="left" w:pos="2880"/>
          <w:tab w:val="left" w:pos="3960"/>
          <w:tab w:val="left" w:pos="5760"/>
          <w:tab w:val="left" w:pos="6480"/>
        </w:tabs>
        <w:rPr>
          <w:rFonts w:asciiTheme="minorHAnsi" w:hAnsiTheme="minorHAnsi"/>
        </w:rPr>
      </w:pPr>
      <w:r w:rsidRPr="00EE6004">
        <w:rPr>
          <w:rFonts w:asciiTheme="minorHAnsi" w:hAnsiTheme="minorHAnsi"/>
        </w:rPr>
        <w:t>5000</w:t>
      </w:r>
      <w:r w:rsidRPr="00EE6004">
        <w:rPr>
          <w:rFonts w:asciiTheme="minorHAnsi" w:hAnsiTheme="minorHAnsi"/>
        </w:rPr>
        <w:noBreakHyphen/>
        <w:t>5999</w:t>
      </w:r>
      <w:r w:rsidRPr="00EE6004">
        <w:rPr>
          <w:rFonts w:asciiTheme="minorHAnsi" w:hAnsiTheme="minorHAnsi"/>
        </w:rPr>
        <w:tab/>
        <w:t>8</w:t>
      </w:r>
      <w:r w:rsidRPr="00EE6004">
        <w:rPr>
          <w:rFonts w:asciiTheme="minorHAnsi" w:hAnsiTheme="minorHAnsi"/>
        </w:rPr>
        <w:tab/>
        <w:t>801</w:t>
      </w:r>
      <w:r w:rsidRPr="00EE6004">
        <w:rPr>
          <w:rFonts w:asciiTheme="minorHAnsi" w:hAnsiTheme="minorHAnsi"/>
        </w:rPr>
        <w:noBreakHyphen/>
        <w:t xml:space="preserve">899 is &gt; </w:t>
      </w:r>
      <w:r w:rsidR="00554EC9">
        <w:rPr>
          <w:rFonts w:asciiTheme="minorHAnsi" w:hAnsiTheme="minorHAnsi"/>
        </w:rPr>
        <w:t>750,000</w:t>
      </w:r>
      <w:r w:rsidRPr="00EE6004">
        <w:rPr>
          <w:rFonts w:asciiTheme="minorHAnsi" w:hAnsiTheme="minorHAnsi"/>
        </w:rPr>
        <w:t>.00</w:t>
      </w:r>
      <w:r w:rsidRPr="00EE6004">
        <w:rPr>
          <w:rFonts w:asciiTheme="minorHAnsi" w:hAnsiTheme="minorHAnsi"/>
        </w:rPr>
        <w:tab/>
        <w:t xml:space="preserve">800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3C2664EC" w14:textId="6AC815C2" w:rsidR="003F02CB" w:rsidRPr="007967EC" w:rsidRDefault="00AB4E82" w:rsidP="00B671F2">
      <w:pPr>
        <w:tabs>
          <w:tab w:val="left" w:pos="720"/>
        </w:tabs>
      </w:pPr>
      <w:r>
        <w:t xml:space="preserve">Rationale:  </w:t>
      </w:r>
      <w:r w:rsidR="003F02CB" w:rsidRPr="007967EC">
        <w:t xml:space="preserve">For each instructional division, this </w:t>
      </w:r>
      <w:r w:rsidR="005223E1">
        <w:t>test</w:t>
      </w:r>
      <w:r w:rsidR="003F02CB" w:rsidRPr="007967EC">
        <w:t xml:space="preserve"> reports any divisional administrative cost center r</w:t>
      </w:r>
      <w:r w:rsidR="00AD38F0">
        <w:t>eported with total expenditures</w:t>
      </w:r>
      <w:r w:rsidR="003F02CB" w:rsidRPr="007967EC">
        <w:t xml:space="preserve"> </w:t>
      </w:r>
      <w:r w:rsidR="00AD38F0">
        <w:t xml:space="preserve">less than $25,000.01 </w:t>
      </w:r>
      <w:r w:rsidR="003F02CB" w:rsidRPr="007967EC">
        <w:t>if the instructional cost centers within that division have expenditures totaling greater than $</w:t>
      </w:r>
      <w:r w:rsidR="00554EC9">
        <w:t>750,000</w:t>
      </w:r>
      <w:r w:rsidR="006E2C71">
        <w:t>.</w:t>
      </w:r>
    </w:p>
    <w:p w14:paraId="27FA8CB3" w14:textId="47C2F011" w:rsidR="003F02CB" w:rsidRPr="007967EC" w:rsidRDefault="003F02CB" w:rsidP="00B671F2">
      <w:pPr>
        <w:pStyle w:val="Heading5"/>
      </w:pPr>
      <w:bookmarkStart w:id="305" w:name="_81_ERROR:_COST"/>
      <w:bookmarkStart w:id="306" w:name="_Toc6235314"/>
      <w:bookmarkStart w:id="307" w:name="_Toc77596031"/>
      <w:bookmarkEnd w:id="305"/>
      <w:r w:rsidRPr="007967EC">
        <w:t>81 ERROR: COST CENTER XXX, FUND Y EXPENDITURES = ZZZZZ.ZZ</w:t>
      </w:r>
      <w:bookmarkEnd w:id="306"/>
      <w:bookmarkEnd w:id="307"/>
    </w:p>
    <w:p w14:paraId="51F47622" w14:textId="77777777" w:rsidR="003F02CB" w:rsidRPr="007967EC" w:rsidRDefault="003F02CB" w:rsidP="00B671F2">
      <w:pPr>
        <w:pStyle w:val="Normal0pt"/>
        <w:tabs>
          <w:tab w:val="left" w:pos="720"/>
        </w:tabs>
      </w:pPr>
      <w:r w:rsidRPr="007967EC">
        <w:t>9</w:t>
      </w:r>
      <w:r w:rsidR="005D2703">
        <w:tab/>
      </w:r>
      <w:r w:rsidR="00AB4E82">
        <w:t>Fund Code</w:t>
      </w:r>
    </w:p>
    <w:p w14:paraId="2A64DEA7" w14:textId="77777777" w:rsidR="003F02CB" w:rsidRPr="007967EC" w:rsidRDefault="003F02CB" w:rsidP="00B671F2">
      <w:pPr>
        <w:pStyle w:val="Normal0pt"/>
        <w:tabs>
          <w:tab w:val="left" w:pos="720"/>
        </w:tabs>
      </w:pPr>
      <w:r w:rsidRPr="00E00977">
        <w:t>13-15</w:t>
      </w:r>
      <w:r w:rsidR="005D2703">
        <w:tab/>
      </w:r>
      <w:r w:rsidRPr="00E00977">
        <w:t xml:space="preserve">Cost Center </w:t>
      </w:r>
      <w:r w:rsidR="00AB4E82">
        <w:t>(Division is 1st character)</w:t>
      </w:r>
    </w:p>
    <w:p w14:paraId="7ABE8082" w14:textId="77777777" w:rsidR="003F02CB" w:rsidRPr="007967EC" w:rsidRDefault="003F02CB" w:rsidP="00B671F2">
      <w:pPr>
        <w:pStyle w:val="Normal0pt"/>
        <w:tabs>
          <w:tab w:val="left" w:pos="720"/>
        </w:tabs>
      </w:pPr>
      <w:r w:rsidRPr="007967EC">
        <w:t>16-19</w:t>
      </w:r>
      <w:r w:rsidR="005D2703">
        <w:tab/>
      </w:r>
      <w:r w:rsidRPr="007967EC">
        <w:t>Class</w:t>
      </w:r>
      <w:r w:rsidR="00AB4E82">
        <w:t>ification</w:t>
      </w:r>
    </w:p>
    <w:p w14:paraId="7955053E" w14:textId="77777777" w:rsidR="003F02CB" w:rsidRPr="007967EC" w:rsidRDefault="003F02CB" w:rsidP="00B671F2">
      <w:pPr>
        <w:pStyle w:val="Normal0pt"/>
        <w:tabs>
          <w:tab w:val="left" w:pos="720"/>
        </w:tabs>
      </w:pPr>
      <w:r w:rsidRPr="007967EC">
        <w:t>21-31</w:t>
      </w:r>
      <w:r w:rsidR="005D2703">
        <w:tab/>
      </w:r>
      <w:r w:rsidR="00AB4E82">
        <w:t>Account Amount</w:t>
      </w:r>
    </w:p>
    <w:p w14:paraId="4DB70BD7" w14:textId="77777777" w:rsidR="003F02CB" w:rsidRDefault="003F02CB" w:rsidP="00B671F2">
      <w:pPr>
        <w:tabs>
          <w:tab w:val="left" w:pos="720"/>
        </w:tabs>
      </w:pPr>
      <w:r w:rsidRPr="007967EC">
        <w:t>32</w:t>
      </w:r>
      <w:r w:rsidR="005D2703">
        <w:tab/>
      </w:r>
      <w:r w:rsidR="00AB4E82">
        <w:t>Debit-Credit Code</w:t>
      </w:r>
    </w:p>
    <w:p w14:paraId="024E1BBD" w14:textId="77777777" w:rsidR="002A5DE3" w:rsidRPr="002A5DE3" w:rsidRDefault="00E27179" w:rsidP="00B671F2">
      <w:pPr>
        <w:keepNext/>
        <w:widowControl w:val="0"/>
        <w:tabs>
          <w:tab w:val="left" w:pos="4500"/>
        </w:tabs>
        <w:spacing w:after="0"/>
        <w:rPr>
          <w:rFonts w:asciiTheme="minorHAnsi" w:hAnsiTheme="minorHAnsi" w:cstheme="minorHAnsi"/>
          <w:szCs w:val="22"/>
        </w:rPr>
      </w:pPr>
      <w:r>
        <w:rPr>
          <w:rFonts w:asciiTheme="minorHAnsi" w:hAnsiTheme="minorHAnsi" w:cstheme="minorHAnsi"/>
          <w:szCs w:val="22"/>
        </w:rPr>
        <w:tab/>
        <w:t>Error</w:t>
      </w:r>
      <w:r w:rsidR="002A5DE3" w:rsidRPr="002A5DE3">
        <w:rPr>
          <w:rFonts w:asciiTheme="minorHAnsi" w:hAnsiTheme="minorHAnsi" w:cstheme="minorHAnsi"/>
          <w:szCs w:val="22"/>
        </w:rPr>
        <w:t xml:space="preserve"> if </w:t>
      </w:r>
    </w:p>
    <w:p w14:paraId="098AD2F7" w14:textId="77777777" w:rsidR="002A5DE3" w:rsidRPr="002A5DE3" w:rsidRDefault="002A5DE3" w:rsidP="00B671F2">
      <w:pPr>
        <w:keepNext/>
        <w:widowControl w:val="0"/>
        <w:tabs>
          <w:tab w:val="left" w:pos="1710"/>
          <w:tab w:val="left" w:pos="3150"/>
          <w:tab w:val="left" w:pos="4500"/>
        </w:tabs>
        <w:spacing w:after="0"/>
        <w:rPr>
          <w:rFonts w:asciiTheme="minorHAnsi" w:hAnsiTheme="minorHAnsi" w:cstheme="minorHAnsi"/>
          <w:szCs w:val="22"/>
          <w:u w:val="single"/>
        </w:rPr>
      </w:pPr>
      <w:r w:rsidRPr="00E27179">
        <w:rPr>
          <w:rFonts w:asciiTheme="minorHAnsi" w:hAnsiTheme="minorHAnsi" w:cstheme="minorHAnsi"/>
          <w:szCs w:val="22"/>
          <w:u w:val="single"/>
        </w:rPr>
        <w:t>Classifications</w:t>
      </w:r>
      <w:r w:rsidRPr="002A5DE3">
        <w:rPr>
          <w:rFonts w:asciiTheme="minorHAnsi" w:hAnsiTheme="minorHAnsi" w:cstheme="minorHAnsi"/>
          <w:szCs w:val="22"/>
          <w:u w:val="single"/>
        </w:rPr>
        <w:tab/>
        <w:t>Cost Center</w:t>
      </w:r>
      <w:r w:rsidRPr="002A5DE3">
        <w:rPr>
          <w:rFonts w:asciiTheme="minorHAnsi" w:hAnsiTheme="minorHAnsi" w:cstheme="minorHAnsi"/>
          <w:szCs w:val="22"/>
          <w:u w:val="single"/>
        </w:rPr>
        <w:tab/>
        <w:t>Fund</w:t>
      </w:r>
      <w:r w:rsidRPr="002A5DE3">
        <w:rPr>
          <w:rFonts w:asciiTheme="minorHAnsi" w:hAnsiTheme="minorHAnsi" w:cstheme="minorHAnsi"/>
          <w:szCs w:val="22"/>
          <w:u w:val="single"/>
        </w:rPr>
        <w:tab/>
      </w:r>
      <w:r w:rsidR="003E2F81" w:rsidRPr="003E2F81">
        <w:rPr>
          <w:rFonts w:asciiTheme="minorHAnsi" w:hAnsiTheme="minorHAnsi" w:cstheme="minorHAnsi"/>
          <w:szCs w:val="22"/>
          <w:u w:val="single"/>
        </w:rPr>
        <w:t>sum</w:t>
      </w:r>
      <w:r w:rsidR="003E2F81" w:rsidRPr="002A5DE3">
        <w:rPr>
          <w:rFonts w:asciiTheme="minorHAnsi" w:hAnsiTheme="minorHAnsi" w:cstheme="minorHAnsi"/>
          <w:szCs w:val="22"/>
          <w:u w:val="single"/>
        </w:rPr>
        <w:t xml:space="preserve"> </w:t>
      </w:r>
      <w:r w:rsidRPr="002A5DE3">
        <w:rPr>
          <w:rFonts w:asciiTheme="minorHAnsi" w:hAnsiTheme="minorHAnsi" w:cstheme="minorHAnsi"/>
          <w:szCs w:val="22"/>
          <w:u w:val="single"/>
        </w:rPr>
        <w:t>of expenditures is</w:t>
      </w:r>
      <w:r w:rsidR="00FE4245">
        <w:rPr>
          <w:rFonts w:asciiTheme="minorHAnsi" w:hAnsiTheme="minorHAnsi" w:cstheme="minorHAnsi"/>
          <w:szCs w:val="22"/>
          <w:u w:val="single"/>
        </w:rPr>
        <w:t>_</w:t>
      </w:r>
    </w:p>
    <w:p w14:paraId="2DCC1524" w14:textId="77777777" w:rsidR="002A5DE3" w:rsidRPr="002A5DE3" w:rsidRDefault="002A5DE3" w:rsidP="00B671F2">
      <w:pPr>
        <w:keepNext/>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921</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0953D486"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931</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700CC3B9"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932</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34BD8AC1"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933</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6680D79E"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934</w:t>
      </w:r>
      <w:r w:rsidRPr="002A5DE3">
        <w:rPr>
          <w:rFonts w:asciiTheme="minorHAnsi" w:hAnsiTheme="minorHAnsi" w:cstheme="minorHAnsi"/>
          <w:szCs w:val="22"/>
        </w:rPr>
        <w:tab/>
      </w:r>
      <w:r w:rsidR="00E20118">
        <w:rPr>
          <w:rFonts w:asciiTheme="minorHAnsi" w:hAnsiTheme="minorHAnsi" w:cstheme="minorHAnsi"/>
          <w:szCs w:val="22"/>
        </w:rPr>
        <w:t>1</w:t>
      </w:r>
      <w:r w:rsidRPr="002A5DE3">
        <w:rPr>
          <w:rFonts w:asciiTheme="minorHAnsi" w:hAnsiTheme="minorHAnsi" w:cstheme="minorHAnsi"/>
          <w:szCs w:val="22"/>
        </w:rPr>
        <w:tab/>
        <w:t>Less than or equal to 0</w:t>
      </w:r>
    </w:p>
    <w:p w14:paraId="77DCA981"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935</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675FA349"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951</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5B08173C"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952</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60705254"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953</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5013522E"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961</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10449D9C"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964</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335F168E"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966</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61F117DB"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978</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792D1754" w14:textId="77777777" w:rsidR="003F02CB" w:rsidRPr="007967EC" w:rsidRDefault="003F02CB" w:rsidP="00B671F2">
      <w:pPr>
        <w:tabs>
          <w:tab w:val="left" w:pos="720"/>
        </w:tabs>
        <w:spacing w:before="240"/>
      </w:pPr>
      <w:r w:rsidRPr="007967EC">
        <w:t xml:space="preserve">Rational: </w:t>
      </w:r>
      <w:r w:rsidR="00AB4E82">
        <w:t xml:space="preserve"> </w:t>
      </w:r>
      <w:r w:rsidRPr="007967EC">
        <w:t xml:space="preserve">This </w:t>
      </w:r>
      <w:r w:rsidR="00AB1570">
        <w:t>test</w:t>
      </w:r>
      <w:r w:rsidRPr="007967EC">
        <w:t xml:space="preserve"> </w:t>
      </w:r>
      <w:r w:rsidR="004F59FE">
        <w:t>verifies</w:t>
      </w:r>
      <w:r w:rsidRPr="007967EC">
        <w:t xml:space="preserve"> that </w:t>
      </w:r>
      <w:r w:rsidR="00566712" w:rsidRPr="007967EC">
        <w:t>total expenditures greater $0.00</w:t>
      </w:r>
      <w:r w:rsidR="00566712">
        <w:t xml:space="preserve"> are reported for each</w:t>
      </w:r>
      <w:r w:rsidR="00AB5F37">
        <w:t xml:space="preserve"> listed </w:t>
      </w:r>
      <w:r w:rsidR="00566712">
        <w:t>cost center</w:t>
      </w:r>
      <w:r w:rsidR="00AB4E82">
        <w:t>.</w:t>
      </w:r>
    </w:p>
    <w:p w14:paraId="51E4EB80" w14:textId="77777777" w:rsidR="003F02CB" w:rsidRPr="007967EC" w:rsidRDefault="003F02CB" w:rsidP="00B671F2">
      <w:pPr>
        <w:pStyle w:val="Heading5"/>
      </w:pPr>
      <w:bookmarkStart w:id="308" w:name="_(82)_WARNING:_SUM"/>
      <w:bookmarkStart w:id="309" w:name="_Toc6235315"/>
      <w:bookmarkStart w:id="310" w:name="_Toc77596032"/>
      <w:bookmarkEnd w:id="308"/>
      <w:r w:rsidRPr="007967EC">
        <w:lastRenderedPageBreak/>
        <w:t>82 WARNING: SUM OF CLASS CODES WWWW-XXXX, FUND Y = ZZZZZ.ZZ</w:t>
      </w:r>
      <w:bookmarkEnd w:id="309"/>
      <w:bookmarkEnd w:id="310"/>
    </w:p>
    <w:p w14:paraId="562B5C40" w14:textId="77777777" w:rsidR="003F02CB" w:rsidRPr="007967EC" w:rsidRDefault="003F02CB" w:rsidP="00B671F2">
      <w:pPr>
        <w:pStyle w:val="Normal0pt"/>
        <w:tabs>
          <w:tab w:val="left" w:pos="720"/>
        </w:tabs>
      </w:pPr>
      <w:r w:rsidRPr="007967EC">
        <w:t>9</w:t>
      </w:r>
      <w:r w:rsidR="005D2703">
        <w:tab/>
      </w:r>
      <w:r w:rsidR="00AB4E82">
        <w:t>Fund Code</w:t>
      </w:r>
    </w:p>
    <w:p w14:paraId="587ED96B" w14:textId="77777777" w:rsidR="003F02CB" w:rsidRPr="007967EC" w:rsidRDefault="003F02CB" w:rsidP="00B671F2">
      <w:pPr>
        <w:pStyle w:val="Normal0pt"/>
        <w:tabs>
          <w:tab w:val="left" w:pos="720"/>
        </w:tabs>
      </w:pPr>
      <w:r w:rsidRPr="007967EC">
        <w:t>16-19</w:t>
      </w:r>
      <w:r w:rsidR="00C56A91">
        <w:tab/>
      </w:r>
      <w:r w:rsidR="00AB4E82">
        <w:t>Classification</w:t>
      </w:r>
    </w:p>
    <w:p w14:paraId="1567B35E" w14:textId="77777777" w:rsidR="003F02CB" w:rsidRPr="007967EC" w:rsidRDefault="003F02CB" w:rsidP="00B671F2">
      <w:pPr>
        <w:pStyle w:val="Normal0pt"/>
        <w:tabs>
          <w:tab w:val="left" w:pos="720"/>
        </w:tabs>
      </w:pPr>
      <w:r w:rsidRPr="007967EC">
        <w:t>21-31</w:t>
      </w:r>
      <w:r w:rsidR="00C56A91">
        <w:tab/>
      </w:r>
      <w:r w:rsidR="00AB4E82">
        <w:t>Account Amount</w:t>
      </w:r>
    </w:p>
    <w:p w14:paraId="4658DA4A" w14:textId="77777777" w:rsidR="003F02CB" w:rsidRPr="007967EC" w:rsidRDefault="003F02CB" w:rsidP="00B671F2">
      <w:pPr>
        <w:tabs>
          <w:tab w:val="left" w:pos="720"/>
        </w:tabs>
      </w:pPr>
      <w:r w:rsidRPr="007967EC">
        <w:t>32</w:t>
      </w:r>
      <w:r w:rsidR="00C56A91">
        <w:tab/>
      </w:r>
      <w:r w:rsidRPr="007967EC">
        <w:t>Debit-Credit Code</w:t>
      </w:r>
    </w:p>
    <w:p w14:paraId="59BB2B1D" w14:textId="77777777" w:rsidR="008D05C4" w:rsidRPr="008D05C4" w:rsidRDefault="008D05C4" w:rsidP="00B671F2">
      <w:pPr>
        <w:widowControl w:val="0"/>
        <w:tabs>
          <w:tab w:val="left" w:pos="1710"/>
          <w:tab w:val="left" w:pos="2880"/>
        </w:tabs>
        <w:spacing w:after="0"/>
        <w:rPr>
          <w:rFonts w:asciiTheme="minorHAnsi" w:hAnsiTheme="minorHAnsi" w:cstheme="minorHAnsi"/>
          <w:szCs w:val="22"/>
        </w:rPr>
      </w:pPr>
      <w:r w:rsidRPr="008D05C4">
        <w:rPr>
          <w:rFonts w:asciiTheme="minorHAnsi" w:hAnsiTheme="minorHAnsi" w:cstheme="minorHAnsi"/>
          <w:szCs w:val="22"/>
        </w:rPr>
        <w:t>For</w:t>
      </w:r>
      <w:r w:rsidRPr="008D05C4">
        <w:rPr>
          <w:rFonts w:asciiTheme="minorHAnsi" w:hAnsiTheme="minorHAnsi" w:cstheme="minorHAnsi"/>
          <w:szCs w:val="22"/>
        </w:rPr>
        <w:tab/>
      </w:r>
      <w:r w:rsidRPr="008D05C4">
        <w:rPr>
          <w:rFonts w:asciiTheme="minorHAnsi" w:hAnsiTheme="minorHAnsi" w:cstheme="minorHAnsi"/>
          <w:szCs w:val="22"/>
        </w:rPr>
        <w:tab/>
      </w:r>
      <w:r w:rsidR="00E27179">
        <w:rPr>
          <w:rFonts w:asciiTheme="minorHAnsi" w:hAnsiTheme="minorHAnsi" w:cstheme="minorHAnsi"/>
          <w:szCs w:val="22"/>
        </w:rPr>
        <w:t xml:space="preserve">Warning </w:t>
      </w:r>
      <w:r w:rsidRPr="008D05C4">
        <w:rPr>
          <w:rFonts w:asciiTheme="minorHAnsi" w:hAnsiTheme="minorHAnsi" w:cstheme="minorHAnsi"/>
          <w:szCs w:val="22"/>
        </w:rPr>
        <w:t>if sum</w:t>
      </w:r>
    </w:p>
    <w:p w14:paraId="7C71D664" w14:textId="77777777" w:rsidR="008D05C4" w:rsidRPr="008D05C4" w:rsidRDefault="008D05C4" w:rsidP="00B671F2">
      <w:pPr>
        <w:widowControl w:val="0"/>
        <w:tabs>
          <w:tab w:val="left" w:pos="1710"/>
          <w:tab w:val="left" w:pos="2880"/>
        </w:tabs>
        <w:spacing w:after="0"/>
        <w:rPr>
          <w:rFonts w:asciiTheme="minorHAnsi" w:hAnsiTheme="minorHAnsi" w:cstheme="minorHAnsi"/>
          <w:szCs w:val="22"/>
        </w:rPr>
      </w:pPr>
      <w:r w:rsidRPr="008D05C4">
        <w:rPr>
          <w:rFonts w:asciiTheme="minorHAnsi" w:hAnsiTheme="minorHAnsi" w:cstheme="minorHAnsi"/>
          <w:szCs w:val="22"/>
          <w:u w:val="single"/>
        </w:rPr>
        <w:t>Classifications</w:t>
      </w:r>
      <w:r w:rsidRPr="008D05C4">
        <w:rPr>
          <w:rFonts w:asciiTheme="minorHAnsi" w:hAnsiTheme="minorHAnsi" w:cstheme="minorHAnsi"/>
          <w:szCs w:val="22"/>
          <w:u w:val="single"/>
        </w:rPr>
        <w:tab/>
        <w:t>Fund(s)</w:t>
      </w:r>
      <w:r w:rsidRPr="008D05C4">
        <w:rPr>
          <w:rFonts w:asciiTheme="minorHAnsi" w:hAnsiTheme="minorHAnsi" w:cstheme="minorHAnsi"/>
          <w:szCs w:val="22"/>
          <w:u w:val="single"/>
        </w:rPr>
        <w:tab/>
        <w:t xml:space="preserve">of values is                                                   </w:t>
      </w:r>
    </w:p>
    <w:p w14:paraId="363AB8E2" w14:textId="77777777" w:rsidR="008D05C4" w:rsidRPr="008D05C4" w:rsidRDefault="008D05C4" w:rsidP="00B671F2">
      <w:pPr>
        <w:pStyle w:val="Normal0pt"/>
        <w:tabs>
          <w:tab w:val="clear" w:pos="3600"/>
          <w:tab w:val="clear" w:pos="3960"/>
          <w:tab w:val="left" w:pos="1800"/>
          <w:tab w:val="left" w:pos="2880"/>
        </w:tabs>
      </w:pPr>
      <w:r w:rsidRPr="008D05C4">
        <w:t>1200</w:t>
      </w:r>
      <w:r w:rsidRPr="008D05C4">
        <w:noBreakHyphen/>
        <w:t>1299</w:t>
      </w:r>
      <w:r w:rsidRPr="008D05C4">
        <w:tab/>
        <w:t>1</w:t>
      </w:r>
      <w:r w:rsidRPr="008D05C4">
        <w:tab/>
        <w:t>Less than 0</w:t>
      </w:r>
    </w:p>
    <w:p w14:paraId="05D38801" w14:textId="77777777" w:rsidR="008D05C4" w:rsidRPr="008D05C4" w:rsidRDefault="008D05C4" w:rsidP="00B671F2">
      <w:pPr>
        <w:pStyle w:val="Normal0pt"/>
        <w:tabs>
          <w:tab w:val="clear" w:pos="3600"/>
          <w:tab w:val="clear" w:pos="3960"/>
          <w:tab w:val="left" w:pos="1800"/>
          <w:tab w:val="left" w:pos="2880"/>
        </w:tabs>
      </w:pPr>
      <w:r w:rsidRPr="008D05C4">
        <w:t>1300</w:t>
      </w:r>
      <w:r w:rsidRPr="008D05C4">
        <w:noBreakHyphen/>
        <w:t>1399</w:t>
      </w:r>
      <w:r w:rsidRPr="008D05C4">
        <w:tab/>
        <w:t>any</w:t>
      </w:r>
      <w:r w:rsidRPr="008D05C4">
        <w:tab/>
        <w:t>Less than 0</w:t>
      </w:r>
    </w:p>
    <w:p w14:paraId="1F152FEF" w14:textId="77777777" w:rsidR="008D05C4" w:rsidRPr="008D05C4" w:rsidRDefault="008D05C4" w:rsidP="00B671F2">
      <w:pPr>
        <w:pStyle w:val="Normal0pt"/>
        <w:tabs>
          <w:tab w:val="clear" w:pos="3600"/>
          <w:tab w:val="clear" w:pos="3960"/>
          <w:tab w:val="left" w:pos="1800"/>
          <w:tab w:val="left" w:pos="2880"/>
        </w:tabs>
      </w:pPr>
      <w:r w:rsidRPr="008D05C4">
        <w:t>2100</w:t>
      </w:r>
      <w:r w:rsidRPr="008D05C4">
        <w:noBreakHyphen/>
        <w:t>2640</w:t>
      </w:r>
      <w:r w:rsidRPr="008D05C4">
        <w:tab/>
        <w:t>any</w:t>
      </w:r>
      <w:r w:rsidRPr="008D05C4">
        <w:tab/>
        <w:t>Less than 0</w:t>
      </w:r>
    </w:p>
    <w:p w14:paraId="0ADCA5B1" w14:textId="77777777" w:rsidR="008D05C4" w:rsidRPr="008D05C4" w:rsidRDefault="008D05C4" w:rsidP="00B671F2">
      <w:pPr>
        <w:tabs>
          <w:tab w:val="left" w:pos="1800"/>
          <w:tab w:val="left" w:pos="2880"/>
        </w:tabs>
      </w:pPr>
      <w:r w:rsidRPr="00642E25">
        <w:t>3300</w:t>
      </w:r>
      <w:r w:rsidRPr="00642E25">
        <w:noBreakHyphen/>
        <w:t>3399</w:t>
      </w:r>
      <w:r w:rsidRPr="00642E25">
        <w:tab/>
        <w:t>any</w:t>
      </w:r>
      <w:r w:rsidRPr="00642E25">
        <w:tab/>
        <w:t>Less than</w:t>
      </w:r>
      <w:r w:rsidRPr="008D05C4">
        <w:t xml:space="preserve"> 0</w:t>
      </w:r>
    </w:p>
    <w:p w14:paraId="4DCD1DD0" w14:textId="77777777" w:rsidR="003F02CB" w:rsidRPr="007967EC" w:rsidRDefault="003F02CB" w:rsidP="00B671F2">
      <w:pPr>
        <w:tabs>
          <w:tab w:val="left" w:pos="720"/>
        </w:tabs>
      </w:pPr>
      <w:r w:rsidRPr="007967EC">
        <w:t xml:space="preserve">Rationale: </w:t>
      </w:r>
      <w:r w:rsidR="00AB4E82">
        <w:t xml:space="preserve"> </w:t>
      </w:r>
      <w:r w:rsidR="00566712">
        <w:t>T</w:t>
      </w:r>
      <w:r w:rsidRPr="007967EC">
        <w:t xml:space="preserve">his </w:t>
      </w:r>
      <w:r w:rsidR="00AB1570">
        <w:t>test</w:t>
      </w:r>
      <w:r w:rsidRPr="007967EC">
        <w:t xml:space="preserve"> </w:t>
      </w:r>
      <w:r w:rsidR="004F59FE">
        <w:t>verifies</w:t>
      </w:r>
      <w:r w:rsidR="004F59FE" w:rsidRPr="007967EC">
        <w:t xml:space="preserve"> </w:t>
      </w:r>
      <w:r w:rsidRPr="007967EC">
        <w:t xml:space="preserve">that Investments (1200-1299), Receivables (1300-1399), Liabilities (2100-2640) and Retained Earnings (3300-3399) are </w:t>
      </w:r>
      <w:r w:rsidR="00566712">
        <w:t>not</w:t>
      </w:r>
      <w:r w:rsidRPr="007967EC">
        <w:t xml:space="preserve"> reported for </w:t>
      </w:r>
      <w:r w:rsidR="00566712">
        <w:t>a negative</w:t>
      </w:r>
      <w:r w:rsidR="00AB4E82">
        <w:t xml:space="preserve"> amount.</w:t>
      </w:r>
    </w:p>
    <w:p w14:paraId="50FD9C56" w14:textId="77777777" w:rsidR="003F02CB" w:rsidRPr="007967EC" w:rsidRDefault="003F02CB" w:rsidP="00B671F2">
      <w:pPr>
        <w:pStyle w:val="Heading5"/>
      </w:pPr>
      <w:bookmarkStart w:id="311" w:name="_(83)_ERROR:_SUM"/>
      <w:bookmarkStart w:id="312" w:name="_Toc6235316"/>
      <w:bookmarkStart w:id="313" w:name="_Toc77596033"/>
      <w:bookmarkEnd w:id="311"/>
      <w:r w:rsidRPr="007967EC">
        <w:t>83 ERROR: SUM OF CLASS CODES XXXX-YYYY = ZZZZZ.ZZ</w:t>
      </w:r>
      <w:bookmarkEnd w:id="312"/>
      <w:bookmarkEnd w:id="313"/>
    </w:p>
    <w:p w14:paraId="2C637F09" w14:textId="77777777" w:rsidR="003F02CB" w:rsidRPr="007967EC" w:rsidRDefault="003F02CB" w:rsidP="00B671F2">
      <w:pPr>
        <w:pStyle w:val="Normal0pt"/>
        <w:tabs>
          <w:tab w:val="left" w:pos="720"/>
        </w:tabs>
      </w:pPr>
      <w:r w:rsidRPr="007967EC">
        <w:t>16-19</w:t>
      </w:r>
      <w:r w:rsidR="00C56A91">
        <w:tab/>
      </w:r>
      <w:r w:rsidR="00AB4E82">
        <w:t>Classification</w:t>
      </w:r>
    </w:p>
    <w:p w14:paraId="000D566A" w14:textId="77777777" w:rsidR="003F02CB" w:rsidRPr="007967EC" w:rsidRDefault="003F02CB" w:rsidP="00B671F2">
      <w:pPr>
        <w:pStyle w:val="Normal0pt"/>
        <w:tabs>
          <w:tab w:val="left" w:pos="720"/>
        </w:tabs>
      </w:pPr>
      <w:r w:rsidRPr="007967EC">
        <w:t>21-31</w:t>
      </w:r>
      <w:r w:rsidR="00C56A91">
        <w:tab/>
      </w:r>
      <w:r w:rsidR="00AB4E82">
        <w:t>Account Amount</w:t>
      </w:r>
    </w:p>
    <w:p w14:paraId="1AB8C154" w14:textId="77777777" w:rsidR="003F02CB" w:rsidRPr="007967EC" w:rsidRDefault="003F02CB" w:rsidP="00B671F2">
      <w:pPr>
        <w:tabs>
          <w:tab w:val="left" w:pos="720"/>
        </w:tabs>
      </w:pPr>
      <w:r w:rsidRPr="007967EC">
        <w:t>32</w:t>
      </w:r>
      <w:r w:rsidR="00C56A91">
        <w:tab/>
      </w:r>
      <w:r w:rsidR="00AB4E82">
        <w:t>Debit-Credit Code</w:t>
      </w:r>
    </w:p>
    <w:p w14:paraId="3CDD7C6C" w14:textId="77777777" w:rsidR="00F22316" w:rsidRPr="00F22316" w:rsidRDefault="00F22316" w:rsidP="00B671F2">
      <w:pPr>
        <w:keepNext/>
        <w:widowControl w:val="0"/>
        <w:tabs>
          <w:tab w:val="left" w:pos="1620"/>
        </w:tabs>
        <w:spacing w:after="0"/>
        <w:rPr>
          <w:rFonts w:asciiTheme="minorHAnsi" w:hAnsiTheme="minorHAnsi" w:cstheme="minorHAnsi"/>
          <w:szCs w:val="22"/>
        </w:rPr>
      </w:pPr>
      <w:r w:rsidRPr="00F22316">
        <w:rPr>
          <w:rFonts w:asciiTheme="minorHAnsi" w:hAnsiTheme="minorHAnsi" w:cstheme="minorHAnsi"/>
          <w:szCs w:val="22"/>
        </w:rPr>
        <w:t>For</w:t>
      </w:r>
      <w:r w:rsidRPr="00F22316">
        <w:rPr>
          <w:rFonts w:asciiTheme="minorHAnsi" w:hAnsiTheme="minorHAnsi" w:cstheme="minorHAnsi"/>
          <w:szCs w:val="22"/>
        </w:rPr>
        <w:tab/>
      </w:r>
    </w:p>
    <w:p w14:paraId="17FB1899" w14:textId="77777777" w:rsidR="00F22316" w:rsidRPr="00F22316" w:rsidRDefault="00F22316" w:rsidP="00B671F2">
      <w:pPr>
        <w:keepNext/>
        <w:widowControl w:val="0"/>
        <w:tabs>
          <w:tab w:val="left" w:pos="1620"/>
        </w:tabs>
        <w:spacing w:after="0"/>
        <w:rPr>
          <w:rFonts w:asciiTheme="minorHAnsi" w:hAnsiTheme="minorHAnsi" w:cstheme="minorHAnsi"/>
          <w:szCs w:val="22"/>
        </w:rPr>
      </w:pPr>
      <w:r w:rsidRPr="00F22316">
        <w:rPr>
          <w:rFonts w:asciiTheme="minorHAnsi" w:hAnsiTheme="minorHAnsi" w:cstheme="minorHAnsi"/>
          <w:szCs w:val="22"/>
          <w:u w:val="single"/>
        </w:rPr>
        <w:t>Classifications</w:t>
      </w:r>
      <w:r w:rsidRPr="00F22316">
        <w:rPr>
          <w:rFonts w:asciiTheme="minorHAnsi" w:hAnsiTheme="minorHAnsi" w:cstheme="minorHAnsi"/>
          <w:szCs w:val="22"/>
          <w:u w:val="single"/>
        </w:rPr>
        <w:tab/>
      </w:r>
      <w:r w:rsidR="003E2F81" w:rsidRPr="003E2F81">
        <w:rPr>
          <w:rFonts w:asciiTheme="minorHAnsi" w:hAnsiTheme="minorHAnsi" w:cstheme="minorHAnsi"/>
          <w:szCs w:val="22"/>
          <w:u w:val="single"/>
        </w:rPr>
        <w:t xml:space="preserve">Error </w:t>
      </w:r>
      <w:r w:rsidR="00706B7A" w:rsidRPr="00706B7A">
        <w:rPr>
          <w:rFonts w:asciiTheme="minorHAnsi" w:hAnsiTheme="minorHAnsi" w:cstheme="minorHAnsi"/>
          <w:szCs w:val="22"/>
          <w:u w:val="single"/>
        </w:rPr>
        <w:t xml:space="preserve">if </w:t>
      </w:r>
      <w:r w:rsidRPr="00F22316">
        <w:rPr>
          <w:rFonts w:asciiTheme="minorHAnsi" w:hAnsiTheme="minorHAnsi" w:cstheme="minorHAnsi"/>
          <w:szCs w:val="22"/>
          <w:u w:val="single"/>
        </w:rPr>
        <w:t>sum of values is</w:t>
      </w:r>
      <w:r w:rsidR="00706B7A">
        <w:rPr>
          <w:rFonts w:asciiTheme="minorHAnsi" w:hAnsiTheme="minorHAnsi" w:cstheme="minorHAnsi"/>
          <w:szCs w:val="22"/>
          <w:u w:val="single"/>
        </w:rPr>
        <w:t>_</w:t>
      </w:r>
    </w:p>
    <w:p w14:paraId="16EB6580" w14:textId="77777777" w:rsidR="00F22316" w:rsidRPr="00F22316" w:rsidRDefault="00F22316" w:rsidP="00B671F2">
      <w:pPr>
        <w:pStyle w:val="Normal0pt"/>
        <w:tabs>
          <w:tab w:val="left" w:pos="1620"/>
        </w:tabs>
      </w:pPr>
      <w:r w:rsidRPr="00F22316">
        <w:t>4310</w:t>
      </w:r>
      <w:r w:rsidRPr="00F22316">
        <w:noBreakHyphen/>
        <w:t>4319</w:t>
      </w:r>
      <w:r w:rsidR="000E6F13">
        <w:t>*</w:t>
      </w:r>
      <w:r w:rsidRPr="00F22316">
        <w:tab/>
        <w:t xml:space="preserve">Less than or equal to </w:t>
      </w:r>
      <w:proofErr w:type="gramStart"/>
      <w:r w:rsidRPr="00F22316">
        <w:t>0</w:t>
      </w:r>
      <w:r w:rsidR="00483565">
        <w:t xml:space="preserve">  (</w:t>
      </w:r>
      <w:proofErr w:type="gramEnd"/>
      <w:r w:rsidR="00483565">
        <w:t>collegiate transfer districts only)</w:t>
      </w:r>
    </w:p>
    <w:p w14:paraId="5FA190A7" w14:textId="77777777" w:rsidR="00F22316" w:rsidRPr="00F22316" w:rsidRDefault="00F22316" w:rsidP="00B671F2">
      <w:pPr>
        <w:pStyle w:val="Normal0pt"/>
        <w:tabs>
          <w:tab w:val="left" w:pos="1620"/>
        </w:tabs>
      </w:pPr>
      <w:r w:rsidRPr="00F22316">
        <w:t>4320</w:t>
      </w:r>
      <w:r w:rsidRPr="00F22316">
        <w:noBreakHyphen/>
        <w:t>4329</w:t>
      </w:r>
      <w:r w:rsidRPr="00F22316">
        <w:tab/>
        <w:t>Less than or equal to 0</w:t>
      </w:r>
    </w:p>
    <w:p w14:paraId="54373680" w14:textId="77777777" w:rsidR="00F22316" w:rsidRPr="00F22316" w:rsidRDefault="00F22316" w:rsidP="00B671F2">
      <w:pPr>
        <w:pStyle w:val="Normal0pt"/>
        <w:tabs>
          <w:tab w:val="left" w:pos="1620"/>
        </w:tabs>
      </w:pPr>
      <w:r w:rsidRPr="00F22316">
        <w:t>4330</w:t>
      </w:r>
      <w:r w:rsidRPr="00F22316">
        <w:noBreakHyphen/>
        <w:t>4339</w:t>
      </w:r>
      <w:r w:rsidRPr="00F22316">
        <w:tab/>
        <w:t>Less than or equal to 0</w:t>
      </w:r>
    </w:p>
    <w:p w14:paraId="6532B28D" w14:textId="77777777" w:rsidR="00F22316" w:rsidRPr="00F22316" w:rsidRDefault="00F22316" w:rsidP="00B671F2">
      <w:pPr>
        <w:pStyle w:val="Normal0pt"/>
        <w:tabs>
          <w:tab w:val="left" w:pos="1620"/>
        </w:tabs>
      </w:pPr>
      <w:r w:rsidRPr="00F22316">
        <w:t>4340</w:t>
      </w:r>
      <w:r w:rsidRPr="00F22316">
        <w:noBreakHyphen/>
        <w:t>4349</w:t>
      </w:r>
      <w:r w:rsidRPr="00F22316">
        <w:tab/>
        <w:t>Less than or equal to 0</w:t>
      </w:r>
    </w:p>
    <w:p w14:paraId="64F8B432" w14:textId="77777777" w:rsidR="00F22316" w:rsidRPr="00F22316" w:rsidRDefault="00F22316" w:rsidP="00B671F2">
      <w:pPr>
        <w:pStyle w:val="Normal0pt"/>
        <w:tabs>
          <w:tab w:val="left" w:pos="1620"/>
        </w:tabs>
      </w:pPr>
      <w:r w:rsidRPr="00F22316">
        <w:t>4410</w:t>
      </w:r>
      <w:r w:rsidRPr="00F22316">
        <w:noBreakHyphen/>
        <w:t>4419</w:t>
      </w:r>
      <w:r w:rsidR="000E6F13">
        <w:t>*</w:t>
      </w:r>
      <w:r w:rsidRPr="00F22316">
        <w:tab/>
        <w:t xml:space="preserve">Less than or equal to </w:t>
      </w:r>
      <w:proofErr w:type="gramStart"/>
      <w:r w:rsidRPr="00F22316">
        <w:t>0</w:t>
      </w:r>
      <w:r w:rsidR="00483565">
        <w:t xml:space="preserve">  (</w:t>
      </w:r>
      <w:proofErr w:type="gramEnd"/>
      <w:r w:rsidR="00483565">
        <w:t>collegiate transfer districts only)</w:t>
      </w:r>
    </w:p>
    <w:p w14:paraId="3425CE5D" w14:textId="77777777" w:rsidR="00F22316" w:rsidRPr="00F22316" w:rsidRDefault="00F22316" w:rsidP="00B671F2">
      <w:pPr>
        <w:pStyle w:val="Normal0pt"/>
        <w:tabs>
          <w:tab w:val="left" w:pos="1620"/>
        </w:tabs>
      </w:pPr>
      <w:r w:rsidRPr="00F22316">
        <w:t>4420</w:t>
      </w:r>
      <w:r w:rsidRPr="00F22316">
        <w:noBreakHyphen/>
        <w:t>4429</w:t>
      </w:r>
      <w:r w:rsidRPr="00F22316">
        <w:tab/>
        <w:t>Less than or equal to 0</w:t>
      </w:r>
    </w:p>
    <w:p w14:paraId="296A845A" w14:textId="77777777" w:rsidR="00F22316" w:rsidRPr="00F22316" w:rsidRDefault="00F22316" w:rsidP="00B671F2">
      <w:pPr>
        <w:pStyle w:val="Normal0pt"/>
        <w:tabs>
          <w:tab w:val="left" w:pos="1620"/>
        </w:tabs>
      </w:pPr>
      <w:r w:rsidRPr="00F22316">
        <w:t>4430</w:t>
      </w:r>
      <w:r w:rsidRPr="00F22316">
        <w:noBreakHyphen/>
        <w:t>4439</w:t>
      </w:r>
      <w:r w:rsidRPr="00F22316">
        <w:tab/>
        <w:t>Less than or equal to 0</w:t>
      </w:r>
    </w:p>
    <w:p w14:paraId="76643DDE" w14:textId="77777777" w:rsidR="00F22316" w:rsidRPr="00F22316" w:rsidRDefault="00F22316" w:rsidP="00B671F2">
      <w:pPr>
        <w:tabs>
          <w:tab w:val="left" w:pos="1620"/>
        </w:tabs>
      </w:pPr>
      <w:r w:rsidRPr="00F22316">
        <w:t>4440</w:t>
      </w:r>
      <w:r w:rsidRPr="00F22316">
        <w:noBreakHyphen/>
        <w:t>4449</w:t>
      </w:r>
      <w:r w:rsidRPr="00F22316">
        <w:tab/>
        <w:t>Less than or equal to 0</w:t>
      </w:r>
    </w:p>
    <w:p w14:paraId="7EA6714B" w14:textId="77777777" w:rsidR="003F02CB" w:rsidRPr="007967EC" w:rsidRDefault="003F02CB" w:rsidP="00B671F2">
      <w:pPr>
        <w:tabs>
          <w:tab w:val="left" w:pos="720"/>
        </w:tabs>
      </w:pPr>
      <w:r w:rsidRPr="007967EC">
        <w:t>Rationale:</w:t>
      </w:r>
      <w:r w:rsidR="00AB4E82">
        <w:t xml:space="preserve"> </w:t>
      </w:r>
      <w:r w:rsidRPr="007967EC">
        <w:t xml:space="preserve"> This </w:t>
      </w:r>
      <w:r w:rsidR="00AB1570">
        <w:t>test</w:t>
      </w:r>
      <w:r w:rsidRPr="007967EC">
        <w:t xml:space="preserve"> </w:t>
      </w:r>
      <w:r w:rsidR="004F59FE">
        <w:t xml:space="preserve">verifies that the </w:t>
      </w:r>
      <w:r w:rsidRPr="007967EC">
        <w:t xml:space="preserve">total program fee revenue and the total material fee revenue by aid category is greater than $0.00. </w:t>
      </w:r>
      <w:r w:rsidR="00571B4F">
        <w:t xml:space="preserve"> </w:t>
      </w:r>
      <w:r w:rsidR="00042CB5">
        <w:t>Classifications</w:t>
      </w:r>
      <w:r w:rsidR="00571B4F">
        <w:t xml:space="preserve"> 4360-4369 Program Fees – Non-Postsecondary or 4460-4469 Material Fees – Non-Postsecondary </w:t>
      </w:r>
      <w:r w:rsidR="00042CB5">
        <w:t xml:space="preserve">are not tested </w:t>
      </w:r>
      <w:r w:rsidR="00571B4F">
        <w:t>since in many districts all non-postsecondary offerings are fee exempt due to grant funding.  Also, 4450-59 Material Fees – Community Service is not tested since many districts do not o</w:t>
      </w:r>
      <w:r w:rsidR="00AB4E82">
        <w:t>ffer Community Service courses.</w:t>
      </w:r>
    </w:p>
    <w:p w14:paraId="52554FFE" w14:textId="77777777" w:rsidR="003F02CB" w:rsidRPr="007967EC" w:rsidRDefault="003F02CB" w:rsidP="00B671F2">
      <w:pPr>
        <w:tabs>
          <w:tab w:val="left" w:pos="720"/>
        </w:tabs>
      </w:pPr>
      <w:r w:rsidRPr="007967EC">
        <w:t xml:space="preserve">* </w:t>
      </w:r>
      <w:r w:rsidR="000E6F13">
        <w:t xml:space="preserve">Ranges </w:t>
      </w:r>
      <w:r w:rsidR="000E6F13" w:rsidRPr="00F22316">
        <w:t>4310</w:t>
      </w:r>
      <w:r w:rsidR="000E6F13" w:rsidRPr="00F22316">
        <w:noBreakHyphen/>
        <w:t>4319</w:t>
      </w:r>
      <w:r w:rsidR="000E6F13">
        <w:t xml:space="preserve"> and </w:t>
      </w:r>
      <w:r w:rsidR="000E6F13" w:rsidRPr="00F22316">
        <w:t>4410</w:t>
      </w:r>
      <w:r w:rsidR="000E6F13" w:rsidRPr="00F22316">
        <w:noBreakHyphen/>
        <w:t>4419</w:t>
      </w:r>
      <w:r w:rsidR="000E6F13">
        <w:t xml:space="preserve"> are only tested for districts which of</w:t>
      </w:r>
      <w:r w:rsidR="00AB4E82">
        <w:t>fer collegiate transfer courses</w:t>
      </w:r>
    </w:p>
    <w:p w14:paraId="2DEAA5F5" w14:textId="3CD79CAD" w:rsidR="003F02CB" w:rsidRPr="007967EC" w:rsidRDefault="003F02CB" w:rsidP="00B671F2">
      <w:pPr>
        <w:pStyle w:val="Heading5"/>
      </w:pPr>
      <w:bookmarkStart w:id="314" w:name="_Toc6235317"/>
      <w:bookmarkStart w:id="315" w:name="_Toc77596034"/>
      <w:r w:rsidRPr="007967EC">
        <w:t>84 ERROR: SUM OF CLASS CODES XXXX-YYYY = ZZZZZ</w:t>
      </w:r>
      <w:bookmarkEnd w:id="314"/>
      <w:bookmarkEnd w:id="315"/>
    </w:p>
    <w:p w14:paraId="1DED63F3" w14:textId="77777777" w:rsidR="003F02CB" w:rsidRPr="007967EC" w:rsidRDefault="003F02CB" w:rsidP="00B671F2">
      <w:pPr>
        <w:pStyle w:val="Normal0pt"/>
        <w:tabs>
          <w:tab w:val="left" w:pos="720"/>
        </w:tabs>
      </w:pPr>
      <w:r w:rsidRPr="007967EC">
        <w:t>16-19</w:t>
      </w:r>
      <w:r w:rsidR="00C56A91">
        <w:tab/>
      </w:r>
      <w:r w:rsidR="00AB4E82">
        <w:t>Classification</w:t>
      </w:r>
    </w:p>
    <w:p w14:paraId="372020BE" w14:textId="77777777" w:rsidR="003F02CB" w:rsidRPr="007967EC" w:rsidRDefault="003F02CB" w:rsidP="00B671F2">
      <w:pPr>
        <w:pStyle w:val="Normal0pt"/>
        <w:tabs>
          <w:tab w:val="left" w:pos="720"/>
        </w:tabs>
      </w:pPr>
      <w:r w:rsidRPr="007967EC">
        <w:t>21-31</w:t>
      </w:r>
      <w:r w:rsidR="00C56A91">
        <w:tab/>
      </w:r>
      <w:r w:rsidR="00AB4E82">
        <w:t>Account Amount</w:t>
      </w:r>
    </w:p>
    <w:p w14:paraId="3CFB9F22" w14:textId="48147C85" w:rsidR="00922246" w:rsidRDefault="003F02CB" w:rsidP="00BB7A3E">
      <w:pPr>
        <w:tabs>
          <w:tab w:val="left" w:pos="720"/>
        </w:tabs>
      </w:pPr>
      <w:r w:rsidRPr="007967EC">
        <w:t>32</w:t>
      </w:r>
      <w:r w:rsidR="00C56A91">
        <w:tab/>
      </w:r>
      <w:r w:rsidR="00AB4E82">
        <w:t>Debit-Credit Code</w:t>
      </w:r>
    </w:p>
    <w:p w14:paraId="7A5883E9" w14:textId="57B9A860" w:rsidR="005F57F5" w:rsidRPr="005F57F5" w:rsidRDefault="005F57F5" w:rsidP="00BB7A3E">
      <w:pPr>
        <w:spacing w:after="0"/>
      </w:pPr>
      <w:r w:rsidRPr="005F57F5">
        <w:t>For</w:t>
      </w:r>
      <w:r w:rsidRPr="005F57F5">
        <w:tab/>
      </w:r>
    </w:p>
    <w:p w14:paraId="30C98BD0" w14:textId="77777777" w:rsidR="005F57F5" w:rsidRPr="005F57F5" w:rsidRDefault="005F57F5" w:rsidP="00B671F2">
      <w:pPr>
        <w:pStyle w:val="Normal0pt"/>
        <w:tabs>
          <w:tab w:val="clear" w:pos="3600"/>
          <w:tab w:val="clear" w:pos="3960"/>
          <w:tab w:val="left" w:pos="1620"/>
        </w:tabs>
      </w:pPr>
      <w:r w:rsidRPr="005F57F5">
        <w:rPr>
          <w:u w:val="single"/>
        </w:rPr>
        <w:t>Classifications</w:t>
      </w:r>
      <w:r w:rsidRPr="005F57F5">
        <w:rPr>
          <w:u w:val="single"/>
        </w:rPr>
        <w:tab/>
      </w:r>
      <w:r w:rsidR="003E2F81">
        <w:rPr>
          <w:u w:val="single"/>
        </w:rPr>
        <w:t xml:space="preserve">Error </w:t>
      </w:r>
      <w:r w:rsidR="00706B7A" w:rsidRPr="00706B7A">
        <w:rPr>
          <w:u w:val="single"/>
        </w:rPr>
        <w:t xml:space="preserve">if </w:t>
      </w:r>
      <w:r w:rsidRPr="005F57F5">
        <w:rPr>
          <w:u w:val="single"/>
        </w:rPr>
        <w:t>sum of values is</w:t>
      </w:r>
      <w:r w:rsidR="00706B7A">
        <w:rPr>
          <w:u w:val="single"/>
        </w:rPr>
        <w:t>_</w:t>
      </w:r>
    </w:p>
    <w:p w14:paraId="3F05824E" w14:textId="77777777" w:rsidR="005F57F5" w:rsidRPr="005F57F5" w:rsidRDefault="005F57F5" w:rsidP="00B671F2">
      <w:pPr>
        <w:pStyle w:val="Normal0pt"/>
        <w:tabs>
          <w:tab w:val="clear" w:pos="3600"/>
          <w:tab w:val="clear" w:pos="3960"/>
          <w:tab w:val="left" w:pos="1620"/>
        </w:tabs>
      </w:pPr>
      <w:r w:rsidRPr="005F57F5">
        <w:t>4110-4119</w:t>
      </w:r>
      <w:r w:rsidRPr="005F57F5">
        <w:tab/>
        <w:t>Less than or equal to 0</w:t>
      </w:r>
    </w:p>
    <w:p w14:paraId="5164B8B6" w14:textId="77777777" w:rsidR="005F57F5" w:rsidRPr="005F57F5" w:rsidRDefault="005F57F5" w:rsidP="00B671F2">
      <w:pPr>
        <w:pStyle w:val="Normal0pt"/>
        <w:tabs>
          <w:tab w:val="clear" w:pos="3600"/>
          <w:tab w:val="clear" w:pos="3960"/>
          <w:tab w:val="left" w:pos="1620"/>
        </w:tabs>
      </w:pPr>
      <w:r w:rsidRPr="005F57F5">
        <w:lastRenderedPageBreak/>
        <w:t>4210-4219</w:t>
      </w:r>
      <w:r w:rsidRPr="005F57F5">
        <w:tab/>
        <w:t>Less than or equal to 0</w:t>
      </w:r>
    </w:p>
    <w:p w14:paraId="200EF7CF" w14:textId="77777777" w:rsidR="005F57F5" w:rsidRPr="005F57F5" w:rsidRDefault="005F57F5" w:rsidP="00B671F2">
      <w:pPr>
        <w:tabs>
          <w:tab w:val="left" w:pos="1620"/>
        </w:tabs>
      </w:pPr>
      <w:r w:rsidRPr="005F57F5">
        <w:t>4240-4259</w:t>
      </w:r>
      <w:r w:rsidRPr="005F57F5">
        <w:tab/>
        <w:t>Less than or equal to 0</w:t>
      </w:r>
    </w:p>
    <w:p w14:paraId="794583EE" w14:textId="77777777" w:rsidR="003F02CB" w:rsidRPr="007967EC" w:rsidRDefault="003F02CB" w:rsidP="00B671F2">
      <w:pPr>
        <w:tabs>
          <w:tab w:val="left" w:pos="720"/>
        </w:tabs>
      </w:pPr>
      <w:r w:rsidRPr="007967EC">
        <w:t xml:space="preserve">Rationale: </w:t>
      </w:r>
      <w:r w:rsidR="00AB4E82">
        <w:t xml:space="preserve"> </w:t>
      </w:r>
      <w:r w:rsidRPr="007967EC">
        <w:t xml:space="preserve">This </w:t>
      </w:r>
      <w:r w:rsidR="00AB1570">
        <w:t>test</w:t>
      </w:r>
      <w:r w:rsidRPr="007967EC">
        <w:t xml:space="preserve"> </w:t>
      </w:r>
      <w:r w:rsidR="004F59FE">
        <w:t>verifies</w:t>
      </w:r>
      <w:r w:rsidR="004F59FE" w:rsidRPr="007967EC">
        <w:t xml:space="preserve"> </w:t>
      </w:r>
      <w:r w:rsidRPr="007967EC">
        <w:t>that classification ranges 4</w:t>
      </w:r>
      <w:r w:rsidR="00A6277D">
        <w:t>1</w:t>
      </w:r>
      <w:r w:rsidRPr="007967EC">
        <w:t>10-4119 Tax Levy, 4210-4219 State Aids</w:t>
      </w:r>
      <w:r w:rsidR="00A6277D">
        <w:t xml:space="preserve"> and 4240-4259 Incentive Grants/</w:t>
      </w:r>
      <w:r w:rsidRPr="007967EC">
        <w:t>State Grants are each reported fo</w:t>
      </w:r>
      <w:r w:rsidR="00AB4E82">
        <w:t>r an amount greater than $0.00</w:t>
      </w:r>
    </w:p>
    <w:p w14:paraId="7AE34974" w14:textId="77777777" w:rsidR="003F02CB" w:rsidRPr="007967EC" w:rsidRDefault="003F02CB" w:rsidP="00B671F2">
      <w:pPr>
        <w:pStyle w:val="Heading5"/>
      </w:pPr>
      <w:bookmarkStart w:id="316" w:name="_(86)_ERROR:_CLASS"/>
      <w:bookmarkStart w:id="317" w:name="_Toc6235318"/>
      <w:bookmarkStart w:id="318" w:name="_Toc77596035"/>
      <w:bookmarkEnd w:id="316"/>
      <w:r w:rsidRPr="007967EC">
        <w:t xml:space="preserve">86 </w:t>
      </w:r>
      <w:r w:rsidR="007474A1" w:rsidRPr="007967EC">
        <w:t>ERROR: SUM OF CLASSES 4</w:t>
      </w:r>
      <w:r w:rsidR="007474A1">
        <w:t>54</w:t>
      </w:r>
      <w:r w:rsidR="007474A1" w:rsidRPr="007967EC">
        <w:t>0-4</w:t>
      </w:r>
      <w:r w:rsidR="007474A1">
        <w:t xml:space="preserve">541 </w:t>
      </w:r>
      <w:r w:rsidR="007474A1" w:rsidRPr="007967EC">
        <w:t>= ZZZZ.ZZ</w:t>
      </w:r>
      <w:bookmarkEnd w:id="317"/>
      <w:bookmarkEnd w:id="318"/>
    </w:p>
    <w:p w14:paraId="7C85DB0D" w14:textId="77777777" w:rsidR="003F02CB" w:rsidRPr="007967EC" w:rsidRDefault="003F02CB" w:rsidP="00B671F2">
      <w:pPr>
        <w:pStyle w:val="Normal0pt"/>
        <w:tabs>
          <w:tab w:val="left" w:pos="720"/>
        </w:tabs>
      </w:pPr>
      <w:r w:rsidRPr="007967EC">
        <w:t>16-19</w:t>
      </w:r>
      <w:r w:rsidR="00C56A91">
        <w:tab/>
      </w:r>
      <w:r w:rsidR="00AB4E82">
        <w:t>Classification</w:t>
      </w:r>
    </w:p>
    <w:p w14:paraId="363181ED" w14:textId="77777777" w:rsidR="003F02CB" w:rsidRPr="007967EC" w:rsidRDefault="003F02CB" w:rsidP="00B671F2">
      <w:pPr>
        <w:pStyle w:val="Normal0pt"/>
        <w:tabs>
          <w:tab w:val="left" w:pos="720"/>
        </w:tabs>
      </w:pPr>
      <w:r w:rsidRPr="007967EC">
        <w:t>21-31</w:t>
      </w:r>
      <w:r w:rsidR="00C56A91">
        <w:tab/>
      </w:r>
      <w:r w:rsidR="00AB4E82">
        <w:t>Account Amount</w:t>
      </w:r>
    </w:p>
    <w:p w14:paraId="245232D9" w14:textId="77777777" w:rsidR="003F02CB" w:rsidRPr="007967EC" w:rsidRDefault="003F02CB" w:rsidP="00B671F2">
      <w:pPr>
        <w:tabs>
          <w:tab w:val="left" w:pos="720"/>
        </w:tabs>
      </w:pPr>
      <w:r w:rsidRPr="007967EC">
        <w:t>32</w:t>
      </w:r>
      <w:r w:rsidR="00C56A91">
        <w:tab/>
      </w:r>
      <w:r w:rsidR="00AB4E82">
        <w:t>Debit-Credit Code</w:t>
      </w:r>
    </w:p>
    <w:p w14:paraId="007568D5" w14:textId="77777777" w:rsidR="001876AD" w:rsidRPr="001876AD" w:rsidRDefault="001876AD" w:rsidP="00B671F2">
      <w:pPr>
        <w:pStyle w:val="Normal0pt"/>
        <w:tabs>
          <w:tab w:val="left" w:pos="1440"/>
        </w:tabs>
      </w:pPr>
      <w:r w:rsidRPr="001876AD">
        <w:t>For</w:t>
      </w:r>
      <w:r w:rsidRPr="001876AD">
        <w:tab/>
        <w:t xml:space="preserve"> </w:t>
      </w:r>
    </w:p>
    <w:p w14:paraId="3343571F" w14:textId="77777777" w:rsidR="001876AD" w:rsidRPr="001876AD" w:rsidRDefault="001876AD" w:rsidP="00B671F2">
      <w:pPr>
        <w:pStyle w:val="Normal0pt"/>
        <w:tabs>
          <w:tab w:val="left" w:pos="1440"/>
        </w:tabs>
      </w:pPr>
      <w:r w:rsidRPr="001876AD">
        <w:rPr>
          <w:u w:val="single"/>
        </w:rPr>
        <w:t>Classification</w:t>
      </w:r>
      <w:r w:rsidRPr="001876AD">
        <w:rPr>
          <w:u w:val="single"/>
        </w:rPr>
        <w:tab/>
      </w:r>
      <w:r w:rsidR="003E2F81">
        <w:rPr>
          <w:u w:val="single"/>
        </w:rPr>
        <w:t xml:space="preserve">Error </w:t>
      </w:r>
      <w:r w:rsidR="00566F64" w:rsidRPr="00566F64">
        <w:rPr>
          <w:u w:val="single"/>
        </w:rPr>
        <w:t xml:space="preserve">if </w:t>
      </w:r>
      <w:r w:rsidRPr="001876AD">
        <w:rPr>
          <w:u w:val="single"/>
        </w:rPr>
        <w:t xml:space="preserve">sum </w:t>
      </w:r>
      <w:r w:rsidR="00566F64">
        <w:rPr>
          <w:u w:val="single"/>
        </w:rPr>
        <w:t>of values</w:t>
      </w:r>
      <w:r w:rsidRPr="001876AD">
        <w:rPr>
          <w:u w:val="single"/>
        </w:rPr>
        <w:t xml:space="preserve"> is</w:t>
      </w:r>
    </w:p>
    <w:p w14:paraId="39720C64" w14:textId="77777777" w:rsidR="001876AD" w:rsidRPr="001876AD" w:rsidRDefault="001876AD" w:rsidP="00B671F2">
      <w:pPr>
        <w:tabs>
          <w:tab w:val="left" w:pos="1440"/>
        </w:tabs>
      </w:pPr>
      <w:r w:rsidRPr="001876AD">
        <w:t>4540</w:t>
      </w:r>
      <w:r>
        <w:t>-4541</w:t>
      </w:r>
      <w:r w:rsidRPr="001876AD">
        <w:tab/>
        <w:t>less than or equal to 0</w:t>
      </w:r>
    </w:p>
    <w:p w14:paraId="67522C49" w14:textId="77777777" w:rsidR="003F02CB" w:rsidRPr="007967EC" w:rsidRDefault="003F02CB" w:rsidP="00B671F2">
      <w:pPr>
        <w:tabs>
          <w:tab w:val="left" w:pos="720"/>
        </w:tabs>
      </w:pPr>
      <w:r w:rsidRPr="007967EC">
        <w:t>Rationale:</w:t>
      </w:r>
      <w:r w:rsidR="00AB4E82">
        <w:t xml:space="preserve"> </w:t>
      </w:r>
      <w:r w:rsidRPr="007967EC">
        <w:t xml:space="preserve"> This </w:t>
      </w:r>
      <w:r w:rsidR="00AB1570">
        <w:t>test</w:t>
      </w:r>
      <w:r w:rsidRPr="007967EC">
        <w:t xml:space="preserve"> </w:t>
      </w:r>
      <w:r w:rsidR="004F59FE">
        <w:t>verifies</w:t>
      </w:r>
      <w:r w:rsidR="004F59FE" w:rsidRPr="007967EC">
        <w:t xml:space="preserve"> </w:t>
      </w:r>
      <w:r w:rsidRPr="007967EC">
        <w:t xml:space="preserve">that total revenues greater than $0.00 are reported for </w:t>
      </w:r>
      <w:r w:rsidR="00566F64">
        <w:t>Outside Authority</w:t>
      </w:r>
      <w:r w:rsidRPr="007967EC">
        <w:t xml:space="preserve"> Fees </w:t>
      </w:r>
      <w:r w:rsidR="00125AF4">
        <w:t xml:space="preserve">net of refunds </w:t>
      </w:r>
      <w:r w:rsidRPr="007967EC">
        <w:t>(classification</w:t>
      </w:r>
      <w:r w:rsidR="00566F64">
        <w:t>s</w:t>
      </w:r>
      <w:r w:rsidRPr="007967EC">
        <w:t xml:space="preserve"> 4540</w:t>
      </w:r>
      <w:r w:rsidR="00566F64">
        <w:t>-4541</w:t>
      </w:r>
      <w:r w:rsidR="00AB4E82">
        <w:t>).</w:t>
      </w:r>
    </w:p>
    <w:p w14:paraId="5679C77B" w14:textId="4039C7B3" w:rsidR="003F02CB" w:rsidRPr="007967EC" w:rsidRDefault="003F02CB" w:rsidP="00B671F2">
      <w:pPr>
        <w:pStyle w:val="Heading5"/>
      </w:pPr>
      <w:bookmarkStart w:id="319" w:name="_Toc6235319"/>
      <w:bookmarkStart w:id="320" w:name="_Toc77596036"/>
      <w:r w:rsidRPr="007967EC">
        <w:t>87 ERROR: SUM OF CLASSES 4600-4649</w:t>
      </w:r>
      <w:r w:rsidR="007474A1">
        <w:t xml:space="preserve"> </w:t>
      </w:r>
      <w:r w:rsidRPr="007967EC">
        <w:t>= ZZZZ.ZZ</w:t>
      </w:r>
      <w:bookmarkEnd w:id="319"/>
      <w:bookmarkEnd w:id="320"/>
    </w:p>
    <w:p w14:paraId="18E6A728" w14:textId="77777777" w:rsidR="003F02CB" w:rsidRPr="007967EC" w:rsidRDefault="003F02CB" w:rsidP="00B671F2">
      <w:pPr>
        <w:pStyle w:val="Normal0pt"/>
        <w:tabs>
          <w:tab w:val="left" w:pos="720"/>
        </w:tabs>
      </w:pPr>
      <w:r w:rsidRPr="007967EC">
        <w:t>16-19</w:t>
      </w:r>
      <w:r w:rsidR="00C56A91">
        <w:tab/>
      </w:r>
      <w:r w:rsidR="00AB4E82">
        <w:t>Classification</w:t>
      </w:r>
    </w:p>
    <w:p w14:paraId="63A76B77" w14:textId="77777777" w:rsidR="003F02CB" w:rsidRPr="007967EC" w:rsidRDefault="003F02CB" w:rsidP="00B671F2">
      <w:pPr>
        <w:pStyle w:val="Normal0pt"/>
        <w:tabs>
          <w:tab w:val="left" w:pos="720"/>
        </w:tabs>
      </w:pPr>
      <w:r w:rsidRPr="007967EC">
        <w:t>21-31</w:t>
      </w:r>
      <w:r w:rsidR="00C56A91">
        <w:tab/>
      </w:r>
      <w:r w:rsidR="00AB4E82">
        <w:t>Account Amount</w:t>
      </w:r>
    </w:p>
    <w:p w14:paraId="28D2AE71" w14:textId="77777777" w:rsidR="003F02CB" w:rsidRPr="007967EC" w:rsidRDefault="003F02CB" w:rsidP="00B671F2">
      <w:pPr>
        <w:tabs>
          <w:tab w:val="left" w:pos="720"/>
        </w:tabs>
      </w:pPr>
      <w:r w:rsidRPr="007967EC">
        <w:t>32</w:t>
      </w:r>
      <w:r w:rsidR="00C56A91">
        <w:tab/>
      </w:r>
      <w:r w:rsidR="00AB4E82">
        <w:t>Debit-Credit Code</w:t>
      </w:r>
    </w:p>
    <w:p w14:paraId="357AE258" w14:textId="77777777" w:rsidR="00E27179" w:rsidRPr="003E2F81" w:rsidRDefault="00E27179" w:rsidP="00B671F2">
      <w:pPr>
        <w:pStyle w:val="Normal0pt"/>
        <w:tabs>
          <w:tab w:val="left" w:pos="1440"/>
        </w:tabs>
      </w:pPr>
      <w:r w:rsidRPr="003E2F81">
        <w:t>For</w:t>
      </w:r>
      <w:r w:rsidRPr="003E2F81">
        <w:tab/>
      </w:r>
      <w:r w:rsidR="003E2F81">
        <w:t>Error</w:t>
      </w:r>
    </w:p>
    <w:p w14:paraId="464A13C6" w14:textId="77777777" w:rsidR="00E27179" w:rsidRPr="003E2F81" w:rsidRDefault="00E27179" w:rsidP="00B671F2">
      <w:pPr>
        <w:pStyle w:val="Normal0pt"/>
        <w:tabs>
          <w:tab w:val="left" w:pos="1440"/>
        </w:tabs>
        <w:rPr>
          <w:u w:val="single"/>
        </w:rPr>
      </w:pPr>
      <w:r w:rsidRPr="003E2F81">
        <w:rPr>
          <w:u w:val="single"/>
        </w:rPr>
        <w:t>C</w:t>
      </w:r>
      <w:r w:rsidRPr="00E27179">
        <w:rPr>
          <w:u w:val="single"/>
        </w:rPr>
        <w:t>l</w:t>
      </w:r>
      <w:r w:rsidRPr="003E2F81">
        <w:rPr>
          <w:u w:val="single"/>
        </w:rPr>
        <w:t>assificati</w:t>
      </w:r>
      <w:r w:rsidR="00AB4E82">
        <w:rPr>
          <w:u w:val="single"/>
        </w:rPr>
        <w:t>on</w:t>
      </w:r>
      <w:r w:rsidR="00AB4E82">
        <w:rPr>
          <w:u w:val="single"/>
        </w:rPr>
        <w:tab/>
        <w:t>if sum for classification is</w:t>
      </w:r>
    </w:p>
    <w:p w14:paraId="22E5698D" w14:textId="77777777" w:rsidR="00E27179" w:rsidRPr="003E2F81" w:rsidRDefault="00E27179" w:rsidP="00B671F2">
      <w:pPr>
        <w:tabs>
          <w:tab w:val="left" w:pos="1440"/>
        </w:tabs>
      </w:pPr>
      <w:r w:rsidRPr="003E2F81">
        <w:t>4600</w:t>
      </w:r>
      <w:r w:rsidRPr="003E2F81">
        <w:noBreakHyphen/>
        <w:t>4649</w:t>
      </w:r>
      <w:r w:rsidRPr="003E2F81">
        <w:tab/>
        <w:t>less than or equal to 0</w:t>
      </w:r>
    </w:p>
    <w:p w14:paraId="560EF8CC" w14:textId="77777777" w:rsidR="003F02CB" w:rsidRPr="007967EC" w:rsidRDefault="003F02CB" w:rsidP="00B671F2">
      <w:pPr>
        <w:tabs>
          <w:tab w:val="left" w:pos="720"/>
        </w:tabs>
      </w:pPr>
      <w:r w:rsidRPr="007967EC">
        <w:t xml:space="preserve">Rationale: </w:t>
      </w:r>
      <w:r w:rsidR="00AB4E82">
        <w:t xml:space="preserve"> </w:t>
      </w:r>
      <w:r w:rsidRPr="007967EC">
        <w:t xml:space="preserve">This </w:t>
      </w:r>
      <w:r w:rsidR="00AB1570">
        <w:t>test</w:t>
      </w:r>
      <w:r w:rsidRPr="007967EC">
        <w:t xml:space="preserve"> </w:t>
      </w:r>
      <w:r w:rsidR="004F59FE">
        <w:t>verifies</w:t>
      </w:r>
      <w:r w:rsidR="004F59FE" w:rsidRPr="007967EC">
        <w:t xml:space="preserve"> </w:t>
      </w:r>
      <w:r w:rsidRPr="007967EC">
        <w:t>that total revenues greater than $0.00 are reported for 38.14(3) Contracts (c</w:t>
      </w:r>
      <w:r w:rsidR="00AB4E82">
        <w:t>lassification range 4600-4649).</w:t>
      </w:r>
    </w:p>
    <w:p w14:paraId="176B9B41" w14:textId="745C378F" w:rsidR="003F02CB" w:rsidRPr="007967EC" w:rsidRDefault="003F02CB" w:rsidP="00B671F2">
      <w:pPr>
        <w:pStyle w:val="Heading5"/>
      </w:pPr>
      <w:bookmarkStart w:id="321" w:name="_Toc6235320"/>
      <w:bookmarkStart w:id="322" w:name="_Toc77596037"/>
      <w:r w:rsidRPr="007967EC">
        <w:t>88 WARNING: SUM OF CLASSES 4660-4669 (FUND 4) = ZZZZ.ZZ</w:t>
      </w:r>
      <w:bookmarkEnd w:id="321"/>
      <w:bookmarkEnd w:id="322"/>
    </w:p>
    <w:p w14:paraId="162FCABB" w14:textId="77777777" w:rsidR="003F02CB" w:rsidRPr="007967EC" w:rsidRDefault="003F02CB" w:rsidP="00B671F2">
      <w:pPr>
        <w:pStyle w:val="Normal0pt"/>
        <w:tabs>
          <w:tab w:val="left" w:pos="720"/>
        </w:tabs>
      </w:pPr>
      <w:r w:rsidRPr="007967EC">
        <w:t>9</w:t>
      </w:r>
      <w:r w:rsidR="00C56A91">
        <w:tab/>
      </w:r>
      <w:r w:rsidR="00AB4E82">
        <w:t>Fund Code</w:t>
      </w:r>
    </w:p>
    <w:p w14:paraId="428131AA" w14:textId="77777777" w:rsidR="003F02CB" w:rsidRPr="007967EC" w:rsidRDefault="003F02CB" w:rsidP="00B671F2">
      <w:pPr>
        <w:pStyle w:val="Normal0pt"/>
        <w:tabs>
          <w:tab w:val="left" w:pos="720"/>
        </w:tabs>
      </w:pPr>
      <w:r w:rsidRPr="007967EC">
        <w:t>16-19</w:t>
      </w:r>
      <w:r w:rsidR="00C56A91">
        <w:tab/>
      </w:r>
      <w:r w:rsidR="00AB4E82">
        <w:t>Classification</w:t>
      </w:r>
    </w:p>
    <w:p w14:paraId="715B1667" w14:textId="77777777" w:rsidR="003F02CB" w:rsidRPr="007967EC" w:rsidRDefault="003F02CB" w:rsidP="00B671F2">
      <w:pPr>
        <w:pStyle w:val="Normal0pt"/>
        <w:tabs>
          <w:tab w:val="left" w:pos="720"/>
        </w:tabs>
      </w:pPr>
      <w:r w:rsidRPr="007967EC">
        <w:t>21-31</w:t>
      </w:r>
      <w:r w:rsidR="00C56A91">
        <w:tab/>
      </w:r>
      <w:r w:rsidR="00AB4E82">
        <w:t>Account Amount</w:t>
      </w:r>
    </w:p>
    <w:p w14:paraId="4E7770D7" w14:textId="0CBCD0FD" w:rsidR="003F02CB" w:rsidRDefault="003F02CB" w:rsidP="00B671F2">
      <w:pPr>
        <w:tabs>
          <w:tab w:val="left" w:pos="720"/>
        </w:tabs>
      </w:pPr>
      <w:r w:rsidRPr="007967EC">
        <w:t>32</w:t>
      </w:r>
      <w:r w:rsidR="00C56A91">
        <w:tab/>
      </w:r>
      <w:r w:rsidR="00AB4E82">
        <w:t>Debit-Credit Code</w:t>
      </w:r>
    </w:p>
    <w:p w14:paraId="5730D905" w14:textId="77777777" w:rsidR="00885479" w:rsidRPr="00885479" w:rsidRDefault="00465253" w:rsidP="00B671F2">
      <w:pPr>
        <w:pStyle w:val="Normal0pt"/>
        <w:tabs>
          <w:tab w:val="clear" w:pos="3600"/>
          <w:tab w:val="clear" w:pos="3960"/>
          <w:tab w:val="center" w:pos="1620"/>
          <w:tab w:val="left" w:pos="2160"/>
        </w:tabs>
      </w:pPr>
      <w:r>
        <w:t>For</w:t>
      </w:r>
      <w:r>
        <w:tab/>
      </w:r>
      <w:r w:rsidR="00885479" w:rsidRPr="00885479">
        <w:t xml:space="preserve">and </w:t>
      </w:r>
      <w:r w:rsidR="00885479" w:rsidRPr="00885479">
        <w:tab/>
      </w:r>
      <w:r w:rsidRPr="00465253">
        <w:t>Warning</w:t>
      </w:r>
      <w:r>
        <w:t xml:space="preserve"> if</w:t>
      </w:r>
    </w:p>
    <w:p w14:paraId="08028AC2" w14:textId="77777777" w:rsidR="00885479" w:rsidRPr="00885479" w:rsidRDefault="00885479" w:rsidP="00B671F2">
      <w:pPr>
        <w:pStyle w:val="Normal0pt"/>
        <w:tabs>
          <w:tab w:val="clear" w:pos="3600"/>
          <w:tab w:val="clear" w:pos="3960"/>
          <w:tab w:val="center" w:pos="1620"/>
          <w:tab w:val="left" w:pos="2160"/>
        </w:tabs>
        <w:rPr>
          <w:u w:val="single"/>
        </w:rPr>
      </w:pPr>
      <w:r w:rsidRPr="00885479">
        <w:rPr>
          <w:u w:val="single"/>
        </w:rPr>
        <w:t>Classification</w:t>
      </w:r>
      <w:r w:rsidRPr="00885479">
        <w:rPr>
          <w:u w:val="single"/>
        </w:rPr>
        <w:tab/>
        <w:t>Fund</w:t>
      </w:r>
      <w:r w:rsidRPr="00885479">
        <w:rPr>
          <w:u w:val="single"/>
        </w:rPr>
        <w:tab/>
        <w:t>sum for classification</w:t>
      </w:r>
      <w:r w:rsidR="00465253">
        <w:rPr>
          <w:u w:val="single"/>
        </w:rPr>
        <w:t xml:space="preserve"> is</w:t>
      </w:r>
    </w:p>
    <w:p w14:paraId="6491E434" w14:textId="77777777" w:rsidR="00885479" w:rsidRPr="00885479" w:rsidRDefault="00885479" w:rsidP="00B671F2">
      <w:pPr>
        <w:tabs>
          <w:tab w:val="left" w:pos="1620"/>
          <w:tab w:val="left" w:pos="2160"/>
        </w:tabs>
      </w:pPr>
      <w:r w:rsidRPr="00885479">
        <w:t>4660</w:t>
      </w:r>
      <w:r w:rsidRPr="00885479">
        <w:noBreakHyphen/>
        <w:t>4669</w:t>
      </w:r>
      <w:r w:rsidRPr="00885479">
        <w:tab/>
        <w:t>4</w:t>
      </w:r>
      <w:r w:rsidRPr="00885479">
        <w:tab/>
      </w:r>
      <w:r w:rsidR="003370D9" w:rsidRPr="003370D9">
        <w:t>less than or equal to 0</w:t>
      </w:r>
    </w:p>
    <w:p w14:paraId="4BEC93C7" w14:textId="77777777" w:rsidR="003F02CB" w:rsidRPr="007967EC" w:rsidRDefault="00AB4E82" w:rsidP="00B671F2">
      <w:pPr>
        <w:tabs>
          <w:tab w:val="left" w:pos="720"/>
        </w:tabs>
      </w:pPr>
      <w:r>
        <w:t xml:space="preserve">Rationale:  </w:t>
      </w:r>
      <w:r w:rsidR="003F02CB" w:rsidRPr="007967EC">
        <w:t xml:space="preserve">This </w:t>
      </w:r>
      <w:r w:rsidR="00AB1570">
        <w:t>test</w:t>
      </w:r>
      <w:r w:rsidR="003F02CB" w:rsidRPr="007967EC">
        <w:t xml:space="preserve"> </w:t>
      </w:r>
      <w:r w:rsidR="004F59FE">
        <w:t>verifies</w:t>
      </w:r>
      <w:r w:rsidR="004F59FE" w:rsidRPr="007967EC">
        <w:t xml:space="preserve"> </w:t>
      </w:r>
      <w:r w:rsidR="003F02CB" w:rsidRPr="007967EC">
        <w:t>that total Interest Income revenue (classification range 4660-4669) reported in the Debt Service Fund (</w:t>
      </w:r>
      <w:r w:rsidR="003B3D69">
        <w:t>Fund</w:t>
      </w:r>
      <w:r w:rsidR="008B01F8">
        <w:t xml:space="preserve"> 4) is greater than $0.00.</w:t>
      </w:r>
    </w:p>
    <w:p w14:paraId="2BAD18E3" w14:textId="77777777" w:rsidR="005C1C5B" w:rsidRDefault="005C1C5B">
      <w:pPr>
        <w:spacing w:after="0"/>
        <w:rPr>
          <w:rFonts w:cs="Arial"/>
          <w:szCs w:val="24"/>
          <w:u w:val="single"/>
        </w:rPr>
      </w:pPr>
      <w:bookmarkStart w:id="323" w:name="_Toc6235321"/>
      <w:r>
        <w:br w:type="page"/>
      </w:r>
    </w:p>
    <w:p w14:paraId="4DEE20EB" w14:textId="6D27D1EB" w:rsidR="003F02CB" w:rsidRPr="007967EC" w:rsidRDefault="003F02CB" w:rsidP="00B671F2">
      <w:pPr>
        <w:pStyle w:val="Heading5"/>
      </w:pPr>
      <w:bookmarkStart w:id="324" w:name="_Toc77596038"/>
      <w:r w:rsidRPr="007967EC">
        <w:lastRenderedPageBreak/>
        <w:t>89 ERROR: SUM OF CLASSES VVVV-WWWW, FUNDS X AND Y = ZZZZ.ZZ</w:t>
      </w:r>
      <w:bookmarkEnd w:id="323"/>
      <w:bookmarkEnd w:id="324"/>
    </w:p>
    <w:p w14:paraId="4371B93A" w14:textId="77777777" w:rsidR="003F02CB" w:rsidRPr="007967EC" w:rsidRDefault="003F02CB" w:rsidP="00B671F2">
      <w:pPr>
        <w:pStyle w:val="Normal0pt"/>
        <w:tabs>
          <w:tab w:val="left" w:pos="720"/>
        </w:tabs>
      </w:pPr>
      <w:r w:rsidRPr="007967EC">
        <w:t>9</w:t>
      </w:r>
      <w:r w:rsidR="00C56A91">
        <w:tab/>
      </w:r>
      <w:r w:rsidR="008B01F8">
        <w:t>Fund Code</w:t>
      </w:r>
    </w:p>
    <w:p w14:paraId="7CDBC873" w14:textId="77777777" w:rsidR="003F02CB" w:rsidRPr="007967EC" w:rsidRDefault="003F02CB" w:rsidP="00B671F2">
      <w:pPr>
        <w:pStyle w:val="Normal0pt"/>
        <w:tabs>
          <w:tab w:val="left" w:pos="720"/>
        </w:tabs>
      </w:pPr>
      <w:r w:rsidRPr="007967EC">
        <w:t>16-19</w:t>
      </w:r>
      <w:r w:rsidR="00C56A91">
        <w:tab/>
      </w:r>
      <w:r w:rsidR="008B01F8">
        <w:t>Classification</w:t>
      </w:r>
    </w:p>
    <w:p w14:paraId="16A5D093" w14:textId="77777777" w:rsidR="003F02CB" w:rsidRPr="007967EC" w:rsidRDefault="003F02CB" w:rsidP="00B671F2">
      <w:pPr>
        <w:pStyle w:val="Normal0pt"/>
        <w:tabs>
          <w:tab w:val="left" w:pos="720"/>
        </w:tabs>
      </w:pPr>
      <w:r w:rsidRPr="007967EC">
        <w:t>21-31</w:t>
      </w:r>
      <w:r w:rsidR="00C56A91">
        <w:tab/>
      </w:r>
      <w:r w:rsidR="008B01F8">
        <w:t>Account Amount</w:t>
      </w:r>
    </w:p>
    <w:p w14:paraId="723F6759" w14:textId="77777777" w:rsidR="003F02CB" w:rsidRPr="007967EC" w:rsidRDefault="003F02CB" w:rsidP="00B671F2">
      <w:pPr>
        <w:tabs>
          <w:tab w:val="left" w:pos="720"/>
        </w:tabs>
      </w:pPr>
      <w:r w:rsidRPr="007967EC">
        <w:t>32</w:t>
      </w:r>
      <w:r w:rsidR="00C56A91">
        <w:tab/>
      </w:r>
      <w:r w:rsidR="008B01F8">
        <w:t>Debit-Credit Code</w:t>
      </w:r>
    </w:p>
    <w:p w14:paraId="056CBA45" w14:textId="77777777" w:rsidR="00465253" w:rsidRPr="00885479" w:rsidRDefault="00465253" w:rsidP="00B671F2">
      <w:pPr>
        <w:pStyle w:val="Normal0pt"/>
        <w:tabs>
          <w:tab w:val="clear" w:pos="3600"/>
          <w:tab w:val="clear" w:pos="3960"/>
          <w:tab w:val="center" w:pos="1620"/>
          <w:tab w:val="left" w:pos="2160"/>
        </w:tabs>
      </w:pPr>
      <w:r>
        <w:t>For</w:t>
      </w:r>
      <w:r>
        <w:tab/>
      </w:r>
      <w:r w:rsidRPr="00885479">
        <w:t xml:space="preserve">and </w:t>
      </w:r>
      <w:r w:rsidRPr="00885479">
        <w:tab/>
      </w:r>
      <w:r w:rsidR="006C19FF">
        <w:t>Error if</w:t>
      </w:r>
    </w:p>
    <w:p w14:paraId="3732A323" w14:textId="77777777" w:rsidR="00465253" w:rsidRPr="00885479" w:rsidRDefault="00465253" w:rsidP="00B671F2">
      <w:pPr>
        <w:pStyle w:val="Normal0pt"/>
        <w:tabs>
          <w:tab w:val="clear" w:pos="3600"/>
          <w:tab w:val="clear" w:pos="3960"/>
          <w:tab w:val="center" w:pos="1620"/>
          <w:tab w:val="left" w:pos="2160"/>
        </w:tabs>
        <w:rPr>
          <w:u w:val="single"/>
        </w:rPr>
      </w:pPr>
      <w:r w:rsidRPr="00885479">
        <w:rPr>
          <w:u w:val="single"/>
        </w:rPr>
        <w:t>Classification</w:t>
      </w:r>
      <w:r w:rsidRPr="00885479">
        <w:rPr>
          <w:u w:val="single"/>
        </w:rPr>
        <w:tab/>
        <w:t>Fund</w:t>
      </w:r>
      <w:r w:rsidRPr="00885479">
        <w:rPr>
          <w:u w:val="single"/>
        </w:rPr>
        <w:tab/>
        <w:t>sum for classification</w:t>
      </w:r>
      <w:r w:rsidR="006C19FF">
        <w:rPr>
          <w:u w:val="single"/>
        </w:rPr>
        <w:t xml:space="preserve"> is</w:t>
      </w:r>
    </w:p>
    <w:p w14:paraId="2CA946CA" w14:textId="77777777" w:rsidR="00465253" w:rsidRDefault="00465253" w:rsidP="00B671F2">
      <w:pPr>
        <w:pStyle w:val="Normal0pt"/>
        <w:tabs>
          <w:tab w:val="clear" w:pos="3600"/>
          <w:tab w:val="clear" w:pos="3960"/>
          <w:tab w:val="center" w:pos="1620"/>
          <w:tab w:val="left" w:pos="2160"/>
        </w:tabs>
      </w:pPr>
      <w:r w:rsidRPr="00465253">
        <w:t>4910</w:t>
      </w:r>
      <w:r w:rsidR="00224143">
        <w:t>-</w:t>
      </w:r>
      <w:r w:rsidRPr="00465253">
        <w:t>4919</w:t>
      </w:r>
      <w:r w:rsidRPr="00465253">
        <w:tab/>
        <w:t>1 &amp; 2</w:t>
      </w:r>
      <w:r w:rsidRPr="00465253">
        <w:tab/>
        <w:t>less than or equal to 0</w:t>
      </w:r>
    </w:p>
    <w:p w14:paraId="750D7B63" w14:textId="77777777" w:rsidR="00465253" w:rsidRDefault="00224143" w:rsidP="00B671F2">
      <w:pPr>
        <w:pStyle w:val="Normal0pt"/>
        <w:tabs>
          <w:tab w:val="clear" w:pos="3600"/>
          <w:tab w:val="clear" w:pos="3960"/>
          <w:tab w:val="center" w:pos="1620"/>
          <w:tab w:val="left" w:pos="2160"/>
        </w:tabs>
      </w:pPr>
      <w:r>
        <w:t>4920-</w:t>
      </w:r>
      <w:r w:rsidR="00465253" w:rsidRPr="00465253">
        <w:t>4929</w:t>
      </w:r>
      <w:r w:rsidR="00465253" w:rsidRPr="00465253">
        <w:tab/>
        <w:t>1 &amp; 2</w:t>
      </w:r>
      <w:r w:rsidR="00465253" w:rsidRPr="00465253">
        <w:tab/>
        <w:t>less than or equal to 0</w:t>
      </w:r>
    </w:p>
    <w:p w14:paraId="21437429" w14:textId="77777777" w:rsidR="00465253" w:rsidRDefault="00224143" w:rsidP="00B671F2">
      <w:pPr>
        <w:tabs>
          <w:tab w:val="center" w:pos="1620"/>
          <w:tab w:val="left" w:pos="2160"/>
        </w:tabs>
      </w:pPr>
      <w:r>
        <w:t>4950-</w:t>
      </w:r>
      <w:r w:rsidR="00465253" w:rsidRPr="00465253">
        <w:t>4958</w:t>
      </w:r>
      <w:r w:rsidR="00465253" w:rsidRPr="00465253">
        <w:tab/>
        <w:t>7</w:t>
      </w:r>
      <w:r w:rsidR="00465253" w:rsidRPr="00465253">
        <w:tab/>
        <w:t>less than or equal to 0</w:t>
      </w:r>
    </w:p>
    <w:p w14:paraId="33CC11A7" w14:textId="77777777" w:rsidR="003F02CB" w:rsidRPr="007967EC" w:rsidRDefault="00AB4E82" w:rsidP="00B671F2">
      <w:pPr>
        <w:tabs>
          <w:tab w:val="left" w:pos="720"/>
        </w:tabs>
      </w:pPr>
      <w:r>
        <w:t xml:space="preserve">Rationale:  </w:t>
      </w:r>
      <w:r w:rsidR="003F02CB" w:rsidRPr="007967EC">
        <w:t xml:space="preserve">This </w:t>
      </w:r>
      <w:r w:rsidR="00AB1570">
        <w:t>test</w:t>
      </w:r>
      <w:r w:rsidR="003F02CB" w:rsidRPr="007967EC">
        <w:t xml:space="preserve"> totals the </w:t>
      </w:r>
      <w:r w:rsidR="00465253">
        <w:t>Perkins Career &amp; Technical Education</w:t>
      </w:r>
      <w:r w:rsidR="003F02CB" w:rsidRPr="007967EC">
        <w:t xml:space="preserve"> Act (classification range 4910-4919) and the Adult Education </w:t>
      </w:r>
      <w:r w:rsidR="00465253">
        <w:t>&amp;</w:t>
      </w:r>
      <w:r w:rsidR="003F02CB" w:rsidRPr="007967EC">
        <w:t xml:space="preserve"> Family Literacy Act (classification range 4920-4929) revenue reported in the General Fund and Special Revenue Funds (</w:t>
      </w:r>
      <w:r w:rsidR="003B3D69">
        <w:t>Fund</w:t>
      </w:r>
      <w:r w:rsidR="003F02CB" w:rsidRPr="007967EC">
        <w:t xml:space="preserve">s 1 and 2) and </w:t>
      </w:r>
      <w:r w:rsidR="004F59FE">
        <w:t>verifies</w:t>
      </w:r>
      <w:r w:rsidR="004F59FE" w:rsidRPr="007967EC">
        <w:t xml:space="preserve"> </w:t>
      </w:r>
      <w:r w:rsidR="003F02CB" w:rsidRPr="007967EC">
        <w:t>that each total is greater than $0.00.</w:t>
      </w:r>
      <w:r w:rsidR="008B01F8">
        <w:t xml:space="preserve"> </w:t>
      </w:r>
      <w:r w:rsidR="003F02CB" w:rsidRPr="007967EC">
        <w:t xml:space="preserve"> It also totals the Student Financial Assistance (classification range 4950-4958) revenue reported in the Fiduciary Funds (</w:t>
      </w:r>
      <w:r w:rsidR="003B3D69">
        <w:t>Fund</w:t>
      </w:r>
      <w:r w:rsidR="003F02CB" w:rsidRPr="007967EC">
        <w:t xml:space="preserve"> 7) and </w:t>
      </w:r>
      <w:r w:rsidR="004F59FE">
        <w:t>verifies</w:t>
      </w:r>
      <w:r w:rsidR="004F59FE" w:rsidRPr="007967EC">
        <w:t xml:space="preserve"> </w:t>
      </w:r>
      <w:r w:rsidR="003F02CB" w:rsidRPr="007967EC">
        <w:t>that t</w:t>
      </w:r>
      <w:r w:rsidR="008B01F8">
        <w:t>he total is greater than $0.00.</w:t>
      </w:r>
    </w:p>
    <w:p w14:paraId="36CDF575" w14:textId="77777777" w:rsidR="003F02CB" w:rsidRPr="007967EC" w:rsidRDefault="003F02CB" w:rsidP="00B671F2">
      <w:pPr>
        <w:pStyle w:val="Heading5"/>
      </w:pPr>
      <w:bookmarkStart w:id="325" w:name="_90_ERROR:_SUM"/>
      <w:bookmarkStart w:id="326" w:name="_Toc6235322"/>
      <w:bookmarkStart w:id="327" w:name="_Toc77596039"/>
      <w:bookmarkEnd w:id="325"/>
      <w:r w:rsidRPr="007967EC">
        <w:t xml:space="preserve">90 ERROR: SUM OF CLASSES </w:t>
      </w:r>
      <w:r w:rsidR="00C03819">
        <w:t>4960-4969 LESS THAN $100,000 AND NOT EQUAL TO $0</w:t>
      </w:r>
      <w:bookmarkEnd w:id="326"/>
      <w:bookmarkEnd w:id="327"/>
    </w:p>
    <w:p w14:paraId="164E4F6A" w14:textId="77777777" w:rsidR="00C03819" w:rsidRDefault="00C03819" w:rsidP="00C03819">
      <w:pPr>
        <w:pStyle w:val="Normal0pt"/>
        <w:tabs>
          <w:tab w:val="left" w:pos="720"/>
        </w:tabs>
      </w:pPr>
      <w:r w:rsidRPr="007967EC">
        <w:t>16-19</w:t>
      </w:r>
      <w:r>
        <w:tab/>
        <w:t>Classification</w:t>
      </w:r>
    </w:p>
    <w:p w14:paraId="55495B0A" w14:textId="77777777" w:rsidR="003F02CB" w:rsidRPr="007967EC" w:rsidRDefault="003F02CB" w:rsidP="00B671F2">
      <w:pPr>
        <w:pStyle w:val="Normal0pt"/>
        <w:tabs>
          <w:tab w:val="left" w:pos="720"/>
        </w:tabs>
      </w:pPr>
      <w:r w:rsidRPr="007967EC">
        <w:t>21-31</w:t>
      </w:r>
      <w:r w:rsidR="00C56A91">
        <w:tab/>
      </w:r>
      <w:r w:rsidR="008B01F8">
        <w:t>Account Amount</w:t>
      </w:r>
    </w:p>
    <w:p w14:paraId="7A367E0C" w14:textId="77777777" w:rsidR="003F02CB" w:rsidRPr="007967EC" w:rsidRDefault="003F02CB" w:rsidP="00B671F2">
      <w:pPr>
        <w:tabs>
          <w:tab w:val="left" w:pos="720"/>
        </w:tabs>
      </w:pPr>
      <w:r w:rsidRPr="007967EC">
        <w:t>32</w:t>
      </w:r>
      <w:r w:rsidR="00C56A91">
        <w:tab/>
      </w:r>
      <w:r w:rsidR="008B01F8">
        <w:t>Debit-Credit Code</w:t>
      </w:r>
    </w:p>
    <w:p w14:paraId="178E9663" w14:textId="77777777" w:rsidR="006C19FF" w:rsidRPr="006C19FF" w:rsidRDefault="006C19FF" w:rsidP="00B671F2">
      <w:pPr>
        <w:pStyle w:val="Normal0pt"/>
        <w:tabs>
          <w:tab w:val="left" w:pos="1440"/>
        </w:tabs>
      </w:pPr>
      <w:r w:rsidRPr="006C19FF">
        <w:t>For</w:t>
      </w:r>
      <w:r w:rsidRPr="006C19FF">
        <w:tab/>
      </w:r>
    </w:p>
    <w:p w14:paraId="542C098A" w14:textId="77777777" w:rsidR="006C19FF" w:rsidRPr="006C19FF" w:rsidRDefault="006C19FF" w:rsidP="00B671F2">
      <w:pPr>
        <w:pStyle w:val="Normal0pt"/>
        <w:tabs>
          <w:tab w:val="left" w:pos="1440"/>
        </w:tabs>
        <w:rPr>
          <w:u w:val="single"/>
        </w:rPr>
      </w:pPr>
      <w:r w:rsidRPr="006C19FF">
        <w:rPr>
          <w:u w:val="single"/>
        </w:rPr>
        <w:t>Classification</w:t>
      </w:r>
      <w:r w:rsidRPr="006C19FF">
        <w:rPr>
          <w:u w:val="single"/>
        </w:rPr>
        <w:tab/>
      </w:r>
      <w:r>
        <w:rPr>
          <w:u w:val="single"/>
        </w:rPr>
        <w:t>Error if sum f</w:t>
      </w:r>
      <w:r w:rsidRPr="006C19FF">
        <w:rPr>
          <w:u w:val="single"/>
        </w:rPr>
        <w:t>or classification</w:t>
      </w:r>
      <w:r w:rsidR="004F09C9">
        <w:rPr>
          <w:u w:val="single"/>
        </w:rPr>
        <w:t xml:space="preserve"> is</w:t>
      </w:r>
    </w:p>
    <w:p w14:paraId="3876C81A" w14:textId="77777777" w:rsidR="006C19FF" w:rsidRDefault="006C19FF" w:rsidP="00B671F2">
      <w:pPr>
        <w:pStyle w:val="Normal0pt"/>
        <w:tabs>
          <w:tab w:val="clear" w:pos="3600"/>
          <w:tab w:val="clear" w:pos="3960"/>
          <w:tab w:val="left" w:pos="1440"/>
        </w:tabs>
      </w:pPr>
      <w:r w:rsidRPr="006C19FF">
        <w:t>4960</w:t>
      </w:r>
      <w:r w:rsidRPr="006C19FF">
        <w:noBreakHyphen/>
        <w:t>4969</w:t>
      </w:r>
      <w:r w:rsidRPr="006C19FF">
        <w:tab/>
        <w:t>less than zero</w:t>
      </w:r>
      <w:r>
        <w:t xml:space="preserve"> or</w:t>
      </w:r>
    </w:p>
    <w:p w14:paraId="3FE76689" w14:textId="77777777" w:rsidR="006C19FF" w:rsidRPr="006C19FF" w:rsidRDefault="006C19FF" w:rsidP="00B671F2">
      <w:pPr>
        <w:tabs>
          <w:tab w:val="left" w:pos="1440"/>
        </w:tabs>
      </w:pPr>
      <w:r>
        <w:tab/>
        <w:t>greater than 0 but less than $100,000.00</w:t>
      </w:r>
    </w:p>
    <w:p w14:paraId="2B556E7C" w14:textId="77777777" w:rsidR="003F02CB" w:rsidRPr="007967EC" w:rsidRDefault="00AB4E82" w:rsidP="00B671F2">
      <w:pPr>
        <w:tabs>
          <w:tab w:val="left" w:pos="720"/>
        </w:tabs>
      </w:pPr>
      <w:r>
        <w:t xml:space="preserve">Rationale:  </w:t>
      </w:r>
      <w:r w:rsidR="003F02CB" w:rsidRPr="007967EC">
        <w:t xml:space="preserve">This </w:t>
      </w:r>
      <w:r w:rsidR="00AB1570">
        <w:t>test</w:t>
      </w:r>
      <w:r w:rsidR="003F02CB" w:rsidRPr="007967EC">
        <w:t xml:space="preserve"> totals </w:t>
      </w:r>
      <w:r w:rsidR="006C19FF" w:rsidRPr="007967EC">
        <w:t>classification range 4960-4969</w:t>
      </w:r>
      <w:r w:rsidR="006C19FF">
        <w:t xml:space="preserve"> (</w:t>
      </w:r>
      <w:r w:rsidR="003F02CB" w:rsidRPr="007967EC">
        <w:t>grant</w:t>
      </w:r>
      <w:r w:rsidR="006C19FF">
        <w:t>s</w:t>
      </w:r>
      <w:r w:rsidR="003F02CB" w:rsidRPr="007967EC">
        <w:t xml:space="preserve"> </w:t>
      </w:r>
      <w:r w:rsidR="006C19FF">
        <w:t>with</w:t>
      </w:r>
      <w:r w:rsidR="003F02CB" w:rsidRPr="007967EC">
        <w:t xml:space="preserve"> federal reimbursement per grant equal to or greater than $100,000</w:t>
      </w:r>
      <w:r w:rsidR="004F09C9">
        <w:t>)</w:t>
      </w:r>
      <w:r w:rsidR="003F02CB" w:rsidRPr="007967EC">
        <w:t xml:space="preserve"> and </w:t>
      </w:r>
      <w:r w:rsidR="004F59FE">
        <w:t>verifies</w:t>
      </w:r>
      <w:r w:rsidR="004F59FE" w:rsidRPr="007967EC">
        <w:t xml:space="preserve"> </w:t>
      </w:r>
      <w:r w:rsidR="003F02CB" w:rsidRPr="007967EC">
        <w:t xml:space="preserve">that the total is equal to $0.00 or </w:t>
      </w:r>
      <w:r w:rsidR="004F09C9">
        <w:t xml:space="preserve">equal to or </w:t>
      </w:r>
      <w:r w:rsidR="008B01F8">
        <w:t>greater than $100,000.00.</w:t>
      </w:r>
    </w:p>
    <w:p w14:paraId="077C674A" w14:textId="77777777" w:rsidR="003F02CB" w:rsidRPr="007967EC" w:rsidRDefault="003F02CB" w:rsidP="00B671F2">
      <w:pPr>
        <w:pStyle w:val="Heading5"/>
      </w:pPr>
      <w:bookmarkStart w:id="328" w:name="_91_ERROR:_SUM"/>
      <w:bookmarkStart w:id="329" w:name="_Toc6235323"/>
      <w:bookmarkStart w:id="330" w:name="_Toc77596040"/>
      <w:bookmarkEnd w:id="328"/>
      <w:r w:rsidRPr="007967EC">
        <w:t>92 WARNING: CLASS CODE 5434 RECORDS NOT IN COST CENTERS 931 OR 953 WERE FOUND</w:t>
      </w:r>
      <w:bookmarkEnd w:id="329"/>
      <w:bookmarkEnd w:id="330"/>
    </w:p>
    <w:p w14:paraId="4A9325FF" w14:textId="77777777" w:rsidR="003F02CB" w:rsidRPr="007967EC" w:rsidRDefault="003F02CB" w:rsidP="00B671F2">
      <w:pPr>
        <w:pStyle w:val="Normal0pt"/>
        <w:tabs>
          <w:tab w:val="left" w:pos="720"/>
        </w:tabs>
      </w:pPr>
      <w:r w:rsidRPr="007967EC">
        <w:t>9</w:t>
      </w:r>
      <w:r w:rsidR="00C56A91">
        <w:tab/>
      </w:r>
      <w:r w:rsidR="008B01F8">
        <w:t>Fund Code</w:t>
      </w:r>
    </w:p>
    <w:p w14:paraId="0A25969C" w14:textId="77777777" w:rsidR="003F02CB" w:rsidRPr="007967EC" w:rsidRDefault="003F02CB" w:rsidP="00B671F2">
      <w:pPr>
        <w:pStyle w:val="Normal0pt"/>
        <w:tabs>
          <w:tab w:val="left" w:pos="720"/>
        </w:tabs>
      </w:pPr>
      <w:r w:rsidRPr="007967EC">
        <w:t>13-15</w:t>
      </w:r>
      <w:r w:rsidR="00C56A91">
        <w:tab/>
      </w:r>
      <w:r w:rsidR="008B01F8">
        <w:t>Cost Center</w:t>
      </w:r>
    </w:p>
    <w:p w14:paraId="5F0F9285" w14:textId="77777777" w:rsidR="003F02CB" w:rsidRPr="007967EC" w:rsidRDefault="003F02CB" w:rsidP="00B671F2">
      <w:pPr>
        <w:tabs>
          <w:tab w:val="left" w:pos="720"/>
        </w:tabs>
      </w:pPr>
      <w:r w:rsidRPr="007967EC">
        <w:t>16-19</w:t>
      </w:r>
      <w:r w:rsidR="00C56A91">
        <w:tab/>
      </w:r>
      <w:r w:rsidR="008B01F8">
        <w:t>Classification</w:t>
      </w:r>
    </w:p>
    <w:p w14:paraId="7374ECD4" w14:textId="77777777" w:rsidR="007B7ADF" w:rsidRPr="007B7ADF" w:rsidRDefault="007B7ADF" w:rsidP="00B671F2">
      <w:pPr>
        <w:pStyle w:val="Normal0pt"/>
        <w:tabs>
          <w:tab w:val="left" w:pos="1440"/>
        </w:tabs>
      </w:pPr>
      <w:r w:rsidRPr="007B7ADF">
        <w:t>For</w:t>
      </w:r>
      <w:r w:rsidRPr="007B7ADF">
        <w:tab/>
      </w:r>
    </w:p>
    <w:p w14:paraId="67AE6C29" w14:textId="77777777" w:rsidR="007B7ADF" w:rsidRPr="007B7ADF" w:rsidRDefault="007B7ADF" w:rsidP="00B671F2">
      <w:pPr>
        <w:pStyle w:val="Normal0pt"/>
        <w:tabs>
          <w:tab w:val="left" w:pos="1440"/>
        </w:tabs>
        <w:rPr>
          <w:u w:val="single"/>
        </w:rPr>
      </w:pPr>
      <w:r w:rsidRPr="007B7ADF">
        <w:rPr>
          <w:u w:val="single"/>
        </w:rPr>
        <w:t>Classifications</w:t>
      </w:r>
      <w:r w:rsidRPr="007B7ADF">
        <w:rPr>
          <w:u w:val="single"/>
        </w:rPr>
        <w:tab/>
      </w:r>
      <w:r>
        <w:rPr>
          <w:u w:val="single"/>
        </w:rPr>
        <w:t xml:space="preserve">Warning records for </w:t>
      </w:r>
      <w:proofErr w:type="gramStart"/>
      <w:r>
        <w:rPr>
          <w:u w:val="single"/>
        </w:rPr>
        <w:t>this</w:t>
      </w:r>
      <w:r w:rsidRPr="007B7ADF">
        <w:rPr>
          <w:u w:val="single"/>
        </w:rPr>
        <w:t xml:space="preserve"> classifications</w:t>
      </w:r>
      <w:proofErr w:type="gramEnd"/>
      <w:r w:rsidRPr="007B7ADF">
        <w:rPr>
          <w:u w:val="single"/>
        </w:rPr>
        <w:t xml:space="preserve"> </w:t>
      </w:r>
      <w:r>
        <w:rPr>
          <w:u w:val="single"/>
        </w:rPr>
        <w:t>are</w:t>
      </w:r>
    </w:p>
    <w:p w14:paraId="29785782" w14:textId="77777777" w:rsidR="007B7ADF" w:rsidRPr="007B7ADF" w:rsidRDefault="007B7ADF" w:rsidP="00B671F2">
      <w:pPr>
        <w:tabs>
          <w:tab w:val="left" w:pos="1449"/>
        </w:tabs>
      </w:pPr>
      <w:r>
        <w:t>5434</w:t>
      </w:r>
      <w:r>
        <w:tab/>
      </w:r>
      <w:r w:rsidRPr="007B7ADF">
        <w:t xml:space="preserve">found in cost centers other </w:t>
      </w:r>
      <w:r w:rsidR="008B01F8">
        <w:t>than 931 or 953 in funds 1 or 2</w:t>
      </w:r>
    </w:p>
    <w:p w14:paraId="08C1DE50" w14:textId="77777777" w:rsidR="003F02CB" w:rsidRPr="007967EC" w:rsidRDefault="00AB4E82" w:rsidP="00B671F2">
      <w:pPr>
        <w:tabs>
          <w:tab w:val="left" w:pos="720"/>
        </w:tabs>
      </w:pPr>
      <w:r>
        <w:t xml:space="preserve">Rationale:  </w:t>
      </w:r>
      <w:r w:rsidR="003F02CB" w:rsidRPr="007967EC">
        <w:t xml:space="preserve">This </w:t>
      </w:r>
      <w:r w:rsidR="00AB1570">
        <w:t>test</w:t>
      </w:r>
      <w:r w:rsidR="003F02CB" w:rsidRPr="007967EC">
        <w:t xml:space="preserve"> </w:t>
      </w:r>
      <w:r w:rsidR="004F59FE">
        <w:t>verifies</w:t>
      </w:r>
      <w:r w:rsidR="004F59FE" w:rsidRPr="007967EC">
        <w:t xml:space="preserve"> </w:t>
      </w:r>
      <w:r w:rsidR="003F02CB" w:rsidRPr="007967EC">
        <w:t>that Bank Service/Credit Card/Collection Agency Fees expenditures (classification 5434) are not reported in the General Fund or Special Revenue Funds (</w:t>
      </w:r>
      <w:r w:rsidR="003B3D69">
        <w:t>Fund</w:t>
      </w:r>
      <w:r w:rsidR="003F02CB" w:rsidRPr="007967EC">
        <w:t xml:space="preserve">s 1 and 2) in any cost </w:t>
      </w:r>
      <w:r w:rsidR="008B01F8">
        <w:t>centers other than 931 and 953.</w:t>
      </w:r>
    </w:p>
    <w:p w14:paraId="6A8E2437" w14:textId="77777777" w:rsidR="005C1C5B" w:rsidRDefault="005C1C5B">
      <w:pPr>
        <w:spacing w:after="0"/>
        <w:rPr>
          <w:rFonts w:cs="Arial"/>
          <w:szCs w:val="24"/>
          <w:u w:val="single"/>
        </w:rPr>
      </w:pPr>
      <w:bookmarkStart w:id="331" w:name="_93_ERROR:_CLASS"/>
      <w:bookmarkStart w:id="332" w:name="_Toc6235324"/>
      <w:bookmarkEnd w:id="331"/>
      <w:r>
        <w:br w:type="page"/>
      </w:r>
    </w:p>
    <w:p w14:paraId="107A4C80" w14:textId="2AA08153" w:rsidR="003F02CB" w:rsidRPr="007967EC" w:rsidRDefault="003F02CB" w:rsidP="00B671F2">
      <w:pPr>
        <w:pStyle w:val="Heading5"/>
      </w:pPr>
      <w:bookmarkStart w:id="333" w:name="_Toc77596041"/>
      <w:r w:rsidRPr="007967EC">
        <w:lastRenderedPageBreak/>
        <w:t>93 ERROR: CLASS 5119 USED WITH 5101-5107</w:t>
      </w:r>
      <w:bookmarkEnd w:id="332"/>
      <w:bookmarkEnd w:id="333"/>
    </w:p>
    <w:p w14:paraId="3ED58F22" w14:textId="77777777" w:rsidR="003F02CB" w:rsidRDefault="003F02CB" w:rsidP="00B671F2">
      <w:pPr>
        <w:pStyle w:val="Normal0pt"/>
        <w:tabs>
          <w:tab w:val="left" w:pos="720"/>
        </w:tabs>
      </w:pPr>
      <w:r w:rsidRPr="007967EC">
        <w:t>16-19</w:t>
      </w:r>
      <w:r w:rsidR="00C56A91">
        <w:tab/>
      </w:r>
      <w:r w:rsidRPr="007967EC">
        <w:t xml:space="preserve">Classification </w:t>
      </w:r>
    </w:p>
    <w:p w14:paraId="21E0F3E1" w14:textId="77777777" w:rsidR="00F56A01" w:rsidRPr="007967EC" w:rsidRDefault="00F56A01" w:rsidP="00B671F2">
      <w:pPr>
        <w:tabs>
          <w:tab w:val="left" w:pos="720"/>
        </w:tabs>
      </w:pPr>
      <w:r w:rsidRPr="007967EC">
        <w:t>32</w:t>
      </w:r>
      <w:r>
        <w:tab/>
        <w:t>Debit-Credit Code</w:t>
      </w:r>
    </w:p>
    <w:p w14:paraId="4DF8C120" w14:textId="77777777" w:rsidR="003B7564" w:rsidRPr="003B7564" w:rsidRDefault="003B7564" w:rsidP="00B671F2">
      <w:pPr>
        <w:pStyle w:val="Normal0pt"/>
        <w:tabs>
          <w:tab w:val="left" w:pos="1440"/>
        </w:tabs>
      </w:pPr>
      <w:r w:rsidRPr="003B7564">
        <w:t>For</w:t>
      </w:r>
      <w:r w:rsidRPr="003B7564">
        <w:tab/>
        <w:t>this message will be flagged</w:t>
      </w:r>
    </w:p>
    <w:p w14:paraId="5B15BFEA" w14:textId="77777777" w:rsidR="003B7564" w:rsidRPr="004F3B37" w:rsidRDefault="003B7564" w:rsidP="00B671F2">
      <w:pPr>
        <w:pStyle w:val="Normal0pt"/>
        <w:tabs>
          <w:tab w:val="left" w:pos="1440"/>
        </w:tabs>
      </w:pPr>
      <w:r w:rsidRPr="003B7564">
        <w:rPr>
          <w:u w:val="single"/>
        </w:rPr>
        <w:t>Classifications</w:t>
      </w:r>
      <w:r w:rsidRPr="003B7564">
        <w:rPr>
          <w:u w:val="single"/>
        </w:rPr>
        <w:tab/>
        <w:t>if the sum for the classifications is</w:t>
      </w:r>
    </w:p>
    <w:p w14:paraId="2EEB0707" w14:textId="77777777" w:rsidR="003B7564" w:rsidRPr="003B7564" w:rsidRDefault="008B01F8" w:rsidP="00B671F2">
      <w:pPr>
        <w:pStyle w:val="Normal0pt"/>
        <w:tabs>
          <w:tab w:val="clear" w:pos="3600"/>
          <w:tab w:val="clear" w:pos="3960"/>
          <w:tab w:val="left" w:pos="1440"/>
        </w:tabs>
      </w:pPr>
      <w:r>
        <w:t>5119</w:t>
      </w:r>
      <w:r>
        <w:tab/>
        <w:t>greater than zero</w:t>
      </w:r>
    </w:p>
    <w:p w14:paraId="0979591C" w14:textId="77777777" w:rsidR="003B7564" w:rsidRPr="003B7564" w:rsidRDefault="003B7564" w:rsidP="00B671F2">
      <w:pPr>
        <w:pStyle w:val="Normal0pt"/>
        <w:tabs>
          <w:tab w:val="clear" w:pos="3600"/>
          <w:tab w:val="clear" w:pos="3960"/>
          <w:tab w:val="left" w:pos="1440"/>
          <w:tab w:val="left" w:pos="1890"/>
        </w:tabs>
      </w:pPr>
      <w:r w:rsidRPr="003B7564">
        <w:tab/>
      </w:r>
      <w:r>
        <w:tab/>
      </w:r>
      <w:r w:rsidRPr="003B7564">
        <w:t>and</w:t>
      </w:r>
    </w:p>
    <w:p w14:paraId="0F5C382E" w14:textId="77777777" w:rsidR="003B7564" w:rsidRPr="003B7564" w:rsidRDefault="003B7564" w:rsidP="00B671F2">
      <w:pPr>
        <w:tabs>
          <w:tab w:val="left" w:pos="1440"/>
        </w:tabs>
      </w:pPr>
      <w:r w:rsidRPr="003B7564">
        <w:t>5101-5107</w:t>
      </w:r>
      <w:r w:rsidRPr="003B7564">
        <w:tab/>
        <w:t>greater than zero</w:t>
      </w:r>
    </w:p>
    <w:p w14:paraId="5FE3E83E" w14:textId="77777777" w:rsidR="003F02CB" w:rsidRPr="007967EC" w:rsidRDefault="00AB4E82" w:rsidP="00B671F2">
      <w:pPr>
        <w:tabs>
          <w:tab w:val="left" w:pos="720"/>
        </w:tabs>
      </w:pPr>
      <w:r>
        <w:t xml:space="preserve">Rationale:  </w:t>
      </w:r>
      <w:r w:rsidR="003F02CB" w:rsidRPr="007967EC">
        <w:t>Classification 5119 (Undistributed Fringe Benefits) may not be reported in conjunction with classification 5101 thru 5107</w:t>
      </w:r>
      <w:r w:rsidR="003B7564">
        <w:t xml:space="preserve"> (distributed fringe benefits).</w:t>
      </w:r>
    </w:p>
    <w:p w14:paraId="455180D1" w14:textId="77777777" w:rsidR="003F02CB" w:rsidRPr="007967EC" w:rsidRDefault="003F02CB" w:rsidP="00B671F2">
      <w:pPr>
        <w:pStyle w:val="Heading5"/>
      </w:pPr>
      <w:bookmarkStart w:id="334" w:name="_94_ERROR:_SUM"/>
      <w:bookmarkStart w:id="335" w:name="_Toc6235325"/>
      <w:bookmarkStart w:id="336" w:name="_Toc77596042"/>
      <w:bookmarkEnd w:id="334"/>
      <w:r w:rsidRPr="007967EC">
        <w:t xml:space="preserve">94 ERROR: SUM OF CLASSES 1301-1307 </w:t>
      </w:r>
      <w:r w:rsidR="00A22080" w:rsidRPr="006C3949">
        <w:rPr>
          <w:iCs/>
        </w:rPr>
        <w:t>ZZZZZ.ZZ</w:t>
      </w:r>
      <w:r w:rsidRPr="007967EC">
        <w:t xml:space="preserve"> NOT EQUAL TO SUM OF CLASSES 2301-2307</w:t>
      </w:r>
      <w:r w:rsidR="00A22080" w:rsidRPr="00A22080">
        <w:rPr>
          <w:iCs/>
        </w:rPr>
        <w:t xml:space="preserve"> </w:t>
      </w:r>
      <w:r w:rsidR="00A22080" w:rsidRPr="006C3949">
        <w:rPr>
          <w:iCs/>
        </w:rPr>
        <w:t>ZZZZZ.ZZ</w:t>
      </w:r>
      <w:bookmarkEnd w:id="335"/>
      <w:bookmarkEnd w:id="336"/>
    </w:p>
    <w:p w14:paraId="62C7BA26" w14:textId="77777777" w:rsidR="003E76AD" w:rsidRDefault="003F02CB" w:rsidP="00B671F2">
      <w:pPr>
        <w:pStyle w:val="Normal0pt"/>
        <w:tabs>
          <w:tab w:val="left" w:pos="720"/>
        </w:tabs>
      </w:pPr>
      <w:r w:rsidRPr="007967EC">
        <w:t>16-19</w:t>
      </w:r>
      <w:r w:rsidR="00C56A91">
        <w:tab/>
      </w:r>
      <w:r w:rsidR="008B01F8">
        <w:t>Classification</w:t>
      </w:r>
    </w:p>
    <w:p w14:paraId="233D370C" w14:textId="77777777" w:rsidR="003E76AD" w:rsidRPr="007967EC" w:rsidRDefault="003E76AD" w:rsidP="00B671F2">
      <w:pPr>
        <w:tabs>
          <w:tab w:val="left" w:pos="720"/>
        </w:tabs>
      </w:pPr>
      <w:r w:rsidRPr="007967EC">
        <w:t>32</w:t>
      </w:r>
      <w:r>
        <w:tab/>
        <w:t>Debit-Credit Code</w:t>
      </w:r>
    </w:p>
    <w:p w14:paraId="7E7588C5" w14:textId="77777777" w:rsidR="003F02CB" w:rsidRPr="007967EC" w:rsidRDefault="003F02CB" w:rsidP="00B671F2">
      <w:pPr>
        <w:tabs>
          <w:tab w:val="left" w:pos="720"/>
        </w:tabs>
      </w:pPr>
      <w:r w:rsidRPr="007967EC">
        <w:t>The sum of classifications 1301-1307 must equal t</w:t>
      </w:r>
      <w:r w:rsidR="008B01F8">
        <w:t>he sum of classes 2301-2307.</w:t>
      </w:r>
    </w:p>
    <w:p w14:paraId="7E0CDD5B" w14:textId="77777777" w:rsidR="003F02CB" w:rsidRPr="007967EC" w:rsidRDefault="00AB4E82" w:rsidP="00B671F2">
      <w:pPr>
        <w:tabs>
          <w:tab w:val="left" w:pos="720"/>
        </w:tabs>
      </w:pPr>
      <w:r>
        <w:t xml:space="preserve">Rationale:  </w:t>
      </w:r>
      <w:r w:rsidR="003F02CB" w:rsidRPr="007967EC">
        <w:t xml:space="preserve">All funds aggregate of Due From (classifications 1301 – 1307) must equal </w:t>
      </w:r>
      <w:proofErr w:type="gramStart"/>
      <w:r w:rsidR="003F02CB" w:rsidRPr="007967EC">
        <w:t>the all</w:t>
      </w:r>
      <w:proofErr w:type="gramEnd"/>
      <w:r w:rsidR="003F02CB" w:rsidRPr="007967EC">
        <w:t xml:space="preserve"> funds aggregate Due To</w:t>
      </w:r>
      <w:r w:rsidR="008B01F8">
        <w:t xml:space="preserve"> (classifications 2301 – 2307).</w:t>
      </w:r>
    </w:p>
    <w:p w14:paraId="4E94EC8F" w14:textId="77777777" w:rsidR="003F02CB" w:rsidRPr="007967EC" w:rsidRDefault="003F02CB" w:rsidP="00B671F2">
      <w:pPr>
        <w:pStyle w:val="Heading5"/>
      </w:pPr>
      <w:bookmarkStart w:id="337" w:name="_95_ERROR:_SUM"/>
      <w:bookmarkStart w:id="338" w:name="_Toc6235326"/>
      <w:bookmarkStart w:id="339" w:name="_Toc77596043"/>
      <w:bookmarkEnd w:id="337"/>
      <w:r w:rsidRPr="007967EC">
        <w:t xml:space="preserve">95 ERROR: SUM OF CLASSES 1701-1707 </w:t>
      </w:r>
      <w:r w:rsidR="00A22080" w:rsidRPr="006C3949">
        <w:rPr>
          <w:iCs/>
        </w:rPr>
        <w:t>ZZZZZ.ZZ</w:t>
      </w:r>
      <w:r w:rsidR="00A22080">
        <w:t xml:space="preserve"> </w:t>
      </w:r>
      <w:r w:rsidRPr="007967EC">
        <w:t xml:space="preserve">NOT EQUAL TO SUM OF CLASSES 2501-2507 </w:t>
      </w:r>
      <w:r w:rsidR="00A22080" w:rsidRPr="006C3949">
        <w:rPr>
          <w:iCs/>
        </w:rPr>
        <w:t>ZZZZZ.ZZ</w:t>
      </w:r>
      <w:bookmarkEnd w:id="338"/>
      <w:bookmarkEnd w:id="339"/>
    </w:p>
    <w:p w14:paraId="42441792" w14:textId="77777777" w:rsidR="00B0588C" w:rsidRDefault="003F02CB" w:rsidP="00B671F2">
      <w:pPr>
        <w:pStyle w:val="Normal0pt"/>
        <w:tabs>
          <w:tab w:val="left" w:pos="720"/>
        </w:tabs>
      </w:pPr>
      <w:r w:rsidRPr="007967EC">
        <w:t>16-19</w:t>
      </w:r>
      <w:r w:rsidR="00C56A91">
        <w:tab/>
      </w:r>
      <w:r w:rsidR="008B01F8">
        <w:t>Classification</w:t>
      </w:r>
    </w:p>
    <w:p w14:paraId="49490BEA" w14:textId="77777777" w:rsidR="003F02CB" w:rsidRPr="007967EC" w:rsidRDefault="00B0588C" w:rsidP="00B671F2">
      <w:pPr>
        <w:tabs>
          <w:tab w:val="left" w:pos="720"/>
        </w:tabs>
      </w:pPr>
      <w:r w:rsidRPr="007967EC">
        <w:t>32</w:t>
      </w:r>
      <w:r>
        <w:tab/>
        <w:t>Debit-Credit Code</w:t>
      </w:r>
    </w:p>
    <w:p w14:paraId="125ADB9D" w14:textId="77777777" w:rsidR="003F02CB" w:rsidRPr="007967EC" w:rsidRDefault="003F02CB" w:rsidP="00B671F2">
      <w:pPr>
        <w:tabs>
          <w:tab w:val="left" w:pos="720"/>
        </w:tabs>
      </w:pPr>
      <w:r w:rsidRPr="007967EC">
        <w:t>The sum of classifications 1701-1707 must equ</w:t>
      </w:r>
      <w:r w:rsidR="008B01F8">
        <w:t>al the sum of classes 2501-2507.</w:t>
      </w:r>
    </w:p>
    <w:p w14:paraId="42A7D413" w14:textId="77777777" w:rsidR="003F02CB" w:rsidRPr="007967EC" w:rsidRDefault="00AB4E82" w:rsidP="00B671F2">
      <w:pPr>
        <w:tabs>
          <w:tab w:val="left" w:pos="720"/>
        </w:tabs>
      </w:pPr>
      <w:r>
        <w:t xml:space="preserve">Rationale:  </w:t>
      </w:r>
      <w:r w:rsidR="003F02CB" w:rsidRPr="007967EC">
        <w:t xml:space="preserve">All funds aggregate of Advance To (classifications 1701 – 1707) must equal </w:t>
      </w:r>
      <w:proofErr w:type="gramStart"/>
      <w:r w:rsidR="003F02CB" w:rsidRPr="007967EC">
        <w:t>the all</w:t>
      </w:r>
      <w:proofErr w:type="gramEnd"/>
      <w:r w:rsidR="003F02CB" w:rsidRPr="007967EC">
        <w:t xml:space="preserve"> funds aggregate of Advance From (classificatio</w:t>
      </w:r>
      <w:r w:rsidR="008B01F8">
        <w:t>ns 2501 – 2507).</w:t>
      </w:r>
    </w:p>
    <w:p w14:paraId="3B7FC607" w14:textId="77777777" w:rsidR="003F02CB" w:rsidRPr="007967EC" w:rsidRDefault="003F02CB" w:rsidP="00B671F2">
      <w:pPr>
        <w:pStyle w:val="Heading5"/>
      </w:pPr>
      <w:bookmarkStart w:id="340" w:name="_96_ERROR:_ZZZZZ.ZZ"/>
      <w:bookmarkStart w:id="341" w:name="_Toc6235327"/>
      <w:bookmarkStart w:id="342" w:name="_Toc77596044"/>
      <w:bookmarkEnd w:id="340"/>
      <w:r w:rsidRPr="007967EC">
        <w:t xml:space="preserve">96 ERROR: </w:t>
      </w:r>
      <w:r w:rsidR="00A22080" w:rsidRPr="006C3949">
        <w:rPr>
          <w:iCs/>
        </w:rPr>
        <w:t>ZZZZZ.ZZ</w:t>
      </w:r>
      <w:r w:rsidRPr="007967EC">
        <w:t xml:space="preserve"> REPORTED IN CLASS 5157 OUTSIDE OF COST CENTER 968</w:t>
      </w:r>
      <w:bookmarkEnd w:id="341"/>
      <w:bookmarkEnd w:id="342"/>
    </w:p>
    <w:p w14:paraId="2FDCCE50" w14:textId="77777777" w:rsidR="003F02CB" w:rsidRPr="007967EC" w:rsidRDefault="005D2703" w:rsidP="00B671F2">
      <w:pPr>
        <w:pStyle w:val="Normal0pt"/>
        <w:tabs>
          <w:tab w:val="left" w:pos="720"/>
        </w:tabs>
      </w:pPr>
      <w:r>
        <w:t>13-15</w:t>
      </w:r>
      <w:r w:rsidR="00C56A91">
        <w:tab/>
      </w:r>
      <w:r w:rsidR="008B01F8">
        <w:t>Cost Center</w:t>
      </w:r>
    </w:p>
    <w:p w14:paraId="44E3AFC0" w14:textId="77777777" w:rsidR="003F02CB" w:rsidRPr="007967EC" w:rsidRDefault="005D2703" w:rsidP="00B671F2">
      <w:pPr>
        <w:tabs>
          <w:tab w:val="left" w:pos="720"/>
        </w:tabs>
      </w:pPr>
      <w:r>
        <w:t>16-19</w:t>
      </w:r>
      <w:r w:rsidR="00C56A91">
        <w:tab/>
      </w:r>
      <w:r w:rsidR="008B01F8">
        <w:t>Classification</w:t>
      </w:r>
    </w:p>
    <w:p w14:paraId="6DDA26AC" w14:textId="77777777" w:rsidR="003F02CB" w:rsidRPr="007967EC" w:rsidRDefault="003F02CB" w:rsidP="00B671F2">
      <w:pPr>
        <w:tabs>
          <w:tab w:val="left" w:pos="720"/>
        </w:tabs>
      </w:pPr>
      <w:r w:rsidRPr="007967EC">
        <w:t xml:space="preserve">All amounts in class 5157 must be reported in </w:t>
      </w:r>
      <w:r w:rsidRPr="00E00977">
        <w:t xml:space="preserve">Cost Center </w:t>
      </w:r>
      <w:r w:rsidR="008B01F8">
        <w:t>968.</w:t>
      </w:r>
    </w:p>
    <w:p w14:paraId="650A9117" w14:textId="77777777" w:rsidR="003F02CB" w:rsidRDefault="00AB4E82" w:rsidP="00B671F2">
      <w:pPr>
        <w:tabs>
          <w:tab w:val="left" w:pos="720"/>
        </w:tabs>
      </w:pPr>
      <w:r>
        <w:t xml:space="preserve">Rationale:  </w:t>
      </w:r>
      <w:r w:rsidR="00A22080">
        <w:t>OPEB Prior Service e</w:t>
      </w:r>
      <w:r w:rsidR="003F02CB" w:rsidRPr="007967EC">
        <w:t xml:space="preserve">xpenditures reported in classification 5157 are not </w:t>
      </w:r>
      <w:proofErr w:type="spellStart"/>
      <w:r w:rsidR="003F02CB" w:rsidRPr="007967EC">
        <w:t>aidable</w:t>
      </w:r>
      <w:proofErr w:type="spellEnd"/>
      <w:r w:rsidR="003F02CB" w:rsidRPr="007967EC">
        <w:t>.</w:t>
      </w:r>
      <w:r w:rsidR="00A22080">
        <w:t xml:space="preserve"> </w:t>
      </w:r>
      <w:r w:rsidR="003F02CB" w:rsidRPr="007967EC">
        <w:t xml:space="preserve"> 5157 is only reportable in cost center 968. </w:t>
      </w:r>
      <w:r w:rsidR="008B01F8">
        <w:t xml:space="preserve"> </w:t>
      </w:r>
      <w:r w:rsidR="003F02CB" w:rsidRPr="007967EC">
        <w:t xml:space="preserve">This classification is not to include actuarially computed liabilities resulting from current year employment (the normal component of the ARC), which are </w:t>
      </w:r>
      <w:proofErr w:type="spellStart"/>
      <w:r w:rsidR="003F02CB" w:rsidRPr="007967EC">
        <w:t>aidable</w:t>
      </w:r>
      <w:proofErr w:type="spellEnd"/>
      <w:r w:rsidR="003F02CB" w:rsidRPr="007967EC">
        <w:t>.</w:t>
      </w:r>
    </w:p>
    <w:p w14:paraId="0F8F625A" w14:textId="77777777" w:rsidR="005C1C5B" w:rsidRDefault="005C1C5B">
      <w:pPr>
        <w:spacing w:after="0"/>
        <w:rPr>
          <w:rFonts w:cs="Arial"/>
          <w:szCs w:val="24"/>
          <w:u w:val="single"/>
        </w:rPr>
      </w:pPr>
      <w:bookmarkStart w:id="343" w:name="_97_WARNING:_FUND"/>
      <w:bookmarkStart w:id="344" w:name="_Toc6235328"/>
      <w:bookmarkEnd w:id="343"/>
      <w:r>
        <w:br w:type="page"/>
      </w:r>
    </w:p>
    <w:p w14:paraId="616CFBE4" w14:textId="6A1054BA" w:rsidR="0062095C" w:rsidRPr="007967EC" w:rsidRDefault="0062095C" w:rsidP="0062095C">
      <w:pPr>
        <w:pStyle w:val="Heading5"/>
      </w:pPr>
      <w:bookmarkStart w:id="345" w:name="_Toc77596045"/>
      <w:r>
        <w:lastRenderedPageBreak/>
        <w:t>97</w:t>
      </w:r>
      <w:r w:rsidRPr="007967EC">
        <w:t xml:space="preserve"> WARNING: </w:t>
      </w:r>
      <w:r>
        <w:t xml:space="preserve">FUND 1 </w:t>
      </w:r>
      <w:r w:rsidRPr="007967EC">
        <w:t xml:space="preserve">CLASS 3451 </w:t>
      </w:r>
      <w:r>
        <w:t>&gt; 25% OF CLASSES 5000-5999</w:t>
      </w:r>
      <w:bookmarkEnd w:id="344"/>
      <w:bookmarkEnd w:id="345"/>
      <w:r w:rsidRPr="007967EC">
        <w:t xml:space="preserve"> </w:t>
      </w:r>
    </w:p>
    <w:p w14:paraId="2D08402F" w14:textId="77777777" w:rsidR="0062095C" w:rsidRPr="007967EC" w:rsidRDefault="0062095C" w:rsidP="0062095C">
      <w:pPr>
        <w:pStyle w:val="Normal0pt"/>
        <w:keepNext/>
        <w:tabs>
          <w:tab w:val="clear" w:pos="3600"/>
          <w:tab w:val="clear" w:pos="3960"/>
          <w:tab w:val="left" w:pos="720"/>
        </w:tabs>
      </w:pPr>
      <w:r>
        <w:t>9</w:t>
      </w:r>
      <w:r>
        <w:tab/>
        <w:t>Fund Code</w:t>
      </w:r>
    </w:p>
    <w:p w14:paraId="30930332" w14:textId="77777777" w:rsidR="0062095C" w:rsidRPr="007967EC" w:rsidRDefault="0062095C" w:rsidP="0062095C">
      <w:pPr>
        <w:pStyle w:val="Normal0pt"/>
        <w:keepNext/>
        <w:tabs>
          <w:tab w:val="left" w:pos="720"/>
        </w:tabs>
      </w:pPr>
      <w:r>
        <w:t>16-19</w:t>
      </w:r>
      <w:r>
        <w:tab/>
        <w:t>Classification</w:t>
      </w:r>
    </w:p>
    <w:p w14:paraId="12EE70E1" w14:textId="77777777" w:rsidR="0062095C" w:rsidRPr="007967EC" w:rsidRDefault="0062095C" w:rsidP="0062095C">
      <w:pPr>
        <w:pStyle w:val="Normal0pt"/>
        <w:keepNext/>
        <w:tabs>
          <w:tab w:val="left" w:pos="720"/>
        </w:tabs>
      </w:pPr>
      <w:r>
        <w:t>21-31</w:t>
      </w:r>
      <w:r>
        <w:tab/>
        <w:t>Account Amount</w:t>
      </w:r>
    </w:p>
    <w:p w14:paraId="606D27CD" w14:textId="77777777" w:rsidR="0062095C" w:rsidRPr="007967EC" w:rsidRDefault="0062095C" w:rsidP="0062095C">
      <w:pPr>
        <w:tabs>
          <w:tab w:val="left" w:pos="720"/>
        </w:tabs>
      </w:pPr>
      <w:r>
        <w:t>32</w:t>
      </w:r>
      <w:r>
        <w:tab/>
        <w:t>Debit-Credit Code</w:t>
      </w:r>
    </w:p>
    <w:p w14:paraId="569CC8ED" w14:textId="77777777" w:rsidR="00635765" w:rsidRDefault="0062095C" w:rsidP="00635765">
      <w:pPr>
        <w:tabs>
          <w:tab w:val="left" w:pos="720"/>
        </w:tabs>
      </w:pPr>
      <w:r>
        <w:t xml:space="preserve">Rationale:  </w:t>
      </w:r>
      <w:r w:rsidRPr="007967EC">
        <w:t xml:space="preserve">Classification 3451 Designated for Operations may not exceed the </w:t>
      </w:r>
      <w:r>
        <w:t xml:space="preserve">Fund 1 </w:t>
      </w:r>
      <w:r w:rsidRPr="007967EC">
        <w:t>documented cash flow deficit.</w:t>
      </w:r>
      <w:r>
        <w:t xml:space="preserve"> </w:t>
      </w:r>
      <w:r w:rsidRPr="007967EC">
        <w:t xml:space="preserve"> The amount reported in </w:t>
      </w:r>
      <w:r>
        <w:t>Fund</w:t>
      </w:r>
      <w:r w:rsidRPr="007967EC">
        <w:t xml:space="preserve"> 1 exceeds 25% of the total reported expenditures (classifications 5000 – 5999) in </w:t>
      </w:r>
      <w:r>
        <w:t>Fund 1</w:t>
      </w:r>
      <w:r w:rsidRPr="007967EC">
        <w:t>.</w:t>
      </w:r>
      <w:r>
        <w:t xml:space="preserve"> </w:t>
      </w:r>
      <w:r w:rsidRPr="007967EC">
        <w:t xml:space="preserve"> </w:t>
      </w:r>
      <w:r w:rsidR="00635765">
        <w:t>If this warning is received it must be addressed in one of three ways:</w:t>
      </w:r>
    </w:p>
    <w:p w14:paraId="57D503B0" w14:textId="77777777" w:rsidR="00547384" w:rsidRDefault="00635765" w:rsidP="00547384">
      <w:pPr>
        <w:pStyle w:val="Indent10After"/>
        <w:numPr>
          <w:ilvl w:val="0"/>
          <w:numId w:val="54"/>
        </w:numPr>
      </w:pPr>
      <w:r>
        <w:t xml:space="preserve">Email to the </w:t>
      </w:r>
      <w:hyperlink w:anchor="FAM_Contact" w:history="1">
        <w:r w:rsidRPr="00635765">
          <w:rPr>
            <w:rStyle w:val="Hyperlink"/>
          </w:rPr>
          <w:t>FAM Contact</w:t>
        </w:r>
      </w:hyperlink>
      <w:r>
        <w:t xml:space="preserve"> a cash flow analysis for the reported year that documents </w:t>
      </w:r>
      <w:r w:rsidR="002C4B6F">
        <w:t>the</w:t>
      </w:r>
      <w:r>
        <w:t xml:space="preserve"> need </w:t>
      </w:r>
      <w:r w:rsidR="002C4B6F">
        <w:t xml:space="preserve">for the </w:t>
      </w:r>
      <w:r>
        <w:t>amount in fund</w:t>
      </w:r>
      <w:r w:rsidR="00547384">
        <w:t xml:space="preserve"> 1.</w:t>
      </w:r>
    </w:p>
    <w:p w14:paraId="21FB5DBE" w14:textId="77777777" w:rsidR="00547384" w:rsidRDefault="00547384" w:rsidP="00547384">
      <w:pPr>
        <w:pStyle w:val="Indent10After"/>
        <w:numPr>
          <w:ilvl w:val="0"/>
          <w:numId w:val="54"/>
        </w:numPr>
      </w:pPr>
      <w:r>
        <w:t xml:space="preserve">Email to the </w:t>
      </w:r>
      <w:hyperlink w:anchor="FAM_Contact" w:history="1">
        <w:r w:rsidRPr="00635765">
          <w:rPr>
            <w:rStyle w:val="Hyperlink"/>
          </w:rPr>
          <w:t>FAM Contact</w:t>
        </w:r>
      </w:hyperlink>
      <w:r>
        <w:t xml:space="preserve"> a computation documenting that the amount reported does not exceed 25% of the expenditures in the most current adopted budget for fund 1</w:t>
      </w:r>
    </w:p>
    <w:p w14:paraId="4347FD97" w14:textId="77777777" w:rsidR="0062095C" w:rsidRPr="007967EC" w:rsidRDefault="00547384" w:rsidP="00547384">
      <w:pPr>
        <w:pStyle w:val="Indent10After"/>
        <w:numPr>
          <w:ilvl w:val="0"/>
          <w:numId w:val="54"/>
        </w:numPr>
        <w:spacing w:after="240"/>
      </w:pPr>
      <w:r>
        <w:t>Reduce the amount classified as Designated for Operations for the reported year so that it does not exceed 25% of the expenditures reported in fund 1</w:t>
      </w:r>
      <w:r w:rsidR="0062095C">
        <w:t>.</w:t>
      </w:r>
    </w:p>
    <w:p w14:paraId="3BD87335" w14:textId="77777777" w:rsidR="0062095C" w:rsidRPr="007967EC" w:rsidRDefault="0062095C" w:rsidP="0062095C">
      <w:pPr>
        <w:pStyle w:val="Heading5"/>
      </w:pPr>
      <w:bookmarkStart w:id="346" w:name="_98_WARNING:_FUND"/>
      <w:bookmarkStart w:id="347" w:name="_Toc6235329"/>
      <w:bookmarkStart w:id="348" w:name="_Toc77596046"/>
      <w:bookmarkEnd w:id="346"/>
      <w:r>
        <w:t>98</w:t>
      </w:r>
      <w:r w:rsidRPr="007967EC">
        <w:t xml:space="preserve"> WARNING: </w:t>
      </w:r>
      <w:r>
        <w:t xml:space="preserve">FUND 2 </w:t>
      </w:r>
      <w:r w:rsidRPr="007967EC">
        <w:t xml:space="preserve">CLASS 3451 </w:t>
      </w:r>
      <w:r>
        <w:t>&gt; 25% OF CLASSES 5000-5999</w:t>
      </w:r>
      <w:bookmarkEnd w:id="347"/>
      <w:bookmarkEnd w:id="348"/>
      <w:r w:rsidRPr="007967EC">
        <w:t xml:space="preserve"> </w:t>
      </w:r>
    </w:p>
    <w:p w14:paraId="79C87A90" w14:textId="77777777" w:rsidR="0062095C" w:rsidRPr="007967EC" w:rsidRDefault="0062095C" w:rsidP="0062095C">
      <w:pPr>
        <w:pStyle w:val="Normal0pt"/>
        <w:keepNext/>
        <w:tabs>
          <w:tab w:val="clear" w:pos="3600"/>
          <w:tab w:val="clear" w:pos="3960"/>
          <w:tab w:val="left" w:pos="720"/>
        </w:tabs>
      </w:pPr>
      <w:r>
        <w:t>9</w:t>
      </w:r>
      <w:r>
        <w:tab/>
        <w:t>Fund Code</w:t>
      </w:r>
    </w:p>
    <w:p w14:paraId="1B12DD00" w14:textId="77777777" w:rsidR="0062095C" w:rsidRPr="007967EC" w:rsidRDefault="0062095C" w:rsidP="0062095C">
      <w:pPr>
        <w:pStyle w:val="Normal0pt"/>
        <w:keepNext/>
        <w:tabs>
          <w:tab w:val="left" w:pos="720"/>
        </w:tabs>
      </w:pPr>
      <w:r>
        <w:t>16-19</w:t>
      </w:r>
      <w:r>
        <w:tab/>
        <w:t>Classification</w:t>
      </w:r>
    </w:p>
    <w:p w14:paraId="3DB5180D" w14:textId="77777777" w:rsidR="0062095C" w:rsidRPr="007967EC" w:rsidRDefault="0062095C" w:rsidP="0062095C">
      <w:pPr>
        <w:pStyle w:val="Normal0pt"/>
        <w:keepNext/>
        <w:tabs>
          <w:tab w:val="left" w:pos="720"/>
        </w:tabs>
      </w:pPr>
      <w:r>
        <w:t>21-31</w:t>
      </w:r>
      <w:r>
        <w:tab/>
        <w:t>Account Amount</w:t>
      </w:r>
    </w:p>
    <w:p w14:paraId="67687666" w14:textId="77777777" w:rsidR="0062095C" w:rsidRPr="007967EC" w:rsidRDefault="0062095C" w:rsidP="0062095C">
      <w:pPr>
        <w:tabs>
          <w:tab w:val="left" w:pos="720"/>
        </w:tabs>
      </w:pPr>
      <w:r>
        <w:t>32</w:t>
      </w:r>
      <w:r>
        <w:tab/>
        <w:t>Debit-Credit Code</w:t>
      </w:r>
    </w:p>
    <w:p w14:paraId="2D93126E" w14:textId="77777777" w:rsidR="00547384" w:rsidRDefault="0062095C" w:rsidP="00547384">
      <w:pPr>
        <w:tabs>
          <w:tab w:val="left" w:pos="720"/>
        </w:tabs>
      </w:pPr>
      <w:r>
        <w:t xml:space="preserve">Rationale:  </w:t>
      </w:r>
      <w:r w:rsidRPr="007967EC">
        <w:t xml:space="preserve">Classification 3451 Designated for Operations may not exceed the </w:t>
      </w:r>
      <w:r>
        <w:t xml:space="preserve">Fund 2 </w:t>
      </w:r>
      <w:r w:rsidRPr="007967EC">
        <w:t>documented cash flow deficit.</w:t>
      </w:r>
      <w:r>
        <w:t xml:space="preserve"> </w:t>
      </w:r>
      <w:r w:rsidRPr="007967EC">
        <w:t xml:space="preserve"> The amount reported in </w:t>
      </w:r>
      <w:r>
        <w:t>Fund</w:t>
      </w:r>
      <w:r w:rsidRPr="007967EC">
        <w:t xml:space="preserve"> </w:t>
      </w:r>
      <w:r>
        <w:t>2</w:t>
      </w:r>
      <w:r w:rsidRPr="007967EC">
        <w:t xml:space="preserve"> exceeds 25% of the total reported expenditures (classifications 5000 – 5999) </w:t>
      </w:r>
      <w:r>
        <w:t>Fund 2</w:t>
      </w:r>
      <w:r w:rsidRPr="007967EC">
        <w:t>.</w:t>
      </w:r>
      <w:r>
        <w:t xml:space="preserve"> </w:t>
      </w:r>
      <w:r w:rsidRPr="007967EC">
        <w:t xml:space="preserve"> </w:t>
      </w:r>
      <w:r w:rsidR="00547384">
        <w:t>If this warning is received it must be addressed in one of three ways:</w:t>
      </w:r>
    </w:p>
    <w:p w14:paraId="7E36C499" w14:textId="77777777" w:rsidR="00547384" w:rsidRDefault="00547384" w:rsidP="00547384">
      <w:pPr>
        <w:pStyle w:val="Indent10After"/>
        <w:numPr>
          <w:ilvl w:val="0"/>
          <w:numId w:val="54"/>
        </w:numPr>
      </w:pPr>
      <w:r>
        <w:t xml:space="preserve">Email to the </w:t>
      </w:r>
      <w:hyperlink w:anchor="FAM_Contact" w:history="1">
        <w:r w:rsidRPr="00635765">
          <w:rPr>
            <w:rStyle w:val="Hyperlink"/>
          </w:rPr>
          <w:t>FAM Contact</w:t>
        </w:r>
      </w:hyperlink>
      <w:r>
        <w:t xml:space="preserve"> a cash flow analysis for the reported year that documents </w:t>
      </w:r>
      <w:r w:rsidR="002C4B6F">
        <w:t>the</w:t>
      </w:r>
      <w:r>
        <w:t xml:space="preserve"> need for </w:t>
      </w:r>
      <w:r w:rsidR="002C4B6F">
        <w:t>the</w:t>
      </w:r>
      <w:r>
        <w:t xml:space="preserve"> amount in fund 2.</w:t>
      </w:r>
    </w:p>
    <w:p w14:paraId="16211C18" w14:textId="77777777" w:rsidR="00547384" w:rsidRDefault="00547384" w:rsidP="00547384">
      <w:pPr>
        <w:pStyle w:val="Indent10After"/>
        <w:numPr>
          <w:ilvl w:val="0"/>
          <w:numId w:val="54"/>
        </w:numPr>
      </w:pPr>
      <w:r>
        <w:t xml:space="preserve">Email to the </w:t>
      </w:r>
      <w:hyperlink w:anchor="FAM_Contact" w:history="1">
        <w:r w:rsidRPr="00635765">
          <w:rPr>
            <w:rStyle w:val="Hyperlink"/>
          </w:rPr>
          <w:t>FAM Contact</w:t>
        </w:r>
      </w:hyperlink>
      <w:r>
        <w:t xml:space="preserve"> a computation documenting that the amount reported does not exceed 25% of the expenditures in the most current adopted budget for fund 2</w:t>
      </w:r>
    </w:p>
    <w:p w14:paraId="0F3F7799" w14:textId="77777777" w:rsidR="0062095C" w:rsidRPr="007967EC" w:rsidRDefault="00547384" w:rsidP="00547384">
      <w:pPr>
        <w:pStyle w:val="Indent10After"/>
        <w:numPr>
          <w:ilvl w:val="0"/>
          <w:numId w:val="54"/>
        </w:numPr>
        <w:spacing w:after="240"/>
      </w:pPr>
      <w:r>
        <w:t>Reduce the amount classified as Designated for Operations for the reported year so that it does not exceed 25% of the expenditures reported in fund 2</w:t>
      </w:r>
      <w:r w:rsidR="0062095C">
        <w:t>.</w:t>
      </w:r>
    </w:p>
    <w:p w14:paraId="10DBE8E0" w14:textId="77777777" w:rsidR="00EF346C" w:rsidRDefault="00EF346C" w:rsidP="00B671F2">
      <w:pPr>
        <w:pStyle w:val="Heading3"/>
      </w:pPr>
      <w:bookmarkStart w:id="349" w:name="_Toc6235330"/>
      <w:bookmarkStart w:id="350" w:name="_Toc77596047"/>
      <w:r w:rsidRPr="00BC5524">
        <w:t>Corrections</w:t>
      </w:r>
      <w:bookmarkEnd w:id="349"/>
      <w:bookmarkEnd w:id="350"/>
    </w:p>
    <w:p w14:paraId="5F818701" w14:textId="77777777" w:rsidR="00EF346C" w:rsidRDefault="00EF346C" w:rsidP="00B671F2">
      <w:r>
        <w:t>Corrections must be submitted for all errors identified by the edits</w:t>
      </w:r>
      <w:r w:rsidR="00AB1570">
        <w:t xml:space="preserve"> and reasonableness tests</w:t>
      </w:r>
      <w:r>
        <w:t xml:space="preserve">.   </w:t>
      </w:r>
      <w:r w:rsidR="00AB1570">
        <w:t>R</w:t>
      </w:r>
      <w:r>
        <w:t xml:space="preserve">easonable testing </w:t>
      </w:r>
      <w:r w:rsidR="00AB1570">
        <w:t>warning</w:t>
      </w:r>
      <w:r w:rsidR="00AC5C8C">
        <w:t>s indicate that there may be a problem with the data.  Review the data to determine if correct</w:t>
      </w:r>
      <w:r w:rsidR="00AB1570">
        <w:t>ed data needs to be submitted.</w:t>
      </w:r>
    </w:p>
    <w:p w14:paraId="072522F5" w14:textId="77777777" w:rsidR="003F02CB" w:rsidRDefault="00EF346C" w:rsidP="00B671F2">
      <w:r>
        <w:t xml:space="preserve">Corrections of errors identified by these edits </w:t>
      </w:r>
      <w:r w:rsidRPr="00BC5524">
        <w:t>are m</w:t>
      </w:r>
      <w:r w:rsidR="00AC5C8C">
        <w:t>ade by a complete resubmission of the entire UFFAS data file.</w:t>
      </w:r>
    </w:p>
    <w:p w14:paraId="36BAD291" w14:textId="77777777" w:rsidR="0062095C" w:rsidRDefault="0062095C" w:rsidP="00B671F2">
      <w:pPr>
        <w:sectPr w:rsidR="0062095C" w:rsidSect="00E73F9A">
          <w:pgSz w:w="12240" w:h="15840" w:code="1"/>
          <w:pgMar w:top="1080" w:right="1080" w:bottom="1080" w:left="1080" w:header="720" w:footer="720" w:gutter="0"/>
          <w:cols w:space="720"/>
          <w:docGrid w:linePitch="299"/>
        </w:sectPr>
      </w:pPr>
    </w:p>
    <w:p w14:paraId="382CDC0B" w14:textId="77777777" w:rsidR="00B05353" w:rsidRDefault="00B05353" w:rsidP="00B671F2">
      <w:pPr>
        <w:pStyle w:val="Heading2"/>
      </w:pPr>
      <w:bookmarkStart w:id="351" w:name="_Edits_1"/>
      <w:bookmarkStart w:id="352" w:name="_03__STAFF"/>
      <w:bookmarkStart w:id="353" w:name="_Warnings"/>
      <w:bookmarkStart w:id="354" w:name="_Toc6235331"/>
      <w:bookmarkStart w:id="355" w:name="_Toc77596048"/>
      <w:bookmarkEnd w:id="351"/>
      <w:bookmarkEnd w:id="352"/>
      <w:bookmarkEnd w:id="353"/>
      <w:r>
        <w:lastRenderedPageBreak/>
        <w:t>Accounting Principles</w:t>
      </w:r>
      <w:bookmarkEnd w:id="354"/>
      <w:bookmarkEnd w:id="355"/>
    </w:p>
    <w:p w14:paraId="2C0263E5" w14:textId="77777777" w:rsidR="00B05353" w:rsidRDefault="00B05353" w:rsidP="00B671F2">
      <w:r>
        <w:t xml:space="preserve">GASB pronouncements and standards apply to the technical college system.  There may be conflicts between GASB governance and state statutes, administrative </w:t>
      </w:r>
      <w:r w:rsidR="006052D2">
        <w:t>code</w:t>
      </w:r>
      <w:r>
        <w:t xml:space="preserve">, and the Financial </w:t>
      </w:r>
      <w:r w:rsidR="00FF5BEB">
        <w:t>&amp; Administrative</w:t>
      </w:r>
      <w:r>
        <w:t xml:space="preserve"> Manual, as noted below in </w:t>
      </w:r>
      <w:r>
        <w:rPr>
          <w:u w:val="single"/>
        </w:rPr>
        <w:t>Conflicts Between Accounting Principles and Legal Provisions</w:t>
      </w:r>
      <w:r>
        <w:t>.</w:t>
      </w:r>
    </w:p>
    <w:p w14:paraId="72BF101F" w14:textId="77777777" w:rsidR="00B05353" w:rsidRDefault="00B05353" w:rsidP="00B671F2">
      <w:pPr>
        <w:pStyle w:val="Heading3"/>
      </w:pPr>
      <w:bookmarkStart w:id="356" w:name="_Toc6235332"/>
      <w:bookmarkStart w:id="357" w:name="_Toc77596049"/>
      <w:r>
        <w:t>Legal Compliance and Financial Operations</w:t>
      </w:r>
      <w:bookmarkEnd w:id="356"/>
      <w:bookmarkEnd w:id="357"/>
    </w:p>
    <w:p w14:paraId="26DA5D7D" w14:textId="77777777" w:rsidR="00B05353" w:rsidRDefault="00B05353" w:rsidP="00B671F2">
      <w:r>
        <w:t>A district's accounting system must make it possible</w:t>
      </w:r>
      <w:proofErr w:type="gramStart"/>
      <w:r>
        <w:t>:  (</w:t>
      </w:r>
      <w:proofErr w:type="gramEnd"/>
      <w:r>
        <w:t>a) to show that all applicable legal provisions have been complied with and (b) to determine fairly and with full disclosure the financial position and results of financial operations of the constituent funds and self-balancing account groups of the district.</w:t>
      </w:r>
    </w:p>
    <w:p w14:paraId="2241515D" w14:textId="77777777" w:rsidR="00B05353" w:rsidRDefault="00B05353" w:rsidP="00B671F2">
      <w:pPr>
        <w:pStyle w:val="Heading3"/>
      </w:pPr>
      <w:bookmarkStart w:id="358" w:name="_Toc6235333"/>
      <w:bookmarkStart w:id="359" w:name="_Toc77596050"/>
      <w:r>
        <w:t>Conflicts Between Accounting Principles and Legal Provisions</w:t>
      </w:r>
      <w:bookmarkEnd w:id="358"/>
      <w:bookmarkEnd w:id="359"/>
    </w:p>
    <w:p w14:paraId="3EDB252B" w14:textId="77777777" w:rsidR="00B05353" w:rsidRDefault="00B05353" w:rsidP="00B671F2">
      <w:r>
        <w:t xml:space="preserve">Occasionally, legal provisions and generally accepted accounting principles will conflict.  In such a case, the basic financial statements should be prepared in conformance with generally accepted accounting principles (GAAP), and additional schedules should be prepared in compliance with legal provisions and responsibilities.  The accounting system may be maintained on a legal </w:t>
      </w:r>
      <w:proofErr w:type="gramStart"/>
      <w:r>
        <w:t>basis, but</w:t>
      </w:r>
      <w:proofErr w:type="gramEnd"/>
      <w:r>
        <w:t xml:space="preserve"> should include sufficient records to convert to GAAP-based reporting.</w:t>
      </w:r>
    </w:p>
    <w:p w14:paraId="782DA7ED" w14:textId="77777777" w:rsidR="00B05353" w:rsidRDefault="00B05353" w:rsidP="00B671F2">
      <w:pPr>
        <w:pStyle w:val="Heading3"/>
      </w:pPr>
      <w:bookmarkStart w:id="360" w:name="_The_Budget_and"/>
      <w:bookmarkStart w:id="361" w:name="_Toc6235334"/>
      <w:bookmarkStart w:id="362" w:name="_Toc77596051"/>
      <w:bookmarkEnd w:id="360"/>
      <w:r>
        <w:t>The Budget and Budgetary Accounting</w:t>
      </w:r>
      <w:bookmarkEnd w:id="361"/>
      <w:bookmarkEnd w:id="362"/>
    </w:p>
    <w:p w14:paraId="0A902FFA" w14:textId="070549F2" w:rsidR="00B05353" w:rsidRDefault="00B05353" w:rsidP="00B671F2">
      <w:r>
        <w:t xml:space="preserve">An annual budget must be adopted by every district and the accounting system should provide budgetary control over revenues and expenditures.  </w:t>
      </w:r>
      <w:r w:rsidR="002B257D">
        <w:t xml:space="preserve">The </w:t>
      </w:r>
      <w:hyperlink w:anchor="_Annual_Budget" w:history="1">
        <w:r w:rsidR="002B257D" w:rsidRPr="002B257D">
          <w:rPr>
            <w:rStyle w:val="Hyperlink"/>
          </w:rPr>
          <w:t>Annual Budget</w:t>
        </w:r>
      </w:hyperlink>
      <w:r w:rsidR="002B257D">
        <w:t xml:space="preserve"> section</w:t>
      </w:r>
      <w:r>
        <w:t xml:space="preserve"> of this manual details the annual budget document format.  The annual budget document is due in the System Office by July 1 of each year (see </w:t>
      </w:r>
      <w:hyperlink r:id="rId25" w:history="1">
        <w:r w:rsidRPr="000B1493">
          <w:rPr>
            <w:rStyle w:val="Hyperlink"/>
          </w:rPr>
          <w:t>s. 38.04, Wis. Stats.</w:t>
        </w:r>
      </w:hyperlink>
      <w:r>
        <w:t xml:space="preserve">). </w:t>
      </w:r>
    </w:p>
    <w:p w14:paraId="588D4D7B" w14:textId="77777777" w:rsidR="00B05353" w:rsidRDefault="001F6AE1" w:rsidP="00B671F2">
      <w:r>
        <w:t xml:space="preserve">The </w:t>
      </w:r>
      <w:hyperlink w:anchor="_Cost_Allocation_Report_2" w:history="1">
        <w:r w:rsidRPr="001F6AE1">
          <w:rPr>
            <w:rStyle w:val="Hyperlink"/>
          </w:rPr>
          <w:t>Cost Allocation Report</w:t>
        </w:r>
      </w:hyperlink>
      <w:r>
        <w:t xml:space="preserve"> section of this manual</w:t>
      </w:r>
      <w:r w:rsidR="00B05353">
        <w:t xml:space="preserve"> provides the instructions for completion, in conjunction with the budget and fiscal reporting, of the cost allocation report.</w:t>
      </w:r>
    </w:p>
    <w:p w14:paraId="3FE24259" w14:textId="77777777" w:rsidR="00B05353" w:rsidRDefault="00B05353" w:rsidP="00B671F2">
      <w:pPr>
        <w:pStyle w:val="Heading3"/>
      </w:pPr>
      <w:bookmarkStart w:id="363" w:name="_The_Accounting_System"/>
      <w:bookmarkStart w:id="364" w:name="_Toc6235335"/>
      <w:bookmarkStart w:id="365" w:name="_Toc77596052"/>
      <w:bookmarkEnd w:id="363"/>
      <w:r>
        <w:t>The Accounting System</w:t>
      </w:r>
      <w:bookmarkEnd w:id="364"/>
      <w:bookmarkEnd w:id="365"/>
    </w:p>
    <w:p w14:paraId="661821ED" w14:textId="301D8B7F" w:rsidR="00B05353" w:rsidRDefault="00B05353" w:rsidP="00B671F2">
      <w:r>
        <w:t xml:space="preserve">District accounting systems provide for double entry bookkeeping.  Financial transactions are recorded in terms of debits and credits in a general ledger from subsidiary books and records.  The system also provides for budgetary control of revenues and expenditures which establishes a direct relationship between the financial budget and accounting reports.  </w:t>
      </w:r>
      <w:r w:rsidR="002B257D">
        <w:t xml:space="preserve">The </w:t>
      </w:r>
      <w:hyperlink w:anchor="_Accounting_Principles" w:history="1">
        <w:r w:rsidR="002B257D" w:rsidRPr="002B257D">
          <w:rPr>
            <w:rStyle w:val="Hyperlink"/>
          </w:rPr>
          <w:t>Uniform Financial Fund Accounting System</w:t>
        </w:r>
      </w:hyperlink>
      <w:r w:rsidR="002B257D">
        <w:t xml:space="preserve"> s</w:t>
      </w:r>
      <w:r>
        <w:t>ection of this manual defines the uniform financial fund accounting system.</w:t>
      </w:r>
    </w:p>
    <w:p w14:paraId="46DA79E2" w14:textId="77777777" w:rsidR="00B05353" w:rsidRDefault="00B05353" w:rsidP="00B671F2">
      <w:pPr>
        <w:pStyle w:val="Heading3"/>
      </w:pPr>
      <w:bookmarkStart w:id="366" w:name="_Toc6235336"/>
      <w:bookmarkStart w:id="367" w:name="_Toc77596053"/>
      <w:r>
        <w:t>Accruals</w:t>
      </w:r>
      <w:bookmarkEnd w:id="366"/>
      <w:bookmarkEnd w:id="367"/>
    </w:p>
    <w:p w14:paraId="4682A573" w14:textId="2D07EB25" w:rsidR="00B05353" w:rsidRDefault="00B05353" w:rsidP="00B671F2">
      <w:r>
        <w:t xml:space="preserve">For management control, obligations should be recorded on an encumbrance basis as commitments are made.  This includes all contracts (for employment as well as for purchases of services), purchase orders, agreements, and any other </w:t>
      </w:r>
      <w:proofErr w:type="gramStart"/>
      <w:r>
        <w:t>evidences</w:t>
      </w:r>
      <w:proofErr w:type="gramEnd"/>
      <w:r>
        <w:t xml:space="preserve"> which constitute an obligation for a fixed, approximate, or "not to exceed" amount.  Incoming and outgoing out of district tuition (revenue and expense) are to be reported on a strict accrual basis.  Inventories of fuel oil, coal, etc., are to be expended as utilized.  Program fees and materials fees must be recorded on the accrual basis.  Special care must be exercised in the treatment of summer session revenues in order that compliance with </w:t>
      </w:r>
      <w:hyperlink r:id="rId26" w:history="1">
        <w:r w:rsidRPr="000B1493">
          <w:rPr>
            <w:rStyle w:val="Hyperlink"/>
          </w:rPr>
          <w:t>s. 20.902, Wis. Stats.</w:t>
        </w:r>
      </w:hyperlink>
      <w:r>
        <w:t>, is maintained.</w:t>
      </w:r>
    </w:p>
    <w:p w14:paraId="1D11F828" w14:textId="77777777" w:rsidR="00B05353" w:rsidRDefault="00B05353" w:rsidP="00B671F2">
      <w:r>
        <w:lastRenderedPageBreak/>
        <w:t xml:space="preserve">Encumbrances reduce the balance available in the budget of </w:t>
      </w:r>
      <w:r>
        <w:rPr>
          <w:u w:val="single"/>
        </w:rPr>
        <w:t>the year of the encumbrance</w:t>
      </w:r>
      <w:r>
        <w:t>, NOT the year in which the payment (or final payment) is made.  At the cutoff point separating two fiscal years, encumbrances should be reported as a reserve in the equity section of the balance sheet.</w:t>
      </w:r>
    </w:p>
    <w:p w14:paraId="5569E607" w14:textId="77777777" w:rsidR="00B05353" w:rsidRDefault="00B05353" w:rsidP="00B671F2">
      <w:r>
        <w:t xml:space="preserve">Not only are expenditures and revenues to be recorded at the time the payable or receivable </w:t>
      </w:r>
      <w:r w:rsidRPr="00EF3E57">
        <w:t>occurs</w:t>
      </w:r>
      <w:r>
        <w:t xml:space="preserve">, as opposed to when cash </w:t>
      </w:r>
      <w:proofErr w:type="gramStart"/>
      <w:r>
        <w:t>actually changes</w:t>
      </w:r>
      <w:proofErr w:type="gramEnd"/>
      <w:r>
        <w:t xml:space="preserve"> hands, but other adjustments are vital to a true accrual system.  Purchases of, and additions to, inventories should be recorded at asset value and periodically adjusted as sales or direct consumption occurs.  Inventory purchases, including those of oil, coal, and gas may be expensed </w:t>
      </w:r>
      <w:r w:rsidRPr="00EF3E57">
        <w:t>only</w:t>
      </w:r>
      <w:r>
        <w:t xml:space="preserve"> if their values are determined at the close of the fiscal year and appropriate adjusting/reversing entries made.</w:t>
      </w:r>
    </w:p>
    <w:p w14:paraId="5AAA9007" w14:textId="77777777" w:rsidR="00B05353" w:rsidRDefault="00B05353" w:rsidP="00B671F2">
      <w:pPr>
        <w:pStyle w:val="Heading3"/>
      </w:pPr>
      <w:bookmarkStart w:id="368" w:name="_Toc6235337"/>
      <w:bookmarkStart w:id="369" w:name="_Toc77596054"/>
      <w:r>
        <w:t>Fund Accounting</w:t>
      </w:r>
      <w:bookmarkEnd w:id="368"/>
      <w:bookmarkEnd w:id="369"/>
    </w:p>
    <w:p w14:paraId="5C64558D" w14:textId="77777777" w:rsidR="00B05353" w:rsidRDefault="00B05353" w:rsidP="00B671F2">
      <w:r>
        <w:t>The district's accounting system must be organized and operated on a fund basis.  A fund is defined as an independent fiscal and accounting entity with a self-balancing set of accounts recording cash and/or other resources together with all related liabilities, obligations, reserves and equities which are segregated for the purpose of carrying on specific activities or attaining objectives in accordance with special regulations, restrictions, or limitations.</w:t>
      </w:r>
    </w:p>
    <w:p w14:paraId="1032E97A" w14:textId="77777777" w:rsidR="00B05353" w:rsidRDefault="00B05353" w:rsidP="00B671F2">
      <w:pPr>
        <w:pStyle w:val="Heading3"/>
      </w:pPr>
      <w:bookmarkStart w:id="370" w:name="_Toc6235338"/>
      <w:bookmarkStart w:id="371" w:name="_Toc77596055"/>
      <w:r>
        <w:t>Financial Reporting</w:t>
      </w:r>
      <w:bookmarkEnd w:id="370"/>
      <w:bookmarkEnd w:id="371"/>
    </w:p>
    <w:p w14:paraId="0C33AC57" w14:textId="77777777" w:rsidR="00B05353" w:rsidRDefault="00B05353" w:rsidP="00B671F2">
      <w:pPr>
        <w:sectPr w:rsidR="00B05353" w:rsidSect="00E73F9A">
          <w:pgSz w:w="12240" w:h="15840" w:code="1"/>
          <w:pgMar w:top="1080" w:right="1080" w:bottom="1080" w:left="1080" w:header="720" w:footer="720" w:gutter="0"/>
          <w:cols w:space="720"/>
          <w:docGrid w:linePitch="299"/>
        </w:sectPr>
      </w:pPr>
      <w:r>
        <w:t>Financial statements and reports showing the current condition of budgetary and proprietary accounts should be prepared periodically to control financial operations.  At the close of each fiscal year, an audited financial report covering all funds, account groups, and financial operations of the districts should be prepared and published.</w:t>
      </w:r>
    </w:p>
    <w:p w14:paraId="35672FDE" w14:textId="77777777" w:rsidR="009F25A1" w:rsidRPr="009F25A1" w:rsidRDefault="00475A1E" w:rsidP="00B671F2">
      <w:pPr>
        <w:pStyle w:val="Heading2"/>
      </w:pPr>
      <w:bookmarkStart w:id="372" w:name="_Guidelines"/>
      <w:bookmarkStart w:id="373" w:name="_Toc6235339"/>
      <w:bookmarkStart w:id="374" w:name="_Toc77596056"/>
      <w:bookmarkEnd w:id="372"/>
      <w:r>
        <w:lastRenderedPageBreak/>
        <w:t>Guidelines</w:t>
      </w:r>
      <w:bookmarkEnd w:id="373"/>
      <w:bookmarkEnd w:id="374"/>
    </w:p>
    <w:p w14:paraId="52A41C35" w14:textId="77777777" w:rsidR="009F25A1" w:rsidRPr="009F25A1" w:rsidRDefault="009F25A1" w:rsidP="00B671F2">
      <w:pPr>
        <w:pStyle w:val="Heading3"/>
      </w:pPr>
      <w:bookmarkStart w:id="375" w:name="_Toc6235340"/>
      <w:bookmarkStart w:id="376" w:name="_Toc77596057"/>
      <w:r w:rsidRPr="009F25A1">
        <w:t>Audio-Visual Aids - Capitalization</w:t>
      </w:r>
      <w:bookmarkEnd w:id="375"/>
      <w:bookmarkEnd w:id="376"/>
    </w:p>
    <w:p w14:paraId="7CDAFECF" w14:textId="474D97AE" w:rsidR="009F25A1" w:rsidRPr="009F25A1" w:rsidRDefault="009F25A1" w:rsidP="00B671F2">
      <w:r w:rsidRPr="009F25A1">
        <w:t>Units or sets of audio-visual aids, including interactive computer disks and video cassettes which contain structured instructional programming, which cost more than $</w:t>
      </w:r>
      <w:r w:rsidR="000B1493">
        <w:t>5</w:t>
      </w:r>
      <w:r w:rsidR="00644879">
        <w:t>,0</w:t>
      </w:r>
      <w:r w:rsidRPr="009F25A1">
        <w:t xml:space="preserve">00 and have a life of two or more years are to be recorded as movable equipment in a Capital Projects Fund, Enterprise Fund, or Internal Service Fund, as appropriate.  Audio-visual aids purchased with equipment to utilize them are to be considered separate purchases.  When licensing agreements are procured in conjunction with the </w:t>
      </w:r>
      <w:r w:rsidRPr="006A44A5">
        <w:t>purchase</w:t>
      </w:r>
      <w:r w:rsidRPr="009F25A1">
        <w:t xml:space="preserve"> of audio-visual aids, the agreement and the aids are to be considered a single procurement and accounted for as such.</w:t>
      </w:r>
    </w:p>
    <w:p w14:paraId="786E3811" w14:textId="77777777" w:rsidR="009F25A1" w:rsidRPr="009F25A1" w:rsidRDefault="009F25A1" w:rsidP="00B671F2">
      <w:pPr>
        <w:pStyle w:val="Heading3"/>
      </w:pPr>
      <w:bookmarkStart w:id="377" w:name="_Toc6235341"/>
      <w:bookmarkStart w:id="378" w:name="_Toc77596058"/>
      <w:r w:rsidRPr="009F25A1">
        <w:t>Capital Donations</w:t>
      </w:r>
      <w:bookmarkEnd w:id="377"/>
      <w:bookmarkEnd w:id="378"/>
    </w:p>
    <w:p w14:paraId="3769E188" w14:textId="77777777" w:rsidR="009F25A1" w:rsidRPr="009F25A1" w:rsidRDefault="009F25A1" w:rsidP="00B671F2">
      <w:r w:rsidRPr="009F25A1">
        <w:t xml:space="preserve">Proper accounting treatment for capital donations depends on whether the district intends to retain or sell the capital asset.  If the district </w:t>
      </w:r>
      <w:r w:rsidRPr="006A44A5">
        <w:t>does not</w:t>
      </w:r>
      <w:r w:rsidRPr="009F25A1">
        <w:t xml:space="preserve"> intend to sell the asset, the donation is to be recorded as a direct addition to the General </w:t>
      </w:r>
      <w:r w:rsidR="006D1A09">
        <w:t>Capital Assets</w:t>
      </w:r>
      <w:r w:rsidRPr="009F25A1">
        <w:t xml:space="preserve"> Account Group.  If the district </w:t>
      </w:r>
      <w:r w:rsidRPr="006A44A5">
        <w:t>does</w:t>
      </w:r>
      <w:r w:rsidRPr="009F25A1">
        <w:t xml:space="preserve"> intend to sell the donated capital asset, it is to be recorded as revenue in the appropriate governmental fund.  Further information on this subject can be found in GASB Statement Number 11.</w:t>
      </w:r>
    </w:p>
    <w:p w14:paraId="73FDF3E6" w14:textId="77777777" w:rsidR="009F25A1" w:rsidRPr="00E206D9" w:rsidRDefault="009F25A1" w:rsidP="00B671F2">
      <w:pPr>
        <w:pStyle w:val="Heading3"/>
      </w:pPr>
      <w:bookmarkStart w:id="379" w:name="_Computer_Software_-"/>
      <w:bookmarkStart w:id="380" w:name="_Toc6235342"/>
      <w:bookmarkStart w:id="381" w:name="_Toc77596059"/>
      <w:bookmarkEnd w:id="379"/>
      <w:r w:rsidRPr="00E206D9">
        <w:t>Computer Software - Capitalization</w:t>
      </w:r>
      <w:bookmarkEnd w:id="380"/>
      <w:bookmarkEnd w:id="381"/>
    </w:p>
    <w:p w14:paraId="7082A20F" w14:textId="06C0D444" w:rsidR="009F25A1" w:rsidRPr="007B51CD" w:rsidRDefault="009F25A1" w:rsidP="00B671F2">
      <w:r w:rsidRPr="00E206D9">
        <w:t>Computer software which costs more than $</w:t>
      </w:r>
      <w:r w:rsidR="000B1493">
        <w:t>5</w:t>
      </w:r>
      <w:r w:rsidR="00A75A95">
        <w:t>,0</w:t>
      </w:r>
      <w:r w:rsidRPr="00E206D9">
        <w:t xml:space="preserve">00 </w:t>
      </w:r>
      <w:r w:rsidR="00A45829" w:rsidRPr="00E206D9">
        <w:t xml:space="preserve">($100,000 for internally developed software) </w:t>
      </w:r>
      <w:r w:rsidRPr="00E206D9">
        <w:t>and has a life of two or more years is to be recorded as equipment in a Capital Projects Fund, Enterprise Fund, Internal Service Fund, or Fiduciary Fund, as appropriate.  When software is procured in conjunction wit</w:t>
      </w:r>
      <w:r w:rsidRPr="007B51CD">
        <w:t xml:space="preserve">h the hardware on which it will operate, the software and the hardware are to be considered a single procurement and accounted for as such.  When licensing agreements are procured in conjunction with the purchase of software, the agreement and the software are to be considered a single procurement and accounted for as such.  Additional information is available under </w:t>
      </w:r>
      <w:hyperlink w:anchor="_Software_Acquisition/Internal_Devel" w:history="1">
        <w:r w:rsidR="00E206D9">
          <w:rPr>
            <w:rStyle w:val="Hyperlink"/>
          </w:rPr>
          <w:t>Software Purchases/Development</w:t>
        </w:r>
      </w:hyperlink>
      <w:r w:rsidRPr="007B51CD">
        <w:t xml:space="preserve"> later in this </w:t>
      </w:r>
      <w:r w:rsidR="00C40E4D" w:rsidRPr="007B51CD">
        <w:t>section</w:t>
      </w:r>
      <w:r w:rsidRPr="007B51CD">
        <w:t>.</w:t>
      </w:r>
    </w:p>
    <w:p w14:paraId="5E8FFBAE" w14:textId="0BB21805" w:rsidR="009F25A1" w:rsidRPr="006D7015" w:rsidRDefault="009F25A1" w:rsidP="00B671F2">
      <w:pPr>
        <w:pStyle w:val="Heading3"/>
      </w:pPr>
      <w:bookmarkStart w:id="382" w:name="_Toc6235343"/>
      <w:bookmarkStart w:id="383" w:name="_Toc77596060"/>
      <w:r w:rsidRPr="006D7015">
        <w:t>Capitalization</w:t>
      </w:r>
      <w:bookmarkEnd w:id="382"/>
      <w:bookmarkEnd w:id="383"/>
      <w:r w:rsidRPr="006D7015">
        <w:t xml:space="preserve"> </w:t>
      </w:r>
    </w:p>
    <w:p w14:paraId="54B72125" w14:textId="07414061" w:rsidR="009F25A1" w:rsidRPr="009F25A1" w:rsidRDefault="009F25A1" w:rsidP="00B671F2">
      <w:r w:rsidRPr="003D3BF6">
        <w:t>The capitalization threshold is $5,000</w:t>
      </w:r>
      <w:r w:rsidR="006A44A5" w:rsidRPr="003D3BF6">
        <w:t xml:space="preserve"> for equipment</w:t>
      </w:r>
      <w:r w:rsidR="0048678D">
        <w:t>/software</w:t>
      </w:r>
      <w:r w:rsidRPr="003D3BF6">
        <w:t xml:space="preserve"> and $15,000 for remodeling.</w:t>
      </w:r>
    </w:p>
    <w:p w14:paraId="107F679B" w14:textId="77777777" w:rsidR="009F25A1" w:rsidRPr="009F25A1" w:rsidRDefault="009F25A1" w:rsidP="00B671F2">
      <w:pPr>
        <w:pStyle w:val="Heading3"/>
      </w:pPr>
      <w:bookmarkStart w:id="384" w:name="_Contracted_Services"/>
      <w:bookmarkStart w:id="385" w:name="_Toc6235344"/>
      <w:bookmarkStart w:id="386" w:name="_Toc77596061"/>
      <w:bookmarkEnd w:id="384"/>
      <w:r w:rsidRPr="009F25A1">
        <w:t>Contracted Services</w:t>
      </w:r>
      <w:bookmarkEnd w:id="385"/>
      <w:bookmarkEnd w:id="386"/>
    </w:p>
    <w:p w14:paraId="02B64CA6" w14:textId="0CC5C8BC" w:rsidR="009F25A1" w:rsidRDefault="009F25A1" w:rsidP="00B671F2">
      <w:r w:rsidRPr="009F25A1">
        <w:t xml:space="preserve">All </w:t>
      </w:r>
      <w:r w:rsidR="003A4496">
        <w:t xml:space="preserve">contracts </w:t>
      </w:r>
      <w:proofErr w:type="gramStart"/>
      <w:r w:rsidR="003A4496">
        <w:t>entered into</w:t>
      </w:r>
      <w:proofErr w:type="gramEnd"/>
      <w:r w:rsidR="003A4496">
        <w:t xml:space="preserve"> under s. </w:t>
      </w:r>
      <w:r w:rsidRPr="009F25A1">
        <w:t>38.14(3), Wis. Stats., shall be accounted for in the General Fund and Special Revenue Funds with the following exception.  Contracts to provide fiscal or management</w:t>
      </w:r>
      <w:r w:rsidR="003A4496">
        <w:t xml:space="preserve"> services entered into under s. </w:t>
      </w:r>
      <w:r w:rsidRPr="009F25A1">
        <w:t>38.14(</w:t>
      </w:r>
      <w:proofErr w:type="gramStart"/>
      <w:r w:rsidRPr="009F25A1">
        <w:t>3)(</w:t>
      </w:r>
      <w:proofErr w:type="gramEnd"/>
      <w:r w:rsidRPr="009F25A1">
        <w:t xml:space="preserve">bm), Wis. Stats., shall be accounted for in the Enterprise Funds.  All contract revenue must be recorded in classification 4600-4649 </w:t>
      </w:r>
      <w:proofErr w:type="gramStart"/>
      <w:r w:rsidRPr="009F25A1">
        <w:t>with the exception of</w:t>
      </w:r>
      <w:proofErr w:type="gramEnd"/>
      <w:r w:rsidRPr="009F25A1">
        <w:t xml:space="preserve"> bookstore and other enterprise activities resulting from these contracts which are to be recorded as Sales revenue (4800 - 4839) in the Enterprise Funds.  </w:t>
      </w:r>
      <w:r w:rsidR="00EB1853">
        <w:t>For definitions, r</w:t>
      </w:r>
      <w:r w:rsidRPr="009F25A1">
        <w:t>efer to</w:t>
      </w:r>
      <w:r w:rsidR="007B1F9E">
        <w:t xml:space="preserve"> the</w:t>
      </w:r>
      <w:r w:rsidRPr="009F25A1">
        <w:t xml:space="preserve"> </w:t>
      </w:r>
      <w:hyperlink r:id="rId27" w:history="1">
        <w:r w:rsidR="007B1F9E">
          <w:rPr>
            <w:rStyle w:val="Hyperlink"/>
          </w:rPr>
          <w:t>Contract Reporting System Manual</w:t>
        </w:r>
      </w:hyperlink>
      <w:r w:rsidR="00EB1853">
        <w:t xml:space="preserve">.  </w:t>
      </w:r>
      <w:r w:rsidRPr="009F25A1">
        <w:t xml:space="preserve"> Revenue from contracts with other Wisconsin Technical College System Districts must be classified as Customized Instruction or Technical Assistance and a special revenue range has been established for these contracts to facilitate preparation of consolidated WTCS system data.  However, when a WTCS district contracts to "sell" part of an instructor's contract to another WTCS district, the total salary and fringes for the employee are to be recorded in the appropriate Cost Center for the instructional area the instructor normally is employed in.</w:t>
      </w:r>
    </w:p>
    <w:p w14:paraId="26A73DA5" w14:textId="77777777" w:rsidR="009F25A1" w:rsidRPr="009F25A1" w:rsidRDefault="009F25A1" w:rsidP="00B671F2">
      <w:pPr>
        <w:pStyle w:val="Heading3"/>
      </w:pPr>
      <w:bookmarkStart w:id="387" w:name="_Credit_Card_Transactions"/>
      <w:bookmarkStart w:id="388" w:name="_Toc6235345"/>
      <w:bookmarkStart w:id="389" w:name="_Toc77596062"/>
      <w:bookmarkEnd w:id="387"/>
      <w:r w:rsidRPr="009F25A1">
        <w:lastRenderedPageBreak/>
        <w:t>Curriculum Development</w:t>
      </w:r>
      <w:bookmarkEnd w:id="388"/>
      <w:bookmarkEnd w:id="389"/>
    </w:p>
    <w:p w14:paraId="78F4A567" w14:textId="77777777" w:rsidR="009F25A1" w:rsidRPr="009F25A1" w:rsidRDefault="009F25A1" w:rsidP="00B671F2">
      <w:r w:rsidRPr="009F25A1">
        <w:t>Curriculum development is to be coded to the appropriate cost center based on the instructional area of the curriculum being developed.  Standard expenditure classifications are to be used.</w:t>
      </w:r>
    </w:p>
    <w:p w14:paraId="5C7A55AE" w14:textId="77777777" w:rsidR="009F25A1" w:rsidRPr="009F25A1" w:rsidRDefault="009F25A1" w:rsidP="00B671F2">
      <w:pPr>
        <w:pStyle w:val="Heading3"/>
      </w:pPr>
      <w:bookmarkStart w:id="390" w:name="_Toc6235346"/>
      <w:bookmarkStart w:id="391" w:name="_Toc77596063"/>
      <w:r w:rsidRPr="009F25A1">
        <w:t>Debt Refinancing</w:t>
      </w:r>
      <w:bookmarkEnd w:id="390"/>
      <w:bookmarkEnd w:id="391"/>
    </w:p>
    <w:p w14:paraId="5C35D863" w14:textId="6D4F75AB" w:rsidR="009F25A1" w:rsidRPr="009F25A1" w:rsidRDefault="009F25A1" w:rsidP="00B671F2">
      <w:r w:rsidRPr="009F25A1">
        <w:t xml:space="preserve">When long-term debt is refinanced, GAAP requires that Repayment of Debt is </w:t>
      </w:r>
      <w:proofErr w:type="gramStart"/>
      <w:r w:rsidRPr="009F25A1">
        <w:t>debited</w:t>
      </w:r>
      <w:proofErr w:type="gramEnd"/>
      <w:r w:rsidRPr="009F25A1">
        <w:t xml:space="preserve"> and Proceeds from Debt is credited.  Therefore, this activity is recorded and reported as Other Resources (not revenue) and Other Uses (not expenditures) for financial purposes.  Debt refinancing is not an </w:t>
      </w:r>
      <w:proofErr w:type="spellStart"/>
      <w:r w:rsidRPr="009F25A1">
        <w:t>aidable</w:t>
      </w:r>
      <w:proofErr w:type="spellEnd"/>
      <w:r w:rsidRPr="009F25A1">
        <w:t xml:space="preserve"> cost. Refinanced debt will be aided when liquidated.</w:t>
      </w:r>
    </w:p>
    <w:p w14:paraId="18BB488D" w14:textId="77777777" w:rsidR="009F25A1" w:rsidRPr="009F25A1" w:rsidRDefault="009F25A1" w:rsidP="00B671F2">
      <w:pPr>
        <w:pStyle w:val="Heading3"/>
      </w:pPr>
      <w:bookmarkStart w:id="392" w:name="_Toc6235347"/>
      <w:bookmarkStart w:id="393" w:name="_Toc77596064"/>
      <w:r w:rsidRPr="009F25A1">
        <w:t>Debt Service Funds Expenditures - Budget and Reporting</w:t>
      </w:r>
      <w:bookmarkEnd w:id="392"/>
      <w:bookmarkEnd w:id="393"/>
    </w:p>
    <w:p w14:paraId="63DB02FE" w14:textId="5346E5A3" w:rsidR="009F25A1" w:rsidRPr="009F25A1" w:rsidRDefault="009F25A1" w:rsidP="00B671F2">
      <w:r w:rsidRPr="009F25A1">
        <w:t xml:space="preserve">Expenditures in the Debt Service Funds expenditures are to be budgeted and reported based on principal and interest due dates (in the debt issues) during the period July 1 - June 30 for GAAP and </w:t>
      </w:r>
      <w:proofErr w:type="gramStart"/>
      <w:r w:rsidRPr="009F25A1">
        <w:t>budget based</w:t>
      </w:r>
      <w:proofErr w:type="gramEnd"/>
      <w:r w:rsidRPr="009F25A1">
        <w:t xml:space="preserve"> statements and for state reporting purposes.  Payments made after June 30 are </w:t>
      </w:r>
      <w:r w:rsidRPr="009F25A1">
        <w:rPr>
          <w:u w:val="single"/>
        </w:rPr>
        <w:t>not</w:t>
      </w:r>
      <w:r w:rsidRPr="009F25A1">
        <w:t xml:space="preserve"> to be reported as current year expenditures</w:t>
      </w:r>
      <w:r w:rsidR="009D7277">
        <w:t xml:space="preserve">; however, the </w:t>
      </w:r>
      <w:r w:rsidRPr="009F25A1">
        <w:t>associated tax levy is to be reported as revenue</w:t>
      </w:r>
      <w:r w:rsidR="00D9586F">
        <w:t xml:space="preserve"> in the year levied</w:t>
      </w:r>
      <w:r w:rsidRPr="009F25A1">
        <w:t>.</w:t>
      </w:r>
    </w:p>
    <w:p w14:paraId="640EA5D5" w14:textId="77777777" w:rsidR="009F25A1" w:rsidRPr="009F25A1" w:rsidRDefault="009F25A1" w:rsidP="00B671F2">
      <w:pPr>
        <w:pStyle w:val="Heading3"/>
      </w:pPr>
      <w:bookmarkStart w:id="394" w:name="_Toc6235348"/>
      <w:bookmarkStart w:id="395" w:name="_Toc77596065"/>
      <w:r w:rsidRPr="009F25A1">
        <w:t>Debt Service Repayment Period</w:t>
      </w:r>
      <w:bookmarkEnd w:id="394"/>
      <w:bookmarkEnd w:id="395"/>
    </w:p>
    <w:p w14:paraId="20FCDB3C" w14:textId="77777777" w:rsidR="009F25A1" w:rsidRPr="009F25A1" w:rsidRDefault="009F25A1" w:rsidP="00B671F2">
      <w:r w:rsidRPr="009F25A1">
        <w:t>The repayment period for long-term capital borrowing should approximate the estimated useful life of the acquired assets whenever possible.  This will result in recognition of the cost of the assets over the useful life.</w:t>
      </w:r>
    </w:p>
    <w:p w14:paraId="1F735422" w14:textId="77777777" w:rsidR="009F25A1" w:rsidRPr="009F25A1" w:rsidRDefault="009F25A1" w:rsidP="00B671F2">
      <w:pPr>
        <w:pStyle w:val="Heading3"/>
      </w:pPr>
      <w:bookmarkStart w:id="396" w:name="_Toc6235349"/>
      <w:bookmarkStart w:id="397" w:name="_Toc77596066"/>
      <w:r w:rsidRPr="009F25A1">
        <w:t>Deferred Student Fee Accounting</w:t>
      </w:r>
      <w:bookmarkEnd w:id="396"/>
      <w:bookmarkEnd w:id="397"/>
    </w:p>
    <w:p w14:paraId="266F4CD5" w14:textId="77777777" w:rsidR="009F25A1" w:rsidRPr="009F25A1" w:rsidRDefault="009F25A1" w:rsidP="00B671F2">
      <w:r w:rsidRPr="009F25A1">
        <w:t>When a student's fees are deferred, the statutorily required Program Fee and Material Fee amounts are to be recorded in full as revenues and receivables.  Subsequent write-off of deferred fees is to be recorded in account 5432, a non-</w:t>
      </w:r>
      <w:proofErr w:type="spellStart"/>
      <w:r w:rsidRPr="009F25A1">
        <w:t>aidable</w:t>
      </w:r>
      <w:proofErr w:type="spellEnd"/>
      <w:r w:rsidRPr="009F25A1">
        <w:t xml:space="preserve"> expenditure account.  Fees paid to collection agencies for recovery of deferred student fees are to be recorded in classification 5434 Collection Agency Fees on Deferred Student Fees under Cost Center 931 in the General Fund and Special Revenue Funds.  This classification is </w:t>
      </w:r>
      <w:proofErr w:type="spellStart"/>
      <w:r w:rsidRPr="009F25A1">
        <w:t>aidable</w:t>
      </w:r>
      <w:proofErr w:type="spellEnd"/>
      <w:r w:rsidRPr="009F25A1">
        <w:t>.</w:t>
      </w:r>
    </w:p>
    <w:p w14:paraId="16E34EDD" w14:textId="77777777" w:rsidR="009F25A1" w:rsidRPr="009F25A1" w:rsidRDefault="009F25A1" w:rsidP="00B671F2">
      <w:pPr>
        <w:pStyle w:val="Heading3"/>
      </w:pPr>
      <w:bookmarkStart w:id="398" w:name="_Toc6235350"/>
      <w:bookmarkStart w:id="399" w:name="_Toc77596067"/>
      <w:r w:rsidRPr="009F25A1">
        <w:t>Excess/Deficit Fund Balances</w:t>
      </w:r>
      <w:bookmarkEnd w:id="398"/>
      <w:bookmarkEnd w:id="399"/>
    </w:p>
    <w:p w14:paraId="295532B4" w14:textId="77777777" w:rsidR="009F25A1" w:rsidRPr="009F25A1" w:rsidRDefault="009F25A1" w:rsidP="00B671F2">
      <w:r w:rsidRPr="009F25A1">
        <w:t>Districts should develop written plans regarding excess fund balances and material deficits.  Deficit fund balance plans should specifically address elimination of the deficit and funding at a break-even point, as a minimum, in future years.  Such plans may include equity transfers from the General Fund and/or assignment of tax levy revenues to the activity.  Plans for excess fund balances may include transfers to the General Fund or elimination through future revenue reductions.  Excess fund balance transfers to the General Fund may be subsequently redistributed to other funds.</w:t>
      </w:r>
    </w:p>
    <w:p w14:paraId="4486E2A1" w14:textId="77777777" w:rsidR="009F25A1" w:rsidRPr="009F25A1" w:rsidRDefault="009F25A1" w:rsidP="00B671F2">
      <w:r w:rsidRPr="009F25A1">
        <w:t>Capital Project Fund equities resulting from borrowed funds which will not be expended on the activities authorized in the borrowing must be reverted to the Debt Service Fund, up to the total principal and interest outstanding on the originating debt, with any excess amount transferred to the General Fund.</w:t>
      </w:r>
    </w:p>
    <w:p w14:paraId="05B12005" w14:textId="77777777" w:rsidR="009F25A1" w:rsidRPr="009F25A1" w:rsidRDefault="009F25A1" w:rsidP="00B671F2">
      <w:r w:rsidRPr="009F25A1">
        <w:t xml:space="preserve">Refer to </w:t>
      </w:r>
      <w:r w:rsidR="00C40E4D">
        <w:t xml:space="preserve">the </w:t>
      </w:r>
      <w:hyperlink w:anchor="_Non-Governmental_Funds" w:history="1">
        <w:r w:rsidR="00C40E4D" w:rsidRPr="00C40E4D">
          <w:rPr>
            <w:rStyle w:val="Hyperlink"/>
          </w:rPr>
          <w:t>Non-Governmental Funds</w:t>
        </w:r>
      </w:hyperlink>
      <w:r w:rsidR="00C40E4D">
        <w:t xml:space="preserve"> section</w:t>
      </w:r>
      <w:r w:rsidRPr="009F25A1">
        <w:t xml:space="preserve"> for specific requirements regarding Proprietary Fund balances.</w:t>
      </w:r>
    </w:p>
    <w:p w14:paraId="77261802" w14:textId="77777777" w:rsidR="009F25A1" w:rsidRPr="009F25A1" w:rsidRDefault="009F25A1" w:rsidP="00B671F2">
      <w:pPr>
        <w:pStyle w:val="Heading3"/>
      </w:pPr>
      <w:bookmarkStart w:id="400" w:name="_Toc6235351"/>
      <w:bookmarkStart w:id="401" w:name="_Toc77596068"/>
      <w:r w:rsidRPr="009F25A1">
        <w:lastRenderedPageBreak/>
        <w:t>Excess Property</w:t>
      </w:r>
      <w:bookmarkEnd w:id="400"/>
      <w:bookmarkEnd w:id="401"/>
    </w:p>
    <w:p w14:paraId="0B740DC6" w14:textId="77777777" w:rsidR="009F25A1" w:rsidRPr="009F25A1" w:rsidRDefault="009F25A1" w:rsidP="00B671F2">
      <w:r w:rsidRPr="009F25A1">
        <w:t>Participation Fees in the excess property program are to be recorded as Capital project Fund(s) expenditures.  The purpose of the statewide excess property program is primarily to acquire equipment at marginal cost for districts.  Participation fees paid relative to this program can most closely be compared to the example of architect fees related to construction projects, which are capitalized.</w:t>
      </w:r>
    </w:p>
    <w:p w14:paraId="7E4120F2" w14:textId="77777777" w:rsidR="009F25A1" w:rsidRPr="009F25A1" w:rsidRDefault="009F25A1" w:rsidP="00B671F2">
      <w:pPr>
        <w:pStyle w:val="Heading3"/>
      </w:pPr>
      <w:bookmarkStart w:id="402" w:name="_Toc6235352"/>
      <w:bookmarkStart w:id="403" w:name="_Toc77596069"/>
      <w:r w:rsidRPr="009F25A1">
        <w:t>Gifts and Donations</w:t>
      </w:r>
      <w:bookmarkEnd w:id="402"/>
      <w:bookmarkEnd w:id="403"/>
    </w:p>
    <w:p w14:paraId="2399D0B6" w14:textId="70836D8F" w:rsidR="009F25A1" w:rsidRPr="009F25A1" w:rsidRDefault="009F25A1" w:rsidP="00B671F2">
      <w:r w:rsidRPr="009F25A1">
        <w:t xml:space="preserve">While </w:t>
      </w:r>
      <w:hyperlink r:id="rId28" w:history="1">
        <w:r w:rsidRPr="004A6A2A">
          <w:rPr>
            <w:rStyle w:val="Hyperlink"/>
          </w:rPr>
          <w:t>s. 38.14(4)</w:t>
        </w:r>
        <w:r w:rsidR="00BA52DE" w:rsidRPr="004A6A2A">
          <w:rPr>
            <w:rStyle w:val="Hyperlink"/>
          </w:rPr>
          <w:t>,</w:t>
        </w:r>
        <w:r w:rsidRPr="004A6A2A">
          <w:rPr>
            <w:rStyle w:val="Hyperlink"/>
          </w:rPr>
          <w:t xml:space="preserve"> </w:t>
        </w:r>
        <w:r w:rsidR="00BA52DE" w:rsidRPr="004A6A2A">
          <w:rPr>
            <w:rStyle w:val="Hyperlink"/>
          </w:rPr>
          <w:t>Wis. S</w:t>
        </w:r>
        <w:r w:rsidRPr="004A6A2A">
          <w:rPr>
            <w:rStyle w:val="Hyperlink"/>
          </w:rPr>
          <w:t>tats.</w:t>
        </w:r>
      </w:hyperlink>
      <w:r w:rsidRPr="009F25A1">
        <w:t>, specifically authorizes district boards to accept gifts, grants and bequests there is no comparable statutory authority for district boards to gift or donate districts cash and/or property to any individual or entity.  This includes governmental units, educational institutions and charitable organizations.</w:t>
      </w:r>
    </w:p>
    <w:p w14:paraId="5EE8A610" w14:textId="77777777" w:rsidR="009F25A1" w:rsidRPr="009F25A1" w:rsidRDefault="009F25A1" w:rsidP="00B671F2">
      <w:pPr>
        <w:pStyle w:val="Heading3"/>
      </w:pPr>
      <w:bookmarkStart w:id="404" w:name="_Toc6235353"/>
      <w:bookmarkStart w:id="405" w:name="_Toc77596070"/>
      <w:r w:rsidRPr="009F25A1">
        <w:t>Interest Income Distribution</w:t>
      </w:r>
      <w:bookmarkEnd w:id="404"/>
      <w:bookmarkEnd w:id="405"/>
    </w:p>
    <w:p w14:paraId="1E37ACC0" w14:textId="77777777" w:rsidR="009F25A1" w:rsidRPr="009F25A1" w:rsidRDefault="009F25A1" w:rsidP="00B671F2">
      <w:r w:rsidRPr="009F25A1">
        <w:t>Interest income must be allocated to the various funds using a reasonable methodology.  Such methodology is to be based on the amount of equity invested.  Due to legal restrictions on Capital projects and Debt Service Funds' equity, it is extremely important that an equitable distribution of interest income be accomplished.  This allocation may be waived for any fund where annual interest income is less than $5,000.</w:t>
      </w:r>
    </w:p>
    <w:p w14:paraId="58EAFBAB" w14:textId="77777777" w:rsidR="009F25A1" w:rsidRPr="009F25A1" w:rsidRDefault="009F25A1" w:rsidP="00B671F2">
      <w:pPr>
        <w:pStyle w:val="Heading3"/>
      </w:pPr>
      <w:bookmarkStart w:id="406" w:name="_Toc6235354"/>
      <w:bookmarkStart w:id="407" w:name="_Toc77596071"/>
      <w:r w:rsidRPr="009F25A1">
        <w:t>Investment and External Investment Pools Accounting</w:t>
      </w:r>
      <w:bookmarkEnd w:id="406"/>
      <w:bookmarkEnd w:id="407"/>
    </w:p>
    <w:p w14:paraId="49C5B89F" w14:textId="3AF9301D" w:rsidR="009F25A1" w:rsidRPr="009F25A1" w:rsidRDefault="004A6A2A" w:rsidP="00B671F2">
      <w:r>
        <w:t>D</w:t>
      </w:r>
      <w:r w:rsidR="009F25A1" w:rsidRPr="009F25A1">
        <w:t xml:space="preserve">istrict investments, including the Local Government Investment Pool (LGIP), are subject to GASB Statement 31.  Districts are to consider the mark to market value established by the LGIP, which may result in a decrease in interest income based upon the June 30 pool statement. </w:t>
      </w:r>
    </w:p>
    <w:p w14:paraId="41487C03" w14:textId="77777777" w:rsidR="009F25A1" w:rsidRPr="009F25A1" w:rsidRDefault="009F25A1" w:rsidP="00B671F2">
      <w:pPr>
        <w:pStyle w:val="Heading3"/>
      </w:pPr>
      <w:bookmarkStart w:id="408" w:name="_Toc6235355"/>
      <w:bookmarkStart w:id="409" w:name="_Toc77596072"/>
      <w:r w:rsidRPr="009F25A1">
        <w:t>Grant Funded Student Fees</w:t>
      </w:r>
      <w:bookmarkEnd w:id="408"/>
      <w:bookmarkEnd w:id="409"/>
    </w:p>
    <w:p w14:paraId="14CA472C" w14:textId="37EC2B61" w:rsidR="009F25A1" w:rsidRPr="009F25A1" w:rsidRDefault="009F25A1" w:rsidP="00B671F2">
      <w:r w:rsidRPr="009F25A1">
        <w:t xml:space="preserve">A variety of accounting methodologies are used for state and/or federal grant funded student fees.  The </w:t>
      </w:r>
      <w:r w:rsidR="00C829BB">
        <w:t>System Office</w:t>
      </w:r>
      <w:r w:rsidRPr="009F25A1">
        <w:t xml:space="preserve"> has agreed not to establish a required standard methodology.  It is recommended that districts consider recording the state/federal revenue in </w:t>
      </w:r>
      <w:r w:rsidR="001F16A3">
        <w:t>a Fiduciary</w:t>
      </w:r>
      <w:r w:rsidRPr="001F16A3">
        <w:t xml:space="preserve"> Fund</w:t>
      </w:r>
      <w:r w:rsidRPr="009F25A1">
        <w:t xml:space="preserve">.  Appropriate program and material fees would be recognized in the General Fund through accounting entries which debit cash and credit fee revenue accounts in the General Fund and debit expenditure and credit cash in the </w:t>
      </w:r>
      <w:r w:rsidR="001F16A3">
        <w:t>Fiduciary</w:t>
      </w:r>
      <w:r w:rsidR="001F16A3" w:rsidRPr="009F25A1">
        <w:t xml:space="preserve"> </w:t>
      </w:r>
      <w:r w:rsidRPr="009F25A1">
        <w:t>Fund.  Funding for other fees, bookstore charges, and other funded student costs would be handled in a similar manner.</w:t>
      </w:r>
    </w:p>
    <w:p w14:paraId="2F1932C9" w14:textId="77777777" w:rsidR="009F25A1" w:rsidRPr="009F25A1" w:rsidRDefault="009F25A1" w:rsidP="00B671F2">
      <w:r w:rsidRPr="009F25A1">
        <w:t>Alternatively, the state/federal revenue could be recorded in a Special Revenue.  To recognize the appropriate program and material fees, a contra-revenue (debit) and a credit to cash would be recognized in the Special Revenue Fund and cash would be debited and the appropriate program and material fee accounts would be credited in the General Fund.  Funding for other fees, bookstore charges, and other funded student costs would be handled in a similar manner.  Recording expenditures rather than contra-revenues in the Special Revenue Fund results in double operational revenues and expenditures.</w:t>
      </w:r>
    </w:p>
    <w:p w14:paraId="74BE0DA7" w14:textId="77777777" w:rsidR="009F25A1" w:rsidRPr="009F25A1" w:rsidRDefault="009F25A1" w:rsidP="00B671F2">
      <w:pPr>
        <w:pStyle w:val="Heading3"/>
      </w:pPr>
      <w:bookmarkStart w:id="410" w:name="_Toc6235356"/>
      <w:bookmarkStart w:id="411" w:name="_Toc77596073"/>
      <w:r w:rsidRPr="009F25A1">
        <w:t>Inter-fund Borrowing</w:t>
      </w:r>
      <w:bookmarkEnd w:id="410"/>
      <w:bookmarkEnd w:id="411"/>
    </w:p>
    <w:p w14:paraId="3A1EA832" w14:textId="77777777" w:rsidR="009F25A1" w:rsidRPr="009F25A1" w:rsidRDefault="009F25A1" w:rsidP="00B671F2">
      <w:r w:rsidRPr="009F25A1">
        <w:t>While the appropriateness of short-term interfund borrowing is recognized, legal restrictions on the use of Capital Projects and Debt Service Funds' equity prohibit the interfund borrowing of these equities.</w:t>
      </w:r>
    </w:p>
    <w:p w14:paraId="452748A0" w14:textId="77777777" w:rsidR="009F25A1" w:rsidRPr="009F25A1" w:rsidRDefault="009F25A1" w:rsidP="00B671F2">
      <w:r w:rsidRPr="009F25A1">
        <w:lastRenderedPageBreak/>
        <w:t>Generally, the following equities are not available for interfund borrowing:</w:t>
      </w:r>
    </w:p>
    <w:p w14:paraId="0F1A0063" w14:textId="77777777" w:rsidR="009F25A1" w:rsidRPr="009F25A1" w:rsidRDefault="009F25A1" w:rsidP="00B671F2">
      <w:pPr>
        <w:pStyle w:val="Indent5"/>
        <w:spacing w:after="0"/>
      </w:pPr>
      <w:r w:rsidRPr="009F25A1">
        <w:t xml:space="preserve">Debt </w:t>
      </w:r>
      <w:r w:rsidR="00C40E4D">
        <w:t xml:space="preserve">service </w:t>
      </w:r>
      <w:r w:rsidRPr="009F25A1">
        <w:t>tax levy</w:t>
      </w:r>
    </w:p>
    <w:p w14:paraId="738D9CC5" w14:textId="77777777" w:rsidR="009F25A1" w:rsidRPr="009F25A1" w:rsidRDefault="00C40E4D" w:rsidP="00B671F2">
      <w:pPr>
        <w:pStyle w:val="Indent5"/>
        <w:spacing w:after="0"/>
      </w:pPr>
      <w:r>
        <w:t>Proceeds from l</w:t>
      </w:r>
      <w:r w:rsidR="009F25A1" w:rsidRPr="009F25A1">
        <w:t>ong-term borrowing</w:t>
      </w:r>
    </w:p>
    <w:p w14:paraId="1AC4245C" w14:textId="77777777" w:rsidR="009F25A1" w:rsidRPr="009F25A1" w:rsidRDefault="009F25A1" w:rsidP="00B671F2">
      <w:pPr>
        <w:pStyle w:val="Indent5"/>
      </w:pPr>
      <w:r w:rsidRPr="009F25A1">
        <w:t>Reserved</w:t>
      </w:r>
      <w:r w:rsidR="00C40E4D">
        <w:t xml:space="preserve"> fund balances</w:t>
      </w:r>
    </w:p>
    <w:p w14:paraId="71B39B63" w14:textId="77777777" w:rsidR="009F25A1" w:rsidRPr="009F25A1" w:rsidRDefault="009F25A1" w:rsidP="00B671F2">
      <w:pPr>
        <w:pStyle w:val="Heading3"/>
      </w:pPr>
      <w:bookmarkStart w:id="412" w:name="_Long-Term_Operational_Borrowing"/>
      <w:bookmarkStart w:id="413" w:name="_Toc6235357"/>
      <w:bookmarkStart w:id="414" w:name="_Toc77596074"/>
      <w:bookmarkEnd w:id="412"/>
      <w:r w:rsidRPr="009F25A1">
        <w:t>Long-Term Operational Borrowing</w:t>
      </w:r>
      <w:bookmarkEnd w:id="413"/>
      <w:bookmarkEnd w:id="414"/>
    </w:p>
    <w:p w14:paraId="125D0720" w14:textId="0611EF46" w:rsidR="009F25A1" w:rsidRDefault="009F25A1" w:rsidP="00B671F2">
      <w:r w:rsidRPr="009F25A1">
        <w:t xml:space="preserve">Districts are authorized </w:t>
      </w:r>
      <w:r w:rsidR="00C40E4D">
        <w:t>b</w:t>
      </w:r>
      <w:r w:rsidR="00ED4418">
        <w:t>y</w:t>
      </w:r>
      <w:r w:rsidR="00C40E4D" w:rsidRPr="009F25A1">
        <w:t xml:space="preserve"> </w:t>
      </w:r>
      <w:hyperlink r:id="rId29" w:history="1">
        <w:r w:rsidR="00C40E4D" w:rsidRPr="004A6A2A">
          <w:rPr>
            <w:rStyle w:val="Hyperlink"/>
          </w:rPr>
          <w:t>s. 67.12(12), Wis. Stats.</w:t>
        </w:r>
      </w:hyperlink>
      <w:r w:rsidR="00C40E4D">
        <w:t>,</w:t>
      </w:r>
      <w:r w:rsidR="00C40E4D" w:rsidRPr="009F25A1">
        <w:t xml:space="preserve"> </w:t>
      </w:r>
      <w:r w:rsidRPr="009F25A1">
        <w:t xml:space="preserve">to issue promissory notes to fund "general and current" </w:t>
      </w:r>
      <w:r w:rsidR="00C40E4D">
        <w:t>cash flow requirements</w:t>
      </w:r>
      <w:r w:rsidRPr="009F25A1">
        <w:t xml:space="preserve">.  However, the debt service on such borrowings </w:t>
      </w:r>
      <w:r w:rsidR="00DA5B0B">
        <w:t>is</w:t>
      </w:r>
      <w:r w:rsidRPr="009F25A1">
        <w:t xml:space="preserve"> not </w:t>
      </w:r>
      <w:proofErr w:type="spellStart"/>
      <w:r w:rsidRPr="009F25A1">
        <w:t>aidable</w:t>
      </w:r>
      <w:proofErr w:type="spellEnd"/>
      <w:r w:rsidRPr="009F25A1">
        <w:t xml:space="preserve">.  Therefore, all principal, interest, and related expenditures for operational borrowing under </w:t>
      </w:r>
      <w:hyperlink r:id="rId30" w:history="1">
        <w:r w:rsidRPr="004A6A2A">
          <w:rPr>
            <w:rStyle w:val="Hyperlink"/>
          </w:rPr>
          <w:t>s. 67.12(12), Wis. Stats.</w:t>
        </w:r>
      </w:hyperlink>
      <w:r w:rsidRPr="009F25A1">
        <w:t>, shall be deducted in computing a district's state aids.</w:t>
      </w:r>
    </w:p>
    <w:p w14:paraId="15E7084E" w14:textId="77777777" w:rsidR="00ED4418" w:rsidRPr="001553AC" w:rsidRDefault="00ED4418" w:rsidP="00B671F2">
      <w:pPr>
        <w:pStyle w:val="Heading3"/>
      </w:pPr>
      <w:bookmarkStart w:id="415" w:name="_Toc6235358"/>
      <w:bookmarkStart w:id="416" w:name="_Toc77596075"/>
      <w:r w:rsidRPr="001553AC">
        <w:t>Maintenance Agreements</w:t>
      </w:r>
      <w:bookmarkEnd w:id="415"/>
      <w:bookmarkEnd w:id="416"/>
      <w:r w:rsidRPr="001553AC">
        <w:t xml:space="preserve">  </w:t>
      </w:r>
    </w:p>
    <w:p w14:paraId="5B365C38" w14:textId="77777777" w:rsidR="00ED4418" w:rsidRDefault="00ED4418" w:rsidP="00B671F2">
      <w:r w:rsidRPr="001553AC">
        <w:t>Maintenance agreements are current expenditures and are not capitalizable.  This includes maintenance agreements purchased in conjunction with the equipment purchase.</w:t>
      </w:r>
      <w:r w:rsidR="00442ABA" w:rsidRPr="001553AC">
        <w:t xml:space="preserve">  Contracts which cover multiple fiscal years are to be amortized over the life of the contract, with the unutilized portion recorded as a </w:t>
      </w:r>
      <w:proofErr w:type="gramStart"/>
      <w:r w:rsidR="00442ABA" w:rsidRPr="001553AC">
        <w:t>prepaid expenses</w:t>
      </w:r>
      <w:proofErr w:type="gramEnd"/>
      <w:r w:rsidR="00442ABA" w:rsidRPr="001553AC">
        <w:t xml:space="preserve"> (classification range 1500-1599).</w:t>
      </w:r>
    </w:p>
    <w:p w14:paraId="4F7CBFE9" w14:textId="77777777" w:rsidR="009F25A1" w:rsidRPr="009F25A1" w:rsidRDefault="009F25A1" w:rsidP="00B671F2">
      <w:pPr>
        <w:pStyle w:val="Heading3"/>
      </w:pPr>
      <w:bookmarkStart w:id="417" w:name="_Toc6235359"/>
      <w:bookmarkStart w:id="418" w:name="_Toc77596076"/>
      <w:r w:rsidRPr="009F25A1">
        <w:t>Municipal Mutual Insurance Reserves Capitalization</w:t>
      </w:r>
      <w:bookmarkEnd w:id="417"/>
      <w:bookmarkEnd w:id="418"/>
    </w:p>
    <w:p w14:paraId="7FDB393D" w14:textId="7A49030C" w:rsidR="009F25A1" w:rsidRPr="009F25A1" w:rsidRDefault="009F25A1" w:rsidP="00B671F2">
      <w:r w:rsidRPr="009F25A1">
        <w:t xml:space="preserve">Districts shall capitalize amounts assessed to establish and maintain the Municipal Mutual reserve required by the Office of the Commissioner of Insurance.  Such amounts shall not be reported as </w:t>
      </w:r>
      <w:proofErr w:type="spellStart"/>
      <w:r w:rsidRPr="009F25A1">
        <w:t>aidable</w:t>
      </w:r>
      <w:proofErr w:type="spellEnd"/>
      <w:r w:rsidRPr="009F25A1">
        <w:t xml:space="preserve"> expenditures in UFFAS.</w:t>
      </w:r>
    </w:p>
    <w:p w14:paraId="182FD312" w14:textId="77777777" w:rsidR="009F25A1" w:rsidRPr="009F25A1" w:rsidRDefault="009F25A1" w:rsidP="00B671F2">
      <w:pPr>
        <w:pStyle w:val="Heading3"/>
      </w:pPr>
      <w:bookmarkStart w:id="419" w:name="_Toc6235360"/>
      <w:bookmarkStart w:id="420" w:name="_Toc77596077"/>
      <w:bookmarkStart w:id="421" w:name="_Hlk513630410"/>
      <w:r w:rsidRPr="009F25A1">
        <w:t>OPEB</w:t>
      </w:r>
      <w:bookmarkEnd w:id="419"/>
      <w:bookmarkEnd w:id="420"/>
    </w:p>
    <w:p w14:paraId="7DC12164" w14:textId="77777777" w:rsidR="009F25A1" w:rsidRPr="009F25A1" w:rsidRDefault="009F25A1" w:rsidP="00B671F2">
      <w:pPr>
        <w:pStyle w:val="Heading4"/>
      </w:pPr>
      <w:bookmarkStart w:id="422" w:name="_Toc6235361"/>
      <w:bookmarkStart w:id="423" w:name="_Toc77596078"/>
      <w:r w:rsidRPr="009F25A1">
        <w:t>GAAP Basis</w:t>
      </w:r>
      <w:bookmarkEnd w:id="422"/>
      <w:bookmarkEnd w:id="423"/>
    </w:p>
    <w:p w14:paraId="752B00F2" w14:textId="5E8F4781" w:rsidR="009F25A1" w:rsidRPr="009F25A1" w:rsidRDefault="00895F33" w:rsidP="00B671F2">
      <w:r>
        <w:t xml:space="preserve">GASB Statements 74 and 75 have been implemented to replace </w:t>
      </w:r>
      <w:r w:rsidR="009F25A1" w:rsidRPr="009F25A1">
        <w:t xml:space="preserve">GASB Statements 43 and 45 </w:t>
      </w:r>
      <w:r>
        <w:t>as</w:t>
      </w:r>
      <w:r w:rsidRPr="009F25A1">
        <w:t xml:space="preserve"> </w:t>
      </w:r>
      <w:r w:rsidR="009F25A1" w:rsidRPr="009F25A1">
        <w:t xml:space="preserve">the accounting/reporting requirements for </w:t>
      </w:r>
      <w:r w:rsidRPr="009F25A1">
        <w:t>OPEB</w:t>
      </w:r>
      <w:r>
        <w:t>s</w:t>
      </w:r>
      <w:r w:rsidR="009F25A1" w:rsidRPr="009F25A1">
        <w:t xml:space="preserve">.  Implementation of the regulation requires recording the associated </w:t>
      </w:r>
      <w:r w:rsidR="00C67A88">
        <w:t>asset/</w:t>
      </w:r>
      <w:r w:rsidR="009F25A1" w:rsidRPr="009F25A1">
        <w:t>liability</w:t>
      </w:r>
      <w:r w:rsidR="00C67A88">
        <w:t xml:space="preserve"> and expense</w:t>
      </w:r>
      <w:r w:rsidR="009F25A1" w:rsidRPr="009F25A1">
        <w:t xml:space="preserve"> but does not require districts to fund the liability.  The </w:t>
      </w:r>
      <w:r w:rsidR="00471910">
        <w:t>OPEB components</w:t>
      </w:r>
      <w:r w:rsidR="009F25A1" w:rsidRPr="009F25A1">
        <w:t xml:space="preserve"> required to be recognized in your GAAP-basis financial statements </w:t>
      </w:r>
      <w:r w:rsidR="00471910">
        <w:t>are</w:t>
      </w:r>
      <w:r w:rsidR="00DA5B0B">
        <w:t>:</w:t>
      </w:r>
    </w:p>
    <w:p w14:paraId="088493A7" w14:textId="0F0CD3DC" w:rsidR="009F25A1" w:rsidRDefault="009F25A1" w:rsidP="00B671F2">
      <w:pPr>
        <w:pStyle w:val="Indent5"/>
      </w:pPr>
      <w:r w:rsidRPr="009F25A1">
        <w:t xml:space="preserve">The </w:t>
      </w:r>
      <w:r w:rsidR="00471910">
        <w:t>Net</w:t>
      </w:r>
      <w:r w:rsidR="004B661B">
        <w:t xml:space="preserve"> OPEB Liability</w:t>
      </w:r>
      <w:r w:rsidR="003D0775">
        <w:t>/Asset</w:t>
      </w:r>
      <w:r w:rsidRPr="009F25A1">
        <w:t xml:space="preserve"> is </w:t>
      </w:r>
      <w:r w:rsidRPr="00E66AF3">
        <w:t xml:space="preserve">the actuarially calculated </w:t>
      </w:r>
      <w:r w:rsidR="00AF4CAA">
        <w:t>present value</w:t>
      </w:r>
      <w:r w:rsidR="00AF4CAA" w:rsidRPr="00E66AF3">
        <w:t xml:space="preserve"> </w:t>
      </w:r>
      <w:r w:rsidRPr="00E66AF3">
        <w:t>for benefits that were earned in prior fiscal years but not yet paid to the retiree</w:t>
      </w:r>
      <w:r w:rsidR="00AF4CAA">
        <w:t xml:space="preserve"> (aka Total OPEB Liability/Asset)</w:t>
      </w:r>
      <w:r w:rsidR="00471910">
        <w:t>, less any amounts funded</w:t>
      </w:r>
      <w:r w:rsidR="00AF4CAA">
        <w:t xml:space="preserve"> (aka Fiduciary Net Position)</w:t>
      </w:r>
      <w:r w:rsidRPr="00E66AF3">
        <w:t xml:space="preserve">.  </w:t>
      </w:r>
    </w:p>
    <w:p w14:paraId="7E45BF67" w14:textId="5B650C46" w:rsidR="00471910" w:rsidRPr="009F25A1" w:rsidRDefault="00AF4CAA" w:rsidP="00471910">
      <w:pPr>
        <w:pStyle w:val="Indent5"/>
      </w:pPr>
      <w:r>
        <w:t xml:space="preserve">The </w:t>
      </w:r>
      <w:r w:rsidR="00471910">
        <w:t>OPEB Expense</w:t>
      </w:r>
      <w:r>
        <w:t xml:space="preserve"> includes</w:t>
      </w:r>
      <w:r w:rsidR="00A04446">
        <w:t xml:space="preserve"> changes in the Net OPEB Liability/Asset that must be recognized each year. The OPEB Expense includes the </w:t>
      </w:r>
      <w:r w:rsidR="00471910" w:rsidRPr="004742B7">
        <w:t>Service Cost</w:t>
      </w:r>
      <w:r w:rsidR="00A04446">
        <w:t xml:space="preserve"> which</w:t>
      </w:r>
      <w:r w:rsidR="00471910" w:rsidRPr="004742B7">
        <w:t xml:space="preserve"> is the actuarially calculated amount of benefits received in the current year for those employees employed in the current year who may receive the benefit once they retire</w:t>
      </w:r>
      <w:r w:rsidR="00A04446">
        <w:t xml:space="preserve"> that </w:t>
      </w:r>
      <w:r w:rsidR="00471910" w:rsidRPr="004742B7">
        <w:t>must be recognized in full each year.</w:t>
      </w:r>
    </w:p>
    <w:p w14:paraId="612112FB" w14:textId="26EBD243" w:rsidR="009F25A1" w:rsidRPr="009F25A1" w:rsidRDefault="009F25A1" w:rsidP="00B671F2">
      <w:r w:rsidRPr="006F3500">
        <w:t xml:space="preserve">Payments made on a pay-as-you-go basis reduce the amount of </w:t>
      </w:r>
      <w:r w:rsidR="00A058B6">
        <w:t>Actuarially Determined Contribution</w:t>
      </w:r>
      <w:r w:rsidRPr="006F3500">
        <w:t xml:space="preserve"> recognized in a fiscal year.  The </w:t>
      </w:r>
      <w:r w:rsidR="00471910" w:rsidRPr="006F3500">
        <w:t xml:space="preserve">OPEB </w:t>
      </w:r>
      <w:r w:rsidR="006F3500" w:rsidRPr="00B67F75">
        <w:t>Expense</w:t>
      </w:r>
      <w:r w:rsidR="00471910" w:rsidRPr="006F3500">
        <w:t xml:space="preserve"> </w:t>
      </w:r>
      <w:r w:rsidRPr="006F3500">
        <w:t xml:space="preserve">less the pay-as-you-go payments less </w:t>
      </w:r>
      <w:r w:rsidR="006F3500" w:rsidRPr="00B67F75">
        <w:t>the Fiduciary Net Position of</w:t>
      </w:r>
      <w:r w:rsidRPr="006F3500">
        <w:t xml:space="preserve"> an OPEB trust equals the amount to be accrued.</w:t>
      </w:r>
    </w:p>
    <w:p w14:paraId="4CE2128E" w14:textId="0A22EA6E" w:rsidR="009F25A1" w:rsidRPr="009F25A1" w:rsidRDefault="009F25A1" w:rsidP="00B671F2">
      <w:pPr>
        <w:pStyle w:val="Heading4"/>
      </w:pPr>
      <w:bookmarkStart w:id="424" w:name="_Budgetary_Basis"/>
      <w:bookmarkStart w:id="425" w:name="_Toc6235362"/>
      <w:bookmarkStart w:id="426" w:name="_Toc77596079"/>
      <w:bookmarkEnd w:id="424"/>
      <w:r w:rsidRPr="009F25A1">
        <w:lastRenderedPageBreak/>
        <w:t>Budgetary Basis</w:t>
      </w:r>
      <w:bookmarkEnd w:id="425"/>
      <w:bookmarkEnd w:id="426"/>
    </w:p>
    <w:p w14:paraId="17EEB698" w14:textId="29EB0BE2" w:rsidR="009F25A1" w:rsidRPr="009F25A1" w:rsidRDefault="009F25A1" w:rsidP="00B671F2">
      <w:r w:rsidRPr="009F25A1">
        <w:t xml:space="preserve">With the implementation of these standards, the pay-as-you-go amount is no longer </w:t>
      </w:r>
      <w:proofErr w:type="spellStart"/>
      <w:r w:rsidRPr="009F25A1">
        <w:t>aidable</w:t>
      </w:r>
      <w:proofErr w:type="spellEnd"/>
      <w:r w:rsidRPr="009F25A1">
        <w:t xml:space="preserve"> since it represents expenditures for prior fiscal periods.  Report pay-as-you-go expenditures and any expenditures resulting from funding of the </w:t>
      </w:r>
      <w:r w:rsidRPr="001F5895">
        <w:t>Unfunded Prior Service</w:t>
      </w:r>
      <w:r w:rsidRPr="009F25A1">
        <w:t xml:space="preserve"> Liability in classification 5157 OPEB Prior Service and cost center 968 General Institutional.  On the cost allocation report, the net amount reported in classification 5157 is deducted on the VE</w:t>
      </w:r>
      <w:r w:rsidRPr="009F25A1">
        <w:noBreakHyphen/>
        <w:t>CA</w:t>
      </w:r>
      <w:r w:rsidRPr="009F25A1">
        <w:noBreakHyphen/>
        <w:t>1 schedule (</w:t>
      </w:r>
      <w:proofErr w:type="gramStart"/>
      <w:r w:rsidRPr="009F25A1">
        <w:t>Reductions</w:t>
      </w:r>
      <w:proofErr w:type="gramEnd"/>
      <w:r w:rsidRPr="009F25A1">
        <w:t xml:space="preserve"> column) with any applicable WRS prior service liability expenditures.  If funded with debt, pay-as-you-go expenditures are deducted </w:t>
      </w:r>
      <w:proofErr w:type="gramStart"/>
      <w:r w:rsidRPr="009F25A1">
        <w:t>on line</w:t>
      </w:r>
      <w:proofErr w:type="gramEnd"/>
      <w:r w:rsidRPr="009F25A1">
        <w:t xml:space="preserve"> G.2 of the VE-CA-9 schedule.  These deductions eliminate OPEB prior service expenditures from current year </w:t>
      </w:r>
      <w:proofErr w:type="spellStart"/>
      <w:r w:rsidRPr="009F25A1">
        <w:t>aidable</w:t>
      </w:r>
      <w:proofErr w:type="spellEnd"/>
      <w:r w:rsidRPr="009F25A1">
        <w:t xml:space="preserve"> cost and FTE calculations.</w:t>
      </w:r>
    </w:p>
    <w:p w14:paraId="3BDF9300" w14:textId="1C9F7214" w:rsidR="009F25A1" w:rsidRPr="009F25A1" w:rsidRDefault="009F25A1" w:rsidP="00B671F2">
      <w:r w:rsidRPr="009F25A1">
        <w:t xml:space="preserve">Under the budgetary basis, the </w:t>
      </w:r>
      <w:r w:rsidR="00EE01B2">
        <w:t>Service Cost</w:t>
      </w:r>
      <w:r w:rsidRPr="009F25A1">
        <w:t xml:space="preserve"> is reported as an </w:t>
      </w:r>
      <w:proofErr w:type="spellStart"/>
      <w:r w:rsidRPr="009F25A1">
        <w:t>aidable</w:t>
      </w:r>
      <w:proofErr w:type="spellEnd"/>
      <w:r w:rsidRPr="009F25A1">
        <w:t xml:space="preserve"> expenditure up to the amount of the funded </w:t>
      </w:r>
      <w:r w:rsidR="00A23257">
        <w:t>Actuarially Determined</w:t>
      </w:r>
      <w:r w:rsidRPr="009F25A1">
        <w:t xml:space="preserve"> Contribution (net of the pay-as-you-go amount).  An unfunded </w:t>
      </w:r>
      <w:r w:rsidR="00A23257">
        <w:t>Actuarially Determined</w:t>
      </w:r>
      <w:r w:rsidRPr="009F25A1">
        <w:t xml:space="preserve"> Contribution (net of the pay-as-you-go amount) is not reportable as </w:t>
      </w:r>
      <w:proofErr w:type="spellStart"/>
      <w:r w:rsidRPr="009F25A1">
        <w:t>aidable</w:t>
      </w:r>
      <w:proofErr w:type="spellEnd"/>
      <w:r w:rsidRPr="009F25A1">
        <w:t xml:space="preserve">.  Districts which only fund the pay-as-you-go expenditures would never have an </w:t>
      </w:r>
      <w:proofErr w:type="spellStart"/>
      <w:r w:rsidRPr="009F25A1">
        <w:t>aidable</w:t>
      </w:r>
      <w:proofErr w:type="spellEnd"/>
      <w:r w:rsidRPr="009F25A1">
        <w:t xml:space="preserve"> expenditure on this basis since the amount accrued for the </w:t>
      </w:r>
      <w:r w:rsidR="00471910">
        <w:t>Actuarially Determined</w:t>
      </w:r>
      <w:r w:rsidR="00471910" w:rsidRPr="009F25A1">
        <w:t xml:space="preserve"> Contribution</w:t>
      </w:r>
      <w:r w:rsidR="00A23257" w:rsidRPr="009F25A1">
        <w:t xml:space="preserve"> </w:t>
      </w:r>
      <w:r w:rsidRPr="009F25A1">
        <w:t xml:space="preserve">would not be reported as </w:t>
      </w:r>
      <w:proofErr w:type="spellStart"/>
      <w:r w:rsidRPr="009F25A1">
        <w:t>aidable</w:t>
      </w:r>
      <w:proofErr w:type="spellEnd"/>
      <w:r w:rsidRPr="009F25A1">
        <w:t xml:space="preserve">.  </w:t>
      </w:r>
    </w:p>
    <w:p w14:paraId="16056AF2" w14:textId="4363DEBC" w:rsidR="009F25A1" w:rsidRPr="009F25A1" w:rsidRDefault="009F25A1" w:rsidP="00AF279D">
      <w:r w:rsidRPr="009F25A1">
        <w:t xml:space="preserve">However, in this situation an amount up to the </w:t>
      </w:r>
      <w:r w:rsidR="00EE01B2">
        <w:t>Service Cost</w:t>
      </w:r>
      <w:r w:rsidRPr="009F25A1">
        <w:t xml:space="preserve"> will be aided.  Districts can reclassify a portion of the pay-as-you-go expenditure up to but not to exceed the unfunded annual </w:t>
      </w:r>
      <w:r w:rsidR="00EE01B2">
        <w:t>Service</w:t>
      </w:r>
      <w:r w:rsidRPr="009F25A1">
        <w:t xml:space="preserve"> Cost.  This is to be done by debiting the appropriate fringe benefit expenditure classifications related to the OPEBs and crediting classification 5157.  The debits are to be the same classifications and cost centers used to report the </w:t>
      </w:r>
      <w:r w:rsidR="00EE01B2">
        <w:t>Service</w:t>
      </w:r>
      <w:r w:rsidRPr="009F25A1">
        <w:t xml:space="preserve"> Cost for GAAP purposes.  </w:t>
      </w:r>
      <w:proofErr w:type="spellStart"/>
      <w:r w:rsidRPr="009F25A1">
        <w:t>Aidable</w:t>
      </w:r>
      <w:proofErr w:type="spellEnd"/>
      <w:r w:rsidRPr="009F25A1">
        <w:t xml:space="preserve"> cost </w:t>
      </w:r>
      <w:r w:rsidR="00DA5B0B" w:rsidRPr="009F25A1">
        <w:t>cannot</w:t>
      </w:r>
      <w:r w:rsidRPr="009F25A1">
        <w:t xml:space="preserve"> exceed the </w:t>
      </w:r>
      <w:r w:rsidR="00EE01B2">
        <w:t>Service</w:t>
      </w:r>
      <w:r w:rsidRPr="009F25A1">
        <w:t xml:space="preserve"> Cost associated with the General Fund and the Special Revenue Fund – Operational. </w:t>
      </w:r>
    </w:p>
    <w:p w14:paraId="68E477AA" w14:textId="77777777" w:rsidR="009F25A1" w:rsidRPr="009F25A1" w:rsidRDefault="009F25A1" w:rsidP="00B671F2">
      <w:pPr>
        <w:pStyle w:val="Heading3"/>
      </w:pPr>
      <w:bookmarkStart w:id="427" w:name="_Toc6235363"/>
      <w:bookmarkStart w:id="428" w:name="_Toc77596080"/>
      <w:bookmarkEnd w:id="421"/>
      <w:r w:rsidRPr="009F25A1">
        <w:t>Property Tax Distribution</w:t>
      </w:r>
      <w:bookmarkEnd w:id="427"/>
      <w:bookmarkEnd w:id="428"/>
    </w:p>
    <w:p w14:paraId="1FCFA5FA" w14:textId="77777777" w:rsidR="009F25A1" w:rsidRPr="009F25A1" w:rsidRDefault="009F25A1" w:rsidP="00B671F2">
      <w:r w:rsidRPr="009F25A1">
        <w:t>Each district may select the distribution methodology used to record tax levy.  However, as a minimum, tax levy must be recorded in the Debt Service Fund in time to make debt payments as they come due.  Districts shall not record tax levy in a fund in excess of the amount budgeted in that fund.</w:t>
      </w:r>
    </w:p>
    <w:p w14:paraId="7C1F2CE7" w14:textId="77777777" w:rsidR="009F25A1" w:rsidRPr="009F25A1" w:rsidRDefault="009F25A1" w:rsidP="00B671F2">
      <w:pPr>
        <w:pStyle w:val="Heading3"/>
      </w:pPr>
      <w:bookmarkStart w:id="429" w:name="_Toc6235364"/>
      <w:bookmarkStart w:id="430" w:name="_Toc77596081"/>
      <w:r w:rsidRPr="009F25A1">
        <w:t>Property Tax Revenue Recognition</w:t>
      </w:r>
      <w:bookmarkEnd w:id="429"/>
      <w:bookmarkEnd w:id="430"/>
    </w:p>
    <w:p w14:paraId="530A85E4" w14:textId="7038A07C" w:rsidR="009F25A1" w:rsidRPr="009F25A1" w:rsidRDefault="009F25A1" w:rsidP="00B671F2">
      <w:r w:rsidRPr="009F25A1">
        <w:t xml:space="preserve">For all GAAP purposes, property tax revenue is to be accounted for and reported as revenue in the year for which it was levied.  </w:t>
      </w:r>
    </w:p>
    <w:p w14:paraId="55BF4BED" w14:textId="77777777" w:rsidR="009F25A1" w:rsidRPr="009F25A1" w:rsidRDefault="009F25A1" w:rsidP="00B671F2">
      <w:r w:rsidRPr="009F25A1">
        <w:t xml:space="preserve">For all budgetary purposes, including </w:t>
      </w:r>
      <w:proofErr w:type="gramStart"/>
      <w:r w:rsidRPr="009F25A1">
        <w:t>budget based</w:t>
      </w:r>
      <w:proofErr w:type="gramEnd"/>
      <w:r w:rsidRPr="009F25A1">
        <w:t xml:space="preserve"> reporting, districts may record the entire levy amount as revenue in the year of the levy.</w:t>
      </w:r>
    </w:p>
    <w:p w14:paraId="26D0A39B" w14:textId="73F73EF1" w:rsidR="009F25A1" w:rsidRPr="009F25A1" w:rsidRDefault="009F25A1" w:rsidP="00B671F2">
      <w:pPr>
        <w:pStyle w:val="Heading3"/>
      </w:pPr>
      <w:bookmarkStart w:id="431" w:name="_Toc77596082"/>
      <w:bookmarkStart w:id="432" w:name="_Toc6235365"/>
      <w:bookmarkStart w:id="433" w:name="_Hlk513630559"/>
      <w:r w:rsidRPr="009F25A1">
        <w:t>Real Property Tax Refunds</w:t>
      </w:r>
      <w:bookmarkEnd w:id="431"/>
      <w:r w:rsidRPr="009F25A1">
        <w:t xml:space="preserve"> </w:t>
      </w:r>
      <w:bookmarkEnd w:id="432"/>
    </w:p>
    <w:p w14:paraId="2D21495A" w14:textId="30840249" w:rsidR="009F25A1" w:rsidRPr="009F25A1" w:rsidRDefault="009F25A1" w:rsidP="00B671F2">
      <w:r w:rsidRPr="009F25A1">
        <w:t xml:space="preserve">Subsequent levies to recover real property tax refunds are to be spread over all taxing authorities in the district, not just the taxing authority where the refund occurred.  These levies </w:t>
      </w:r>
      <w:r w:rsidR="00CA7983">
        <w:t>result in a redetermination of the district’s equalization valuation</w:t>
      </w:r>
      <w:r w:rsidRPr="009F25A1">
        <w:t xml:space="preserve">.  However, districts are to include the full amount levied for the current year plus the refund amount to be recovered in a single levy.  The combined amount is to be disclosed in the budget and financial statements.  </w:t>
      </w:r>
    </w:p>
    <w:p w14:paraId="7107C594" w14:textId="77777777" w:rsidR="009F25A1" w:rsidRPr="009F25A1" w:rsidRDefault="009F25A1" w:rsidP="00B671F2">
      <w:r w:rsidRPr="009F25A1">
        <w:t>If the district is aware of the refund prior to closing its books for the year of the original levy, Tax Levy is to be reduced by the amount of the refund.  If the refund is re-levied in the subsequent year, it is to be recognized as Tax Levy revenue.</w:t>
      </w:r>
    </w:p>
    <w:p w14:paraId="5233AE55" w14:textId="77777777" w:rsidR="009F25A1" w:rsidRPr="009F25A1" w:rsidRDefault="009F25A1" w:rsidP="00B671F2">
      <w:r w:rsidRPr="009F25A1">
        <w:lastRenderedPageBreak/>
        <w:t xml:space="preserve">If the district has recognized a revenue and becomes aware of the refund </w:t>
      </w:r>
      <w:proofErr w:type="gramStart"/>
      <w:r w:rsidRPr="009F25A1">
        <w:t>subsequent to</w:t>
      </w:r>
      <w:proofErr w:type="gramEnd"/>
      <w:r w:rsidRPr="009F25A1">
        <w:t xml:space="preserve"> closing its books for the year of the original levy but before certifying the levy for the subsequent budget year, the levy may be increased for the refund amount.  In this subsequent budget year, the refund is to be recorded as a tax levy contra-revenue under classification 4118 (Real Tax Levy Refunds) since the amount has been recognized as a Tax Levy revenue in the original year of levy and again in the subsequent year.</w:t>
      </w:r>
    </w:p>
    <w:p w14:paraId="23B3DE8E" w14:textId="77777777" w:rsidR="009F25A1" w:rsidRPr="009F25A1" w:rsidRDefault="009F25A1" w:rsidP="00B671F2">
      <w:r w:rsidRPr="009F25A1">
        <w:t xml:space="preserve">If the district has recognized a revenue and becomes aware of the refund </w:t>
      </w:r>
      <w:proofErr w:type="gramStart"/>
      <w:r w:rsidRPr="009F25A1">
        <w:t>subsequent to</w:t>
      </w:r>
      <w:proofErr w:type="gramEnd"/>
      <w:r w:rsidRPr="009F25A1">
        <w:t xml:space="preserve"> closing its books for the year of the original levy and after certifying the levy for the subsequent budget year, the refund is to be recorded as a tax levy contra-revenue under classification 4118 (Real Tax Levy Refunds).  The district may budget and levy an amount to recover the refund in the next subsequent year.</w:t>
      </w:r>
    </w:p>
    <w:p w14:paraId="466DA1BC" w14:textId="6D64C588" w:rsidR="009F25A1" w:rsidRPr="006D7015" w:rsidRDefault="00285F21" w:rsidP="00B671F2">
      <w:pPr>
        <w:pStyle w:val="Heading3"/>
      </w:pPr>
      <w:bookmarkStart w:id="434" w:name="_Software_Acquisition/Internal_Devel"/>
      <w:bookmarkStart w:id="435" w:name="_Toc6235366"/>
      <w:bookmarkStart w:id="436" w:name="_Toc77596083"/>
      <w:bookmarkEnd w:id="433"/>
      <w:bookmarkEnd w:id="434"/>
      <w:r w:rsidRPr="006D7015">
        <w:t xml:space="preserve">Software </w:t>
      </w:r>
      <w:r w:rsidR="006D7015" w:rsidRPr="009D5CE0">
        <w:t>Purchases</w:t>
      </w:r>
      <w:r w:rsidRPr="006D7015">
        <w:t>/</w:t>
      </w:r>
      <w:r w:rsidR="009F25A1" w:rsidRPr="00F81DE7">
        <w:t xml:space="preserve">Development </w:t>
      </w:r>
      <w:r w:rsidR="006D7015" w:rsidRPr="009D5CE0">
        <w:t>(</w:t>
      </w:r>
      <w:r w:rsidR="00126329" w:rsidRPr="009D5CE0">
        <w:t>GASB 51</w:t>
      </w:r>
      <w:r w:rsidR="006D7015" w:rsidRPr="009D5CE0">
        <w:t>)</w:t>
      </w:r>
      <w:bookmarkEnd w:id="435"/>
      <w:bookmarkEnd w:id="436"/>
    </w:p>
    <w:p w14:paraId="76E29351" w14:textId="75173089" w:rsidR="009F25A1" w:rsidRPr="006D7015" w:rsidRDefault="009F25A1" w:rsidP="00B671F2">
      <w:r w:rsidRPr="00F81DE7">
        <w:t xml:space="preserve">These standards related to accounting for </w:t>
      </w:r>
      <w:r w:rsidR="006D7015" w:rsidRPr="009D5CE0">
        <w:t>purchases</w:t>
      </w:r>
      <w:r w:rsidR="006D7015" w:rsidRPr="006D7015">
        <w:t xml:space="preserve"> </w:t>
      </w:r>
      <w:r w:rsidRPr="00F81DE7">
        <w:t xml:space="preserve">and development </w:t>
      </w:r>
      <w:r w:rsidR="00B253EA">
        <w:t xml:space="preserve">of software </w:t>
      </w:r>
      <w:r w:rsidRPr="00F81DE7">
        <w:t xml:space="preserve">are based on </w:t>
      </w:r>
      <w:r w:rsidR="006D7015" w:rsidRPr="009D5CE0">
        <w:t>GASB 51, Accounting and Financial Reporting for Intangible Assets</w:t>
      </w:r>
      <w:r w:rsidRPr="006D7015">
        <w:t>.</w:t>
      </w:r>
    </w:p>
    <w:p w14:paraId="44971327" w14:textId="305BA3B1" w:rsidR="00B253EA" w:rsidRPr="00E206D9" w:rsidRDefault="009F25A1" w:rsidP="00B253EA">
      <w:r w:rsidRPr="00F81DE7">
        <w:t xml:space="preserve">The cost of </w:t>
      </w:r>
      <w:r w:rsidR="006D7015" w:rsidRPr="009D5CE0">
        <w:t>purchasing</w:t>
      </w:r>
      <w:r w:rsidR="006D7015" w:rsidRPr="006D7015">
        <w:t xml:space="preserve"> </w:t>
      </w:r>
      <w:r w:rsidRPr="00F81DE7">
        <w:t>and/</w:t>
      </w:r>
      <w:r w:rsidRPr="006C2A02">
        <w:t xml:space="preserve">or developing software intended for internal use </w:t>
      </w:r>
      <w:r w:rsidR="001E25B0" w:rsidRPr="00AA2C59">
        <w:t xml:space="preserve">which meets the capitalization standards in the </w:t>
      </w:r>
      <w:hyperlink w:anchor="_Computer_Software_-" w:history="1">
        <w:r w:rsidR="001E25B0" w:rsidRPr="00E206D9">
          <w:rPr>
            <w:rStyle w:val="Hyperlink"/>
          </w:rPr>
          <w:t>Computer Software – Capitalization</w:t>
        </w:r>
      </w:hyperlink>
      <w:r w:rsidR="001E25B0" w:rsidRPr="00E206D9">
        <w:t xml:space="preserve"> topic </w:t>
      </w:r>
      <w:r w:rsidRPr="00E206D9">
        <w:t xml:space="preserve">is to be capitalized.  </w:t>
      </w:r>
      <w:r w:rsidR="00B253EA" w:rsidRPr="00983FE0">
        <w:t>Internally developed software (new as well as upgrades and enhancements) is subject to these standards.</w:t>
      </w:r>
      <w:r w:rsidR="00B253EA">
        <w:t xml:space="preserve"> </w:t>
      </w:r>
      <w:r w:rsidR="00B253EA" w:rsidRPr="00983FE0">
        <w:t>However, where the total project co</w:t>
      </w:r>
      <w:r w:rsidR="00B253EA" w:rsidRPr="007B51CD">
        <w:t xml:space="preserve">st is less than $100,000 the project is not to be capitalized.  This threshold is based on materiality and functionality – projects costing less than $100,000 are not considered to be material nor do they add significant functionality to district software </w:t>
      </w:r>
      <w:r w:rsidR="00B253EA" w:rsidRPr="00983FE0">
        <w:t xml:space="preserve">systems.  Costs related to internally developed software where the total project cost is less than $100,000 are to be expensed in the General Fund.  </w:t>
      </w:r>
      <w:r w:rsidR="00863491">
        <w:t>Purchased ‘off the shelf’ software that is more than minimally modified is considered internally developed software.</w:t>
      </w:r>
      <w:r w:rsidR="00863491" w:rsidRPr="00983FE0">
        <w:t xml:space="preserve">  </w:t>
      </w:r>
      <w:r w:rsidR="00863491">
        <w:t>However, t</w:t>
      </w:r>
      <w:r w:rsidR="00B253EA" w:rsidRPr="00AA2C59">
        <w:t xml:space="preserve">he $100,000 threshold does not apply to costs associated with </w:t>
      </w:r>
      <w:r w:rsidR="00B253EA" w:rsidRPr="00C07739">
        <w:t>purchased</w:t>
      </w:r>
      <w:r w:rsidR="00B253EA" w:rsidRPr="00AA2C59">
        <w:t xml:space="preserve"> software</w:t>
      </w:r>
      <w:r w:rsidR="00B253EA">
        <w:t>, even if it has been minimally modified to fit the needs of the</w:t>
      </w:r>
      <w:r w:rsidR="00B253EA" w:rsidRPr="00087A38">
        <w:t xml:space="preserve"> </w:t>
      </w:r>
      <w:r w:rsidR="00B253EA">
        <w:t>intended user</w:t>
      </w:r>
      <w:r w:rsidR="00B253EA" w:rsidRPr="00AA2C59">
        <w:t>.</w:t>
      </w:r>
      <w:r w:rsidR="00B253EA">
        <w:t xml:space="preserve"> </w:t>
      </w:r>
      <w:r w:rsidR="00B253EA" w:rsidRPr="00A75A95">
        <w:t>Purchased software should be capitalized when the cost is $</w:t>
      </w:r>
      <w:r w:rsidR="004A6A2A">
        <w:t>5</w:t>
      </w:r>
      <w:r w:rsidR="00A75A95" w:rsidRPr="0052354C">
        <w:t>,0</w:t>
      </w:r>
      <w:r w:rsidR="00A75A95" w:rsidRPr="00A75A95">
        <w:t xml:space="preserve">00 </w:t>
      </w:r>
      <w:r w:rsidR="00B253EA" w:rsidRPr="00A75A95">
        <w:t>or more.</w:t>
      </w:r>
    </w:p>
    <w:p w14:paraId="6D3A8B73" w14:textId="0519A8CF" w:rsidR="009F25A1" w:rsidRPr="009D5CE0" w:rsidRDefault="00B253EA" w:rsidP="00B671F2">
      <w:pPr>
        <w:rPr>
          <w:highlight w:val="yellow"/>
        </w:rPr>
      </w:pPr>
      <w:r>
        <w:t>Software</w:t>
      </w:r>
      <w:r w:rsidRPr="00E206D9">
        <w:t xml:space="preserve"> </w:t>
      </w:r>
      <w:r w:rsidR="009C5C6C" w:rsidRPr="009D5CE0">
        <w:t>development</w:t>
      </w:r>
      <w:r w:rsidR="009C5C6C" w:rsidRPr="006C2A02">
        <w:t xml:space="preserve"> </w:t>
      </w:r>
      <w:r w:rsidR="009F25A1" w:rsidRPr="00AA2C59">
        <w:t xml:space="preserve">costs (such as </w:t>
      </w:r>
      <w:r w:rsidR="009C5C6C" w:rsidRPr="009D5CE0">
        <w:t>software configuration, coding and testing</w:t>
      </w:r>
      <w:r w:rsidR="009F25A1" w:rsidRPr="006C2A02">
        <w:t>) are to be capitalized up until the point where software is substantially complete</w:t>
      </w:r>
      <w:r w:rsidR="006C2A02" w:rsidRPr="009D5CE0">
        <w:t xml:space="preserve">, </w:t>
      </w:r>
      <w:r w:rsidR="00055522">
        <w:t xml:space="preserve">including </w:t>
      </w:r>
      <w:r w:rsidR="006C2A02" w:rsidRPr="009D5CE0">
        <w:t xml:space="preserve">substantial </w:t>
      </w:r>
      <w:r w:rsidR="00055522">
        <w:t xml:space="preserve">user </w:t>
      </w:r>
      <w:r w:rsidR="006C2A02" w:rsidRPr="009D5CE0">
        <w:t>testing,</w:t>
      </w:r>
      <w:r w:rsidR="009F25A1" w:rsidRPr="006C2A02">
        <w:t xml:space="preserve"> </w:t>
      </w:r>
      <w:r w:rsidR="009F25A1" w:rsidRPr="00AA2C59">
        <w:t xml:space="preserve">and ready </w:t>
      </w:r>
      <w:r w:rsidR="009C5C6C" w:rsidRPr="009D5CE0">
        <w:t xml:space="preserve">to be </w:t>
      </w:r>
      <w:r w:rsidR="00863491">
        <w:t>operated</w:t>
      </w:r>
      <w:r w:rsidR="009C5C6C" w:rsidRPr="009D5CE0">
        <w:t xml:space="preserve"> </w:t>
      </w:r>
      <w:r w:rsidR="009F25A1" w:rsidRPr="006C2A02">
        <w:t>for its intended use</w:t>
      </w:r>
      <w:r w:rsidR="009F25A1" w:rsidRPr="00E206D9">
        <w:t xml:space="preserve">.  In most cases, this will be the point in time when the software is put </w:t>
      </w:r>
      <w:r w:rsidR="009C5C6C" w:rsidRPr="009D5CE0">
        <w:t>into operation</w:t>
      </w:r>
      <w:r w:rsidR="006C2A02" w:rsidRPr="009D5CE0">
        <w:t xml:space="preserve"> and</w:t>
      </w:r>
      <w:r w:rsidR="009F25A1" w:rsidRPr="006C2A02">
        <w:t xml:space="preserve"> </w:t>
      </w:r>
      <w:proofErr w:type="gramStart"/>
      <w:r w:rsidR="009F25A1" w:rsidRPr="006C2A02">
        <w:t>actually capturing</w:t>
      </w:r>
      <w:proofErr w:type="gramEnd"/>
      <w:r w:rsidR="009F25A1" w:rsidRPr="006C2A02">
        <w:t xml:space="preserve"> live data which is used for management and reporting purposes.</w:t>
      </w:r>
      <w:r w:rsidR="009C5C6C" w:rsidRPr="009D5CE0">
        <w:t xml:space="preserve"> Any post-implementation costs (such as data conversion, </w:t>
      </w:r>
      <w:r w:rsidR="00055522">
        <w:t xml:space="preserve">user </w:t>
      </w:r>
      <w:r w:rsidR="009C5C6C" w:rsidRPr="009D5CE0">
        <w:t>training and maintenance) are to be expensed.</w:t>
      </w:r>
    </w:p>
    <w:p w14:paraId="08789EC4" w14:textId="764A79B4" w:rsidR="00B253EA" w:rsidRDefault="00B253EA" w:rsidP="00B253EA">
      <w:r w:rsidRPr="00E206D9">
        <w:t xml:space="preserve">The cost of staff (IT and non-IT) who participate in the </w:t>
      </w:r>
      <w:r w:rsidRPr="00C80A01">
        <w:t>development</w:t>
      </w:r>
      <w:r w:rsidRPr="00AA2C59">
        <w:t xml:space="preserve"> of </w:t>
      </w:r>
      <w:r w:rsidRPr="00C80A01">
        <w:t>purchased</w:t>
      </w:r>
      <w:r w:rsidRPr="00AA2C59">
        <w:t xml:space="preserve"> software is to be capitalized until the software is </w:t>
      </w:r>
      <w:r w:rsidR="00863491">
        <w:t>in production</w:t>
      </w:r>
      <w:r w:rsidRPr="00AA2C59">
        <w:t xml:space="preserve"> and expensed thereafter.  Non-IT staff includes end users who participate in the </w:t>
      </w:r>
      <w:r>
        <w:t>development</w:t>
      </w:r>
      <w:r w:rsidRPr="007B51CD">
        <w:t xml:space="preserve"> of software</w:t>
      </w:r>
      <w:r>
        <w:t xml:space="preserve"> (such as testing and data conversion prior to implementation)</w:t>
      </w:r>
      <w:r w:rsidRPr="007B51CD">
        <w:t xml:space="preserve">.  Capitalizable costs are limited to remuneration, fringe benefits, and travel.  This standard also applies to </w:t>
      </w:r>
      <w:r w:rsidRPr="00C80A01">
        <w:t xml:space="preserve">internally </w:t>
      </w:r>
      <w:r>
        <w:t>developed</w:t>
      </w:r>
      <w:r w:rsidRPr="00AA2C59">
        <w:t xml:space="preserve"> software, subject to the $100,000 minimum threshold.  </w:t>
      </w:r>
      <w:r w:rsidR="00F554EE">
        <w:t>D</w:t>
      </w:r>
      <w:r w:rsidRPr="00C80A01">
        <w:t>ata conversion</w:t>
      </w:r>
      <w:r w:rsidRPr="00AA2C59">
        <w:t xml:space="preserve"> after the software is </w:t>
      </w:r>
      <w:r w:rsidRPr="00C80A01">
        <w:t>put into operation</w:t>
      </w:r>
      <w:r w:rsidR="00F554EE">
        <w:t>,</w:t>
      </w:r>
      <w:r w:rsidRPr="00AA2C59">
        <w:t xml:space="preserve"> </w:t>
      </w:r>
      <w:r w:rsidR="00F554EE">
        <w:t>a</w:t>
      </w:r>
      <w:r w:rsidR="00F554EE" w:rsidRPr="00AA2C59">
        <w:t>ll end user training</w:t>
      </w:r>
      <w:r w:rsidR="00F554EE">
        <w:t>,</w:t>
      </w:r>
      <w:r w:rsidR="00F554EE" w:rsidRPr="00AA2C59">
        <w:t xml:space="preserve"> </w:t>
      </w:r>
      <w:r w:rsidRPr="00AA2C59">
        <w:t>and all maintenance costs are to be expensed.</w:t>
      </w:r>
    </w:p>
    <w:p w14:paraId="7A04B2E2" w14:textId="4A502A05" w:rsidR="009F25A1" w:rsidRPr="001C49F1" w:rsidRDefault="009F25A1" w:rsidP="00B671F2">
      <w:r w:rsidRPr="000C62F6">
        <w:t>Where the software is composed of separate modules (such as Human Resources, General Ledger, Student), capitalization standards are to be applied to each module individually</w:t>
      </w:r>
      <w:r w:rsidRPr="001C49F1">
        <w:t xml:space="preserve">. </w:t>
      </w:r>
      <w:r w:rsidRPr="009C5C6C">
        <w:t xml:space="preserve"> Also, significant upgrades and </w:t>
      </w:r>
      <w:r w:rsidR="001C49F1" w:rsidRPr="009D5CE0">
        <w:t>improvements</w:t>
      </w:r>
      <w:r w:rsidR="001C49F1" w:rsidRPr="001C49F1">
        <w:t xml:space="preserve"> </w:t>
      </w:r>
      <w:r w:rsidRPr="009C5C6C">
        <w:t xml:space="preserve">which extend the </w:t>
      </w:r>
      <w:r w:rsidR="001C49F1" w:rsidRPr="009D5CE0">
        <w:t xml:space="preserve">useful </w:t>
      </w:r>
      <w:r w:rsidRPr="001C49F1">
        <w:t xml:space="preserve">life or </w:t>
      </w:r>
      <w:r w:rsidR="001C49F1" w:rsidRPr="009D5CE0">
        <w:t>increase</w:t>
      </w:r>
      <w:r w:rsidRPr="001C49F1">
        <w:t xml:space="preserve"> functionality </w:t>
      </w:r>
      <w:r w:rsidR="00055522">
        <w:t>of</w:t>
      </w:r>
      <w:r w:rsidR="00055522" w:rsidRPr="001C49F1">
        <w:t xml:space="preserve"> </w:t>
      </w:r>
      <w:r w:rsidRPr="001C49F1">
        <w:t xml:space="preserve">the software are to be capitalized.  </w:t>
      </w:r>
      <w:r w:rsidR="001C49F1" w:rsidRPr="009D5CE0">
        <w:t>Increased</w:t>
      </w:r>
      <w:r w:rsidR="001C49F1" w:rsidRPr="001C49F1">
        <w:t xml:space="preserve"> </w:t>
      </w:r>
      <w:r w:rsidRPr="009C5C6C">
        <w:t xml:space="preserve">functionality involves the ability of the software to </w:t>
      </w:r>
      <w:r w:rsidR="001C49F1" w:rsidRPr="009D5CE0">
        <w:t>have increased capacity or efficiency</w:t>
      </w:r>
      <w:r w:rsidRPr="001C49F1">
        <w:t xml:space="preserve">. </w:t>
      </w:r>
      <w:r w:rsidRPr="009C5C6C">
        <w:t xml:space="preserve"> It should be noted that </w:t>
      </w:r>
      <w:r w:rsidR="00863491">
        <w:t>upgrades and improvements</w:t>
      </w:r>
      <w:r w:rsidRPr="009C5C6C">
        <w:t xml:space="preserve"> </w:t>
      </w:r>
      <w:r w:rsidR="001C49F1" w:rsidRPr="009D5CE0">
        <w:t xml:space="preserve">that extend the useful life without adding capacity or efficiency </w:t>
      </w:r>
      <w:r w:rsidR="00863491">
        <w:t>are</w:t>
      </w:r>
      <w:r w:rsidR="001C49F1" w:rsidRPr="009D5CE0">
        <w:t xml:space="preserve"> rare.</w:t>
      </w:r>
    </w:p>
    <w:p w14:paraId="3A1D24C9" w14:textId="46A3865B" w:rsidR="00B0066F" w:rsidRDefault="00B0066F" w:rsidP="00B0066F">
      <w:r>
        <w:lastRenderedPageBreak/>
        <w:t xml:space="preserve">Software licenses </w:t>
      </w:r>
      <w:r w:rsidR="00746CA0">
        <w:t xml:space="preserve">generally meet the criteria for capitalization and should be accounted for </w:t>
      </w:r>
      <w:proofErr w:type="gramStart"/>
      <w:r w:rsidR="00746CA0">
        <w:t>similar to</w:t>
      </w:r>
      <w:proofErr w:type="gramEnd"/>
      <w:r w:rsidR="00746CA0">
        <w:t xml:space="preserve"> purchased </w:t>
      </w:r>
      <w:r w:rsidR="0036262D">
        <w:t>or</w:t>
      </w:r>
      <w:r w:rsidR="00746CA0">
        <w:t xml:space="preserve"> internally generated software</w:t>
      </w:r>
      <w:r w:rsidR="0036262D">
        <w:t>, depending on the degree of modification necessary to fit the needs of the intended user</w:t>
      </w:r>
      <w:r w:rsidR="00746CA0">
        <w:t>.</w:t>
      </w:r>
      <w:r>
        <w:t xml:space="preserve"> License agreement renewals of a capitalized license are subject to the same capitalization criteria as the original license agreement. </w:t>
      </w:r>
      <w:r w:rsidRPr="00A75A95">
        <w:t>If a license agreement or renewal is under $</w:t>
      </w:r>
      <w:r w:rsidR="004A6A2A">
        <w:t>5</w:t>
      </w:r>
      <w:r w:rsidR="00A75A95" w:rsidRPr="0052354C">
        <w:t>,0</w:t>
      </w:r>
      <w:r w:rsidR="00A75A95" w:rsidRPr="00A75A95">
        <w:t xml:space="preserve">00 </w:t>
      </w:r>
      <w:r w:rsidRPr="00A75A95">
        <w:t>or has a life of less than 2 years, it should be expensed.</w:t>
      </w:r>
    </w:p>
    <w:p w14:paraId="0B191840" w14:textId="6F1C38AA" w:rsidR="00B0066F" w:rsidRDefault="004C2BEA" w:rsidP="00B0066F">
      <w:r>
        <w:t>C</w:t>
      </w:r>
      <w:r w:rsidR="00B0066F">
        <w:t>loud computing</w:t>
      </w:r>
      <w:r w:rsidR="0062028F">
        <w:t xml:space="preserve"> (also known as hosting)</w:t>
      </w:r>
      <w:r w:rsidR="00B0066F">
        <w:t xml:space="preserve"> arrangement</w:t>
      </w:r>
      <w:r w:rsidR="0062028F">
        <w:t>s</w:t>
      </w:r>
      <w:r w:rsidR="00B0066F">
        <w:t xml:space="preserve"> should </w:t>
      </w:r>
      <w:r w:rsidR="000C41C1">
        <w:t xml:space="preserve">be broken down into </w:t>
      </w:r>
      <w:r>
        <w:t>their</w:t>
      </w:r>
      <w:r w:rsidR="000C41C1">
        <w:t xml:space="preserve"> various components and </w:t>
      </w:r>
      <w:r>
        <w:t xml:space="preserve">each component accounted for </w:t>
      </w:r>
      <w:r w:rsidR="000C41C1">
        <w:t>i</w:t>
      </w:r>
      <w:r>
        <w:t>ndividually. S</w:t>
      </w:r>
      <w:r w:rsidR="000C41C1">
        <w:t>oftware license components should be accounted for the same as other software licenses</w:t>
      </w:r>
      <w:r>
        <w:t xml:space="preserve"> which are discussed above</w:t>
      </w:r>
      <w:r w:rsidR="000C41C1">
        <w:t>. Service contract and/or maintenance agreement</w:t>
      </w:r>
      <w:r w:rsidR="009F18F5">
        <w:t xml:space="preserve"> components</w:t>
      </w:r>
      <w:r w:rsidR="000C41C1">
        <w:t xml:space="preserve"> should be expensed.</w:t>
      </w:r>
    </w:p>
    <w:p w14:paraId="55516E5D" w14:textId="17132624" w:rsidR="009F25A1" w:rsidRPr="009F25A1" w:rsidRDefault="009F25A1" w:rsidP="00B671F2">
      <w:bookmarkStart w:id="437" w:name="Consortia"/>
      <w:r w:rsidRPr="00AB6B52">
        <w:t>All capitalization standards contained in this document are subject to the normal materiality consideration – compliance is not required for immaterial items.  The WTCS has established the useful life of major administrative software</w:t>
      </w:r>
      <w:r w:rsidRPr="00983FE0">
        <w:t xml:space="preserve"> systems to be at least five years in the absence of conclusive evidence of a shorter period.  As with other capital acquisitions, we </w:t>
      </w:r>
      <w:r w:rsidRPr="00AB6B52">
        <w:t xml:space="preserve">recommend that long-term debt associated with software acquisition have a repayment schedule equal to the useful life of the software.  Software jointly developed by an </w:t>
      </w:r>
      <w:hyperlink r:id="rId31" w:history="1">
        <w:r w:rsidRPr="004A6A2A">
          <w:rPr>
            <w:rStyle w:val="Hyperlink"/>
          </w:rPr>
          <w:t>s. 66.</w:t>
        </w:r>
        <w:r w:rsidR="001D6F06" w:rsidRPr="004A6A2A">
          <w:rPr>
            <w:rStyle w:val="Hyperlink"/>
          </w:rPr>
          <w:t>0301</w:t>
        </w:r>
        <w:bookmarkEnd w:id="437"/>
        <w:r w:rsidRPr="004A6A2A">
          <w:rPr>
            <w:rStyle w:val="Hyperlink"/>
          </w:rPr>
          <w:t>, Wis. Stats.</w:t>
        </w:r>
      </w:hyperlink>
      <w:r w:rsidRPr="00AB6B52">
        <w:t xml:space="preserve">, consortia of which a WTCS district is a member is to be treated as though it was purchased rather than internally developed by the district.  </w:t>
      </w:r>
      <w:r w:rsidRPr="00DF5D0A">
        <w:t>Documentation and reporting of capitalized costs is to include in-kind contributions (e.g., staff time) as well as cash.</w:t>
      </w:r>
    </w:p>
    <w:p w14:paraId="3003D0DC" w14:textId="77777777" w:rsidR="009F25A1" w:rsidRPr="009F25A1" w:rsidRDefault="009F25A1" w:rsidP="00B671F2">
      <w:pPr>
        <w:pStyle w:val="Heading3"/>
      </w:pPr>
      <w:bookmarkStart w:id="438" w:name="_Toc6235367"/>
      <w:bookmarkStart w:id="439" w:name="_Toc77596084"/>
      <w:r w:rsidRPr="009F25A1">
        <w:t>Student Financial Assistance</w:t>
      </w:r>
      <w:bookmarkEnd w:id="438"/>
      <w:bookmarkEnd w:id="439"/>
    </w:p>
    <w:p w14:paraId="1D70510E" w14:textId="3BD70864" w:rsidR="009F25A1" w:rsidRPr="009F25A1" w:rsidRDefault="009F25A1" w:rsidP="00B671F2">
      <w:r w:rsidRPr="009F25A1">
        <w:t xml:space="preserve">Federal revenue for Student Financial Assistance (classifications 4951-4958) must be recorded in the </w:t>
      </w:r>
      <w:r w:rsidR="00411F9D">
        <w:t>Special Revenue Fund: Non-</w:t>
      </w:r>
      <w:proofErr w:type="spellStart"/>
      <w:r w:rsidR="00411F9D">
        <w:t>aidable</w:t>
      </w:r>
      <w:proofErr w:type="spellEnd"/>
      <w:r w:rsidRPr="009F25A1">
        <w:t xml:space="preserve"> Category (Fund 7).  The administrative allowance (classification 4959) must be recorded in the General Fund or a Special Revenue Fund.  This will ensure that the administrative revenue is recorded in the same fund as the associated expenditures.</w:t>
      </w:r>
    </w:p>
    <w:p w14:paraId="78E24459" w14:textId="77777777" w:rsidR="009F25A1" w:rsidRPr="009F25A1" w:rsidRDefault="009F25A1" w:rsidP="00B671F2">
      <w:pPr>
        <w:sectPr w:rsidR="009F25A1" w:rsidRPr="009F25A1" w:rsidSect="009F25A1">
          <w:pgSz w:w="12240" w:h="15840" w:code="1"/>
          <w:pgMar w:top="1440" w:right="1440" w:bottom="1008" w:left="1440" w:header="576" w:footer="576" w:gutter="0"/>
          <w:paperSrc w:first="7" w:other="7"/>
          <w:cols w:space="720"/>
        </w:sectPr>
      </w:pPr>
    </w:p>
    <w:p w14:paraId="1B65085D" w14:textId="77777777" w:rsidR="009F25A1" w:rsidRPr="009F25A1" w:rsidRDefault="009F25A1" w:rsidP="00B671F2">
      <w:pPr>
        <w:pStyle w:val="Heading2"/>
      </w:pPr>
      <w:bookmarkStart w:id="440" w:name="_Terminology"/>
      <w:bookmarkStart w:id="441" w:name="_Toc6235368"/>
      <w:bookmarkStart w:id="442" w:name="_Toc77596085"/>
      <w:bookmarkEnd w:id="440"/>
      <w:r w:rsidRPr="009F25A1">
        <w:lastRenderedPageBreak/>
        <w:t>Terminology</w:t>
      </w:r>
      <w:bookmarkEnd w:id="441"/>
      <w:bookmarkEnd w:id="442"/>
    </w:p>
    <w:p w14:paraId="0DFE9F58" w14:textId="77777777" w:rsidR="00DA5B0B" w:rsidRPr="00DA5B0B" w:rsidRDefault="009F25A1" w:rsidP="00B671F2">
      <w:pPr>
        <w:pStyle w:val="Heading3"/>
      </w:pPr>
      <w:bookmarkStart w:id="443" w:name="_Toc6235369"/>
      <w:bookmarkStart w:id="444" w:name="_Toc77596086"/>
      <w:r w:rsidRPr="00DA5B0B">
        <w:t>A</w:t>
      </w:r>
      <w:r w:rsidR="00DA5B0B">
        <w:t>ccrual Basis</w:t>
      </w:r>
      <w:bookmarkEnd w:id="443"/>
      <w:bookmarkEnd w:id="444"/>
    </w:p>
    <w:p w14:paraId="7C33B859" w14:textId="77777777" w:rsidR="009F25A1" w:rsidRPr="009F25A1" w:rsidRDefault="009F25A1" w:rsidP="00B671F2">
      <w:r w:rsidRPr="009F25A1">
        <w:t xml:space="preserve">The basis of accounting under which revenues are recorded when earned or when levies are due, and expenditures are recorded as soon as they result in liabilities, regardless of when the revenue is actually </w:t>
      </w:r>
      <w:proofErr w:type="gramStart"/>
      <w:r w:rsidRPr="009F25A1">
        <w:t>received</w:t>
      </w:r>
      <w:proofErr w:type="gramEnd"/>
      <w:r w:rsidRPr="009F25A1">
        <w:t xml:space="preserve"> or the payment is actually made.</w:t>
      </w:r>
    </w:p>
    <w:p w14:paraId="6734362D" w14:textId="77777777" w:rsidR="00DA5B0B" w:rsidRDefault="009F25A1" w:rsidP="00B671F2">
      <w:pPr>
        <w:pStyle w:val="Heading3"/>
      </w:pPr>
      <w:bookmarkStart w:id="445" w:name="_Toc6235370"/>
      <w:bookmarkStart w:id="446" w:name="_Toc77596087"/>
      <w:r w:rsidRPr="000C3372">
        <w:t>A</w:t>
      </w:r>
      <w:r w:rsidR="00DA5B0B">
        <w:t>ccrued</w:t>
      </w:r>
      <w:r w:rsidRPr="000C3372">
        <w:t xml:space="preserve"> E</w:t>
      </w:r>
      <w:r w:rsidR="00DA5B0B">
        <w:t>xpenses</w:t>
      </w:r>
      <w:bookmarkEnd w:id="445"/>
      <w:bookmarkEnd w:id="446"/>
    </w:p>
    <w:p w14:paraId="590F4253" w14:textId="77777777" w:rsidR="009F25A1" w:rsidRPr="009F25A1" w:rsidRDefault="009F25A1" w:rsidP="00B671F2">
      <w:r w:rsidRPr="009F25A1">
        <w:t>Expenses incurred during the current accounting period, but which are not payable until a subsequent accounting period.</w:t>
      </w:r>
    </w:p>
    <w:p w14:paraId="39704C29" w14:textId="77777777" w:rsidR="00DA5B0B" w:rsidRDefault="009F25A1" w:rsidP="00B671F2">
      <w:pPr>
        <w:pStyle w:val="Heading3"/>
      </w:pPr>
      <w:bookmarkStart w:id="447" w:name="_Toc6235371"/>
      <w:bookmarkStart w:id="448" w:name="_Toc77596088"/>
      <w:r w:rsidRPr="009F25A1">
        <w:t>A</w:t>
      </w:r>
      <w:r w:rsidR="00DA5B0B">
        <w:t>ccrued Liabilities</w:t>
      </w:r>
      <w:bookmarkEnd w:id="447"/>
      <w:bookmarkEnd w:id="448"/>
    </w:p>
    <w:p w14:paraId="24268ADA" w14:textId="77777777" w:rsidR="009F25A1" w:rsidRPr="009F25A1" w:rsidRDefault="009F25A1" w:rsidP="00B671F2">
      <w:r w:rsidRPr="009F25A1">
        <w:t>Amounts owed but not yet due or paid.</w:t>
      </w:r>
    </w:p>
    <w:p w14:paraId="75A98B62" w14:textId="77777777" w:rsidR="00DA5B0B" w:rsidRDefault="009F25A1" w:rsidP="00B671F2">
      <w:pPr>
        <w:pStyle w:val="Heading3"/>
      </w:pPr>
      <w:bookmarkStart w:id="449" w:name="_Toc6235372"/>
      <w:bookmarkStart w:id="450" w:name="_Toc77596089"/>
      <w:r w:rsidRPr="009F25A1">
        <w:t>A</w:t>
      </w:r>
      <w:r w:rsidR="00DA5B0B">
        <w:t>ccrued Revenue</w:t>
      </w:r>
      <w:bookmarkEnd w:id="449"/>
      <w:bookmarkEnd w:id="450"/>
    </w:p>
    <w:p w14:paraId="045525AB" w14:textId="77777777" w:rsidR="009F25A1" w:rsidRPr="009F25A1" w:rsidRDefault="009F25A1" w:rsidP="00B671F2">
      <w:r w:rsidRPr="009F25A1">
        <w:t>Revenue earned during the current accounting period, but which is not collected until a subsequent accounting period.</w:t>
      </w:r>
    </w:p>
    <w:p w14:paraId="101A46C8" w14:textId="77777777" w:rsidR="00DA5B0B" w:rsidRDefault="009F25A1" w:rsidP="00B671F2">
      <w:pPr>
        <w:pStyle w:val="Heading3"/>
      </w:pPr>
      <w:bookmarkStart w:id="451" w:name="_Toc6235373"/>
      <w:bookmarkStart w:id="452" w:name="_Toc77596090"/>
      <w:r w:rsidRPr="009F25A1">
        <w:t>A</w:t>
      </w:r>
      <w:r w:rsidR="00DA5B0B">
        <w:t>mount Available in Debt Service Fund</w:t>
      </w:r>
      <w:bookmarkEnd w:id="451"/>
      <w:bookmarkEnd w:id="452"/>
    </w:p>
    <w:p w14:paraId="5B1A1410" w14:textId="77777777" w:rsidR="009F25A1" w:rsidRPr="009F25A1" w:rsidRDefault="009F25A1" w:rsidP="00B671F2">
      <w:r w:rsidRPr="009F25A1">
        <w:t>An account in the General Long-Term Debt Group of Accounts which designates the amount available in Debt Service Funds for the retirement of general long-term debt.  This amount shall be equal to the total assets and deferred revenue which has been accumulated to pay debt principal.</w:t>
      </w:r>
    </w:p>
    <w:p w14:paraId="12808680" w14:textId="77777777" w:rsidR="00DA5B0B" w:rsidRDefault="009F25A1" w:rsidP="00B671F2">
      <w:pPr>
        <w:pStyle w:val="Heading3"/>
      </w:pPr>
      <w:bookmarkStart w:id="453" w:name="_Toc6235374"/>
      <w:bookmarkStart w:id="454" w:name="_Toc77596091"/>
      <w:r w:rsidRPr="009F25A1">
        <w:t>A</w:t>
      </w:r>
      <w:r w:rsidR="00DA5B0B">
        <w:t>mount to be Provided for Retirement of General Long-Term Obligations</w:t>
      </w:r>
      <w:bookmarkEnd w:id="453"/>
      <w:bookmarkEnd w:id="454"/>
    </w:p>
    <w:p w14:paraId="67B4AA6C" w14:textId="77777777" w:rsidR="009F25A1" w:rsidRDefault="009F25A1" w:rsidP="00B671F2">
      <w:r w:rsidRPr="009F25A1">
        <w:t>An account in the General Long-Term Debt Group of Accounts which represents the amount to be provided from taxes or other general revenue to retire outstanding general obligation indebtedness.</w:t>
      </w:r>
    </w:p>
    <w:p w14:paraId="18FAEDD8" w14:textId="77777777" w:rsidR="00FD01F2" w:rsidRDefault="00FD01F2" w:rsidP="00B671F2">
      <w:pPr>
        <w:pStyle w:val="Heading3"/>
      </w:pPr>
      <w:bookmarkStart w:id="455" w:name="_Budgetary_Integration"/>
      <w:bookmarkStart w:id="456" w:name="_Toc6235375"/>
      <w:bookmarkStart w:id="457" w:name="_Toc77596092"/>
      <w:bookmarkEnd w:id="455"/>
      <w:r w:rsidRPr="009F25A1">
        <w:t>B</w:t>
      </w:r>
      <w:r>
        <w:t>udgetary Integration</w:t>
      </w:r>
      <w:bookmarkEnd w:id="456"/>
      <w:bookmarkEnd w:id="457"/>
    </w:p>
    <w:p w14:paraId="6D832D91" w14:textId="77777777" w:rsidR="00FD01F2" w:rsidRPr="009F25A1" w:rsidRDefault="00FD01F2" w:rsidP="00B671F2">
      <w:r w:rsidRPr="009F25A1">
        <w:t xml:space="preserve">The management control technique through which the annual operating budget is recorded in the general ledger </w:t>
      </w:r>
      <w:proofErr w:type="gramStart"/>
      <w:r w:rsidRPr="009F25A1">
        <w:t>through the use of</w:t>
      </w:r>
      <w:proofErr w:type="gramEnd"/>
      <w:r w:rsidRPr="009F25A1">
        <w:t xml:space="preserve"> budgetary accounts.  It is intended to facilitate control over revenues and expenditures during the year.  Budgetary accounts are not included in the Uniform Financial Fund Accounting System (UFFAS).</w:t>
      </w:r>
    </w:p>
    <w:p w14:paraId="00B46922" w14:textId="77777777" w:rsidR="00DA5B0B" w:rsidRDefault="009F25A1" w:rsidP="00B671F2">
      <w:pPr>
        <w:pStyle w:val="Heading3"/>
      </w:pPr>
      <w:bookmarkStart w:id="458" w:name="_Toc6235376"/>
      <w:bookmarkStart w:id="459" w:name="_Toc77596093"/>
      <w:r w:rsidRPr="009F25A1">
        <w:t>C</w:t>
      </w:r>
      <w:r w:rsidR="00DA5B0B">
        <w:t>apital Outlay</w:t>
      </w:r>
      <w:bookmarkEnd w:id="458"/>
      <w:bookmarkEnd w:id="459"/>
    </w:p>
    <w:p w14:paraId="2431F94C" w14:textId="57CF7B3C" w:rsidR="009F25A1" w:rsidRPr="009F25A1" w:rsidRDefault="009F25A1" w:rsidP="00B671F2">
      <w:r w:rsidRPr="009F25A1">
        <w:t xml:space="preserve">An expenditure which results in the acquisition of </w:t>
      </w:r>
      <w:r w:rsidR="006D1A09">
        <w:t>capital assets</w:t>
      </w:r>
      <w:r w:rsidRPr="009F25A1">
        <w:t xml:space="preserve"> or additions to </w:t>
      </w:r>
      <w:r w:rsidR="006D1A09">
        <w:t>capital assets</w:t>
      </w:r>
      <w:r w:rsidRPr="009F25A1">
        <w:t xml:space="preserve"> which are presumed to have benefits for more than two years.  Capital outlay includes expenditures for land or existing buildings, improvements or grounds, construction of buildings, additions to buildings, remodeling of buildings, and equipment costing more than $</w:t>
      </w:r>
      <w:r w:rsidR="004A6A2A">
        <w:t>5</w:t>
      </w:r>
      <w:r w:rsidR="00A82B56">
        <w:t>,</w:t>
      </w:r>
      <w:r w:rsidRPr="009F25A1">
        <w:t>00</w:t>
      </w:r>
      <w:r w:rsidR="00A82B56">
        <w:t>0</w:t>
      </w:r>
      <w:r w:rsidRPr="009F25A1">
        <w:t xml:space="preserve"> per unit or set.</w:t>
      </w:r>
    </w:p>
    <w:p w14:paraId="2C359814" w14:textId="77777777" w:rsidR="00DA5B0B" w:rsidRDefault="009F25A1" w:rsidP="00B671F2">
      <w:pPr>
        <w:pStyle w:val="Heading3"/>
      </w:pPr>
      <w:bookmarkStart w:id="460" w:name="_Toc6235377"/>
      <w:bookmarkStart w:id="461" w:name="_Toc77596094"/>
      <w:r w:rsidRPr="009F25A1">
        <w:lastRenderedPageBreak/>
        <w:t>C</w:t>
      </w:r>
      <w:r w:rsidR="00DA5B0B">
        <w:t>apital Program</w:t>
      </w:r>
      <w:bookmarkEnd w:id="460"/>
      <w:bookmarkEnd w:id="461"/>
    </w:p>
    <w:p w14:paraId="1F17F07A" w14:textId="77777777" w:rsidR="009F25A1" w:rsidRPr="009F25A1" w:rsidRDefault="009F25A1" w:rsidP="00B671F2">
      <w:r w:rsidRPr="009F25A1">
        <w:t>A plan for capital expenditures to be incurred each year over a fixed period of years to meet the capital needs of the district.  It sets forth each project or other contemplated expenditures in which the district is to have a part and specifies the full resources estimated to be available to finance the projected expenditures.</w:t>
      </w:r>
    </w:p>
    <w:p w14:paraId="747132CD" w14:textId="77777777" w:rsidR="00DA5B0B" w:rsidRDefault="009F25A1" w:rsidP="00B671F2">
      <w:pPr>
        <w:pStyle w:val="Heading3"/>
      </w:pPr>
      <w:bookmarkStart w:id="462" w:name="_Toc6235378"/>
      <w:bookmarkStart w:id="463" w:name="_Toc77596095"/>
      <w:r w:rsidRPr="009F25A1">
        <w:t>C</w:t>
      </w:r>
      <w:r w:rsidR="00DA5B0B">
        <w:t>ost Allocation Report</w:t>
      </w:r>
      <w:bookmarkEnd w:id="462"/>
      <w:bookmarkEnd w:id="463"/>
    </w:p>
    <w:p w14:paraId="35B6C6B1" w14:textId="77777777" w:rsidR="009F25A1" w:rsidRPr="009F25A1" w:rsidRDefault="009F25A1" w:rsidP="00B671F2">
      <w:r w:rsidRPr="009F25A1">
        <w:t>This report is used to calculate the distribution of state aids to districts and prepare financial reports including state statistical summaries and reports on the financing of vocational education in Wisconsin.  The data is also used to answer requests for information from the governor, the legislature and the public.</w:t>
      </w:r>
    </w:p>
    <w:p w14:paraId="3FF138DC" w14:textId="77777777" w:rsidR="00DA5B0B" w:rsidRDefault="009F25A1" w:rsidP="00B671F2">
      <w:pPr>
        <w:pStyle w:val="Heading3"/>
      </w:pPr>
      <w:bookmarkStart w:id="464" w:name="_Toc6235379"/>
      <w:bookmarkStart w:id="465" w:name="_Toc77596096"/>
      <w:r w:rsidRPr="009F25A1">
        <w:t>C</w:t>
      </w:r>
      <w:r w:rsidR="00DA5B0B">
        <w:t>ost Center</w:t>
      </w:r>
      <w:bookmarkEnd w:id="464"/>
      <w:bookmarkEnd w:id="465"/>
    </w:p>
    <w:p w14:paraId="241F317B" w14:textId="77777777" w:rsidR="009F25A1" w:rsidRPr="009F25A1" w:rsidRDefault="009F25A1" w:rsidP="00B671F2">
      <w:r w:rsidRPr="009F25A1">
        <w:t>The smallest segment of a program that is separately recognized in the district's records, accounts, and reports.  Program-oriented budgeting, accounting, and reporting aspects of an information system are built upon the identification and use of cost centers.</w:t>
      </w:r>
    </w:p>
    <w:p w14:paraId="5BBA0231" w14:textId="77777777" w:rsidR="00DA5B0B" w:rsidRDefault="009F25A1" w:rsidP="00B671F2">
      <w:pPr>
        <w:pStyle w:val="Heading3"/>
      </w:pPr>
      <w:bookmarkStart w:id="466" w:name="_Toc6235380"/>
      <w:bookmarkStart w:id="467" w:name="_Toc77596097"/>
      <w:r w:rsidRPr="009F25A1">
        <w:t>C</w:t>
      </w:r>
      <w:r w:rsidR="00DA5B0B">
        <w:t>urrent Expenditures Per Student</w:t>
      </w:r>
      <w:bookmarkEnd w:id="466"/>
      <w:bookmarkEnd w:id="467"/>
    </w:p>
    <w:p w14:paraId="09F2E8B9" w14:textId="77777777" w:rsidR="009F25A1" w:rsidRPr="009F25A1" w:rsidRDefault="009F25A1" w:rsidP="00B671F2">
      <w:r w:rsidRPr="009F25A1">
        <w:t xml:space="preserve">Current expenditures for a particular </w:t>
      </w:r>
      <w:proofErr w:type="gramStart"/>
      <w:r w:rsidRPr="009F25A1">
        <w:t>period of time</w:t>
      </w:r>
      <w:proofErr w:type="gramEnd"/>
      <w:r w:rsidRPr="009F25A1">
        <w:t xml:space="preserve"> divided by an FTE (full-time equivalent) unit of measure.</w:t>
      </w:r>
    </w:p>
    <w:p w14:paraId="46D6A94B" w14:textId="77777777" w:rsidR="009F60E5" w:rsidRDefault="009F25A1" w:rsidP="00B671F2">
      <w:pPr>
        <w:pStyle w:val="Heading3"/>
      </w:pPr>
      <w:bookmarkStart w:id="468" w:name="_Toc6235381"/>
      <w:bookmarkStart w:id="469" w:name="_Toc77596098"/>
      <w:r w:rsidRPr="009F25A1">
        <w:t>C</w:t>
      </w:r>
      <w:r w:rsidR="009F60E5">
        <w:t>urrent Loans</w:t>
      </w:r>
      <w:bookmarkEnd w:id="468"/>
      <w:bookmarkEnd w:id="469"/>
    </w:p>
    <w:p w14:paraId="342982E8" w14:textId="464726CC" w:rsidR="009F25A1" w:rsidRDefault="009F25A1" w:rsidP="00B671F2">
      <w:r w:rsidRPr="009F25A1">
        <w:t xml:space="preserve">Short-term interest bearing debt issued in anticipation of collection of tax levy pursuant to </w:t>
      </w:r>
      <w:hyperlink r:id="rId32" w:history="1">
        <w:r w:rsidRPr="004A6A2A">
          <w:rPr>
            <w:rStyle w:val="Hyperlink"/>
          </w:rPr>
          <w:t>s. 67.12(8m), Wis. Stats.</w:t>
        </w:r>
      </w:hyperlink>
      <w:r w:rsidRPr="009F25A1">
        <w:t xml:space="preserve">  Debt must be retired by November 1 of the following fiscal year.</w:t>
      </w:r>
    </w:p>
    <w:p w14:paraId="66D0CF7A" w14:textId="77777777" w:rsidR="001E0DC0" w:rsidRDefault="00A4064C">
      <w:pPr>
        <w:pStyle w:val="Heading3"/>
      </w:pPr>
      <w:bookmarkStart w:id="470" w:name="_Toc77596099"/>
      <w:r w:rsidRPr="00B24BA2">
        <w:t>Custodial Fund</w:t>
      </w:r>
      <w:bookmarkEnd w:id="470"/>
    </w:p>
    <w:p w14:paraId="40DCA18E" w14:textId="066B8B6F" w:rsidR="00917AE8" w:rsidRPr="00917AE8" w:rsidRDefault="00A4064C" w:rsidP="001E0DC0">
      <w:r w:rsidRPr="00B67F75">
        <w:t>A fund</w:t>
      </w:r>
      <w:r w:rsidR="00917AE8" w:rsidRPr="001E0DC0">
        <w:t xml:space="preserve"> used to record resources received, held and disbursed as custodian or fiscal agent for others, rather than as an owner. Resources and utilizations of </w:t>
      </w:r>
      <w:r w:rsidR="00917AE8" w:rsidRPr="00B67F75">
        <w:t>custodial funds are not institutional revenues and expenditures</w:t>
      </w:r>
      <w:r w:rsidR="00B24BA2" w:rsidRPr="00B67F75">
        <w:rPr>
          <w:b/>
        </w:rPr>
        <w:t xml:space="preserve"> </w:t>
      </w:r>
      <w:r w:rsidR="00917AE8" w:rsidRPr="001E0DC0">
        <w:t>and should be reported appropriately.</w:t>
      </w:r>
      <w:r w:rsidRPr="00B67F75">
        <w:t xml:space="preserve"> A custodial fund</w:t>
      </w:r>
      <w:r w:rsidR="00344564" w:rsidRPr="00B67F75">
        <w:t xml:space="preserve"> is formerly known as an </w:t>
      </w:r>
      <w:r w:rsidR="00344564" w:rsidRPr="001E0DC0">
        <w:rPr>
          <w:b/>
        </w:rPr>
        <w:t>A</w:t>
      </w:r>
      <w:r w:rsidR="00344564" w:rsidRPr="00B67F75">
        <w:t xml:space="preserve">gency </w:t>
      </w:r>
      <w:r w:rsidR="00344564" w:rsidRPr="001E0DC0">
        <w:rPr>
          <w:b/>
        </w:rPr>
        <w:t>F</w:t>
      </w:r>
      <w:r w:rsidR="00344564" w:rsidRPr="00B67F75">
        <w:t>und</w:t>
      </w:r>
      <w:r w:rsidRPr="001E0DC0">
        <w:rPr>
          <w:b/>
        </w:rPr>
        <w:t>.</w:t>
      </w:r>
    </w:p>
    <w:p w14:paraId="378FBDE5" w14:textId="77777777" w:rsidR="008F53D2" w:rsidRDefault="009F25A1" w:rsidP="00B671F2">
      <w:pPr>
        <w:pStyle w:val="Heading3"/>
      </w:pPr>
      <w:bookmarkStart w:id="471" w:name="_Toc6235382"/>
      <w:bookmarkStart w:id="472" w:name="_Toc77596100"/>
      <w:r w:rsidRPr="009F25A1">
        <w:t>D</w:t>
      </w:r>
      <w:r w:rsidR="008F53D2">
        <w:t>ebt Limit</w:t>
      </w:r>
      <w:bookmarkEnd w:id="471"/>
      <w:bookmarkEnd w:id="472"/>
    </w:p>
    <w:p w14:paraId="2074DC33" w14:textId="77777777" w:rsidR="009F25A1" w:rsidRPr="009F25A1" w:rsidRDefault="009F25A1" w:rsidP="00B671F2">
      <w:r w:rsidRPr="009F25A1">
        <w:t xml:space="preserve">The maximum amount of gross or net debt legally permitted.  For the Wisconsin Technical College System, the limits are 5% of equalized valuation for the aggregate amount of indebtedness [Section </w:t>
      </w:r>
      <w:hyperlink r:id="rId33" w:history="1">
        <w:r w:rsidRPr="000210AB">
          <w:rPr>
            <w:rStyle w:val="Hyperlink"/>
          </w:rPr>
          <w:t>67.03(1)</w:t>
        </w:r>
      </w:hyperlink>
      <w:r w:rsidRPr="009F25A1">
        <w:t xml:space="preserve"> of Wis. Stats.] and 2% for bonded indebtedness [Section </w:t>
      </w:r>
      <w:hyperlink r:id="rId34" w:history="1">
        <w:r w:rsidRPr="000210AB">
          <w:rPr>
            <w:rStyle w:val="Hyperlink"/>
          </w:rPr>
          <w:t>67.03(9)</w:t>
        </w:r>
      </w:hyperlink>
      <w:r w:rsidRPr="009F25A1">
        <w:t xml:space="preserve"> of Wis. Stats.].  The computation shall be based on equalized valuation with TIF's in.</w:t>
      </w:r>
    </w:p>
    <w:p w14:paraId="4831C5DC" w14:textId="77777777" w:rsidR="008F53D2" w:rsidRDefault="009F25A1" w:rsidP="00B671F2">
      <w:pPr>
        <w:pStyle w:val="Heading3"/>
      </w:pPr>
      <w:bookmarkStart w:id="473" w:name="_Toc6235383"/>
      <w:bookmarkStart w:id="474" w:name="_Toc77596101"/>
      <w:r w:rsidRPr="009F25A1">
        <w:t>E</w:t>
      </w:r>
      <w:r w:rsidR="008F53D2">
        <w:t>qualized Valuation</w:t>
      </w:r>
      <w:bookmarkEnd w:id="473"/>
      <w:bookmarkEnd w:id="474"/>
    </w:p>
    <w:p w14:paraId="38805473" w14:textId="77777777" w:rsidR="009F25A1" w:rsidRPr="009F25A1" w:rsidRDefault="009F25A1" w:rsidP="00B671F2">
      <w:r w:rsidRPr="009F25A1">
        <w:t>The full value of the taxable property in a district as determined by the Wisconsin Department of Revenue.  Full value less the equalized value of tax incremented financing (TIF) properties is used for allocation of tax levy by a district to municipalities within the district.</w:t>
      </w:r>
    </w:p>
    <w:p w14:paraId="2E349D37" w14:textId="77777777" w:rsidR="008F53D2" w:rsidRDefault="009F25A1" w:rsidP="00B671F2">
      <w:pPr>
        <w:pStyle w:val="Heading3"/>
      </w:pPr>
      <w:bookmarkStart w:id="475" w:name="_Toc6235384"/>
      <w:bookmarkStart w:id="476" w:name="_Toc77596102"/>
      <w:r w:rsidRPr="009F25A1">
        <w:lastRenderedPageBreak/>
        <w:t>E</w:t>
      </w:r>
      <w:r w:rsidR="008F53D2">
        <w:t>quipment</w:t>
      </w:r>
      <w:bookmarkEnd w:id="475"/>
      <w:bookmarkEnd w:id="476"/>
    </w:p>
    <w:p w14:paraId="33800DDD" w14:textId="1CE6F7A0" w:rsidR="009F25A1" w:rsidRPr="009F25A1" w:rsidRDefault="009F25A1" w:rsidP="00B671F2">
      <w:r w:rsidRPr="009F25A1">
        <w:t>Any item, unit or set which cost $5</w:t>
      </w:r>
      <w:r w:rsidR="00A82B56">
        <w:t>,</w:t>
      </w:r>
      <w:r w:rsidRPr="009F25A1">
        <w:t>00</w:t>
      </w:r>
      <w:r w:rsidR="00A82B56">
        <w:t>0</w:t>
      </w:r>
      <w:r w:rsidRPr="009F25A1">
        <w:t xml:space="preserve"> or more and has a useful life expectancy of two years or more.  </w:t>
      </w:r>
    </w:p>
    <w:p w14:paraId="52A0AAAE" w14:textId="77777777" w:rsidR="008F53D2" w:rsidRDefault="009F25A1" w:rsidP="00B671F2">
      <w:pPr>
        <w:pStyle w:val="Heading3"/>
      </w:pPr>
      <w:bookmarkStart w:id="477" w:name="_Toc6235385"/>
      <w:bookmarkStart w:id="478" w:name="_Toc77596103"/>
      <w:r w:rsidRPr="009F25A1">
        <w:t>E</w:t>
      </w:r>
      <w:r w:rsidR="008F53D2">
        <w:t>quipment – Fixed</w:t>
      </w:r>
      <w:bookmarkEnd w:id="477"/>
      <w:bookmarkEnd w:id="478"/>
    </w:p>
    <w:p w14:paraId="78C0B56A" w14:textId="77777777" w:rsidR="009F25A1" w:rsidRPr="009F25A1" w:rsidRDefault="009F25A1" w:rsidP="00B671F2">
      <w:r w:rsidRPr="009F25A1">
        <w:t>Equipment is fixed if actual annexation to real property occurs; it is applied or adopted to a use or purpose for which the real property is devoted; and there is an intention of making the actual annexation to real property to make a permanent accession.</w:t>
      </w:r>
    </w:p>
    <w:p w14:paraId="13FCAC68" w14:textId="77777777" w:rsidR="008F53D2" w:rsidRDefault="009F25A1" w:rsidP="00B671F2">
      <w:pPr>
        <w:pStyle w:val="Heading3"/>
      </w:pPr>
      <w:bookmarkStart w:id="479" w:name="_Equipment_–_Movable"/>
      <w:bookmarkStart w:id="480" w:name="_Toc6235386"/>
      <w:bookmarkStart w:id="481" w:name="_Toc77596104"/>
      <w:bookmarkEnd w:id="479"/>
      <w:r w:rsidRPr="009F25A1">
        <w:t>E</w:t>
      </w:r>
      <w:r w:rsidR="008F53D2">
        <w:t>quipment – Movable</w:t>
      </w:r>
      <w:bookmarkEnd w:id="480"/>
      <w:bookmarkEnd w:id="481"/>
    </w:p>
    <w:p w14:paraId="5F6EBFDC" w14:textId="072EED2A" w:rsidR="009F25A1" w:rsidRPr="009F25A1" w:rsidRDefault="009F25A1" w:rsidP="00B671F2">
      <w:r w:rsidRPr="009F25A1">
        <w:t>Equipment is movable if it retains its original shape, appearance and use; is non-expendable, is not fixed equipment, costs $5</w:t>
      </w:r>
      <w:r w:rsidR="00A82B56">
        <w:t>,</w:t>
      </w:r>
      <w:r w:rsidRPr="009F25A1">
        <w:t>00</w:t>
      </w:r>
      <w:r w:rsidR="00A82B56">
        <w:t>0</w:t>
      </w:r>
      <w:r w:rsidRPr="009F25A1">
        <w:t xml:space="preserve"> or more per item, unit or set; and has a life of two years or more.  This includes audiovisual aids, computer software, interactive computer disks and video cassettes.  The medium is not a determining </w:t>
      </w:r>
      <w:proofErr w:type="gramStart"/>
      <w:r w:rsidRPr="009F25A1">
        <w:t>factor</w:t>
      </w:r>
      <w:proofErr w:type="gramEnd"/>
      <w:r w:rsidRPr="009F25A1">
        <w:t xml:space="preserve"> so software and information obtained via the internet are capitalizable if they meet the other requirements (life and cost). </w:t>
      </w:r>
    </w:p>
    <w:p w14:paraId="36C34FF6" w14:textId="77777777" w:rsidR="008F53D2" w:rsidRDefault="009F25A1" w:rsidP="00B671F2">
      <w:pPr>
        <w:pStyle w:val="Heading3"/>
      </w:pPr>
      <w:bookmarkStart w:id="482" w:name="_Fees"/>
      <w:bookmarkStart w:id="483" w:name="_Toc6235387"/>
      <w:bookmarkStart w:id="484" w:name="_Toc77596105"/>
      <w:bookmarkEnd w:id="482"/>
      <w:r w:rsidRPr="009F25A1">
        <w:t>F</w:t>
      </w:r>
      <w:r w:rsidR="008F53D2">
        <w:t>ees</w:t>
      </w:r>
      <w:bookmarkEnd w:id="483"/>
      <w:bookmarkEnd w:id="484"/>
    </w:p>
    <w:p w14:paraId="7DDF5F90" w14:textId="51474D19" w:rsidR="009F25A1" w:rsidRPr="009F25A1" w:rsidRDefault="008F53D2" w:rsidP="00B671F2">
      <w:r>
        <w:t xml:space="preserve">Student fees are authorized under </w:t>
      </w:r>
      <w:hyperlink r:id="rId35" w:history="1">
        <w:r w:rsidR="009F25A1" w:rsidRPr="004A6A2A">
          <w:rPr>
            <w:rStyle w:val="Hyperlink"/>
          </w:rPr>
          <w:t>s.</w:t>
        </w:r>
        <w:r w:rsidR="00C40E4D" w:rsidRPr="004A6A2A">
          <w:rPr>
            <w:rStyle w:val="Hyperlink"/>
          </w:rPr>
          <w:t> </w:t>
        </w:r>
        <w:r w:rsidRPr="004A6A2A">
          <w:rPr>
            <w:rStyle w:val="Hyperlink"/>
          </w:rPr>
          <w:t>38.24, Wis. Stats</w:t>
        </w:r>
        <w:r w:rsidR="009F25A1" w:rsidRPr="004A6A2A">
          <w:rPr>
            <w:rStyle w:val="Hyperlink"/>
          </w:rPr>
          <w:t>.</w:t>
        </w:r>
      </w:hyperlink>
      <w:r>
        <w:t xml:space="preserve">  See the </w:t>
      </w:r>
      <w:hyperlink r:id="rId36" w:history="1">
        <w:r w:rsidR="00370C2C" w:rsidRPr="00370C2C">
          <w:rPr>
            <w:rStyle w:val="Hyperlink"/>
          </w:rPr>
          <w:t>Administrative Guidance on Student Fees</w:t>
        </w:r>
      </w:hyperlink>
      <w:r>
        <w:t xml:space="preserve"> for further information about student and non-student fees.</w:t>
      </w:r>
    </w:p>
    <w:p w14:paraId="7D621749" w14:textId="77777777" w:rsidR="00BC3004" w:rsidRDefault="009F25A1" w:rsidP="00B671F2">
      <w:pPr>
        <w:pStyle w:val="Heading3"/>
      </w:pPr>
      <w:bookmarkStart w:id="485" w:name="_Toc6235388"/>
      <w:bookmarkStart w:id="486" w:name="_Toc77596106"/>
      <w:r w:rsidRPr="009F25A1">
        <w:t>F</w:t>
      </w:r>
      <w:r w:rsidR="00BC3004">
        <w:t>inancial and Compliance Audits</w:t>
      </w:r>
      <w:bookmarkEnd w:id="485"/>
      <w:bookmarkEnd w:id="486"/>
    </w:p>
    <w:p w14:paraId="37245504" w14:textId="77777777" w:rsidR="009F25A1" w:rsidRPr="009F25A1" w:rsidRDefault="009F25A1" w:rsidP="00B671F2">
      <w:r w:rsidRPr="009F25A1">
        <w:t>An examination leading to the expression of an opinion on</w:t>
      </w:r>
      <w:proofErr w:type="gramStart"/>
      <w:r w:rsidRPr="009F25A1">
        <w:t>:  (</w:t>
      </w:r>
      <w:proofErr w:type="gramEnd"/>
      <w:r w:rsidRPr="009F25A1">
        <w:t>1) the fairness of presentation of the audited entities basic financial statements in conformance with GAAP, and (2) the audited entities compliance with the various finance-related legal and contractual provisions used to ensure acceptable governmental organizational performance and effective management stewardship.  Public sector oversight bodies typically require independent auditors to include responses to standard legal compliance audit questionnaires in financial and compliance audit reports.</w:t>
      </w:r>
    </w:p>
    <w:p w14:paraId="07DE39EC" w14:textId="77777777" w:rsidR="00FD01F2" w:rsidRDefault="009F25A1" w:rsidP="00B671F2">
      <w:pPr>
        <w:pStyle w:val="Heading3"/>
      </w:pPr>
      <w:bookmarkStart w:id="487" w:name="_Toc6235389"/>
      <w:bookmarkStart w:id="488" w:name="_Toc77596107"/>
      <w:r w:rsidRPr="009F25A1">
        <w:t>F</w:t>
      </w:r>
      <w:r w:rsidR="00FD01F2">
        <w:t>unction</w:t>
      </w:r>
      <w:bookmarkEnd w:id="487"/>
      <w:bookmarkEnd w:id="488"/>
    </w:p>
    <w:p w14:paraId="7360C070" w14:textId="77777777" w:rsidR="009F25A1" w:rsidRPr="009F25A1" w:rsidRDefault="009F25A1" w:rsidP="00B671F2">
      <w:r w:rsidRPr="009F25A1">
        <w:t>A group of related activities aimed at accomplishing a major service or activity for which a governmental unit is responsible.  For example, Student Services is a function.</w:t>
      </w:r>
    </w:p>
    <w:p w14:paraId="61C3813F" w14:textId="77777777" w:rsidR="00FD01F2" w:rsidRDefault="009F25A1" w:rsidP="00B671F2">
      <w:pPr>
        <w:pStyle w:val="Heading3"/>
      </w:pPr>
      <w:bookmarkStart w:id="489" w:name="_Toc6235390"/>
      <w:bookmarkStart w:id="490" w:name="_Toc77596108"/>
      <w:r w:rsidRPr="009F25A1">
        <w:t>G</w:t>
      </w:r>
      <w:r w:rsidR="00FD01F2">
        <w:t>ross Bonded Debt</w:t>
      </w:r>
      <w:bookmarkEnd w:id="489"/>
      <w:bookmarkEnd w:id="490"/>
    </w:p>
    <w:p w14:paraId="244231C5" w14:textId="77777777" w:rsidR="009F25A1" w:rsidRPr="009F25A1" w:rsidRDefault="009F25A1" w:rsidP="00B671F2">
      <w:r w:rsidRPr="009F25A1">
        <w:t>The total amount of direct debt of a government represented by outstanding bonds before deduction of any assets available and earmarked for their retirement.</w:t>
      </w:r>
    </w:p>
    <w:p w14:paraId="1A7C0AEA" w14:textId="77777777" w:rsidR="00FD01F2" w:rsidRDefault="009F25A1" w:rsidP="00B671F2">
      <w:pPr>
        <w:pStyle w:val="Heading3"/>
      </w:pPr>
      <w:bookmarkStart w:id="491" w:name="_Toc6235391"/>
      <w:bookmarkStart w:id="492" w:name="_Toc77596109"/>
      <w:r w:rsidRPr="009F25A1">
        <w:t>M</w:t>
      </w:r>
      <w:r w:rsidR="00FD01F2">
        <w:t>aintenance of Plant</w:t>
      </w:r>
      <w:bookmarkEnd w:id="491"/>
      <w:bookmarkEnd w:id="492"/>
    </w:p>
    <w:p w14:paraId="23BB7D44" w14:textId="77777777" w:rsidR="009F25A1" w:rsidRPr="009F25A1" w:rsidRDefault="00FD01F2" w:rsidP="00B671F2">
      <w:r w:rsidRPr="00FD01F2">
        <w:t>R</w:t>
      </w:r>
      <w:r w:rsidR="009F25A1" w:rsidRPr="00FD01F2">
        <w:t>epairs of plant and equipment</w:t>
      </w:r>
      <w:r w:rsidRPr="00FD01F2">
        <w:t>.</w:t>
      </w:r>
      <w:r w:rsidR="009F25A1" w:rsidRPr="009F25A1">
        <w:t xml:space="preserve">  Those activities which are concerned with keeping the grounds, buildings, and equipment at their original condition of completeness or efficiency during the asset's normal life cycle.  These are expenses, not capital asset additions to the fixed asset group of accounts.  This does not include remodeling.</w:t>
      </w:r>
    </w:p>
    <w:p w14:paraId="6AC14D67" w14:textId="77777777" w:rsidR="00FD01F2" w:rsidRDefault="009F25A1" w:rsidP="00B671F2">
      <w:pPr>
        <w:pStyle w:val="Heading3"/>
      </w:pPr>
      <w:bookmarkStart w:id="493" w:name="_Toc6235392"/>
      <w:bookmarkStart w:id="494" w:name="_Toc77596110"/>
      <w:r w:rsidRPr="009F25A1">
        <w:lastRenderedPageBreak/>
        <w:t>M</w:t>
      </w:r>
      <w:r w:rsidR="00FD01F2">
        <w:t>inor Equipment</w:t>
      </w:r>
      <w:bookmarkEnd w:id="493"/>
      <w:bookmarkEnd w:id="494"/>
    </w:p>
    <w:p w14:paraId="14C34EFF" w14:textId="77777777" w:rsidR="009F25A1" w:rsidRPr="009F25A1" w:rsidRDefault="009F25A1" w:rsidP="00B671F2">
      <w:r w:rsidRPr="009F25A1">
        <w:t>Any non-consumable item, unit or set which is not equipment or a supply, regardless of life.</w:t>
      </w:r>
    </w:p>
    <w:p w14:paraId="23BA59AA" w14:textId="77777777" w:rsidR="00FD01F2" w:rsidRDefault="009F25A1" w:rsidP="00B671F2">
      <w:pPr>
        <w:pStyle w:val="Heading3"/>
      </w:pPr>
      <w:bookmarkStart w:id="495" w:name="_Toc6235393"/>
      <w:bookmarkStart w:id="496" w:name="_Toc77596111"/>
      <w:r w:rsidRPr="009F25A1">
        <w:t>O</w:t>
      </w:r>
      <w:r w:rsidR="00FD01F2">
        <w:t>pe</w:t>
      </w:r>
      <w:r w:rsidR="00FD01F2" w:rsidRPr="007A269B">
        <w:t>r</w:t>
      </w:r>
      <w:r w:rsidR="00FD01F2">
        <w:t>ational Budget</w:t>
      </w:r>
      <w:bookmarkEnd w:id="495"/>
      <w:bookmarkEnd w:id="496"/>
    </w:p>
    <w:p w14:paraId="3F0E9E1B" w14:textId="77777777" w:rsidR="009F25A1" w:rsidRPr="009F25A1" w:rsidRDefault="009F25A1" w:rsidP="00B671F2">
      <w:r w:rsidRPr="009F25A1">
        <w:t>The budget for the General Fund and Special Revenue Fund(s).</w:t>
      </w:r>
    </w:p>
    <w:p w14:paraId="2ED4595C" w14:textId="77777777" w:rsidR="00FD01F2" w:rsidRDefault="009F25A1" w:rsidP="00B671F2">
      <w:pPr>
        <w:pStyle w:val="Heading3"/>
      </w:pPr>
      <w:bookmarkStart w:id="497" w:name="_Toc6235394"/>
      <w:bookmarkStart w:id="498" w:name="_Toc77596112"/>
      <w:r w:rsidRPr="009F25A1">
        <w:t>O</w:t>
      </w:r>
      <w:r w:rsidR="00FD01F2">
        <w:t>perational Mill Rate</w:t>
      </w:r>
      <w:bookmarkEnd w:id="497"/>
      <w:bookmarkEnd w:id="498"/>
    </w:p>
    <w:p w14:paraId="2374F950" w14:textId="77777777" w:rsidR="009F25A1" w:rsidRPr="009F25A1" w:rsidRDefault="009F25A1" w:rsidP="00B671F2">
      <w:r w:rsidRPr="009F25A1">
        <w:t>The total mill rate for all funds other than the Debt Service Fund.</w:t>
      </w:r>
    </w:p>
    <w:p w14:paraId="598D3233" w14:textId="77777777" w:rsidR="00FD01F2" w:rsidRDefault="009F25A1" w:rsidP="00B671F2">
      <w:pPr>
        <w:pStyle w:val="Heading3"/>
      </w:pPr>
      <w:bookmarkStart w:id="499" w:name="_Toc6235395"/>
      <w:bookmarkStart w:id="500" w:name="_Toc77596113"/>
      <w:r w:rsidRPr="009F25A1">
        <w:t>O</w:t>
      </w:r>
      <w:r w:rsidR="00FD01F2">
        <w:t>verhead Cost</w:t>
      </w:r>
      <w:bookmarkEnd w:id="499"/>
      <w:bookmarkEnd w:id="500"/>
    </w:p>
    <w:p w14:paraId="18CBBAF4" w14:textId="77777777" w:rsidR="009F25A1" w:rsidRPr="009F25A1" w:rsidRDefault="009F25A1" w:rsidP="00B671F2">
      <w:r w:rsidRPr="009F25A1">
        <w:t>Those elements of cost necessary in the production of a unit or the performance of a service which are of such a nature that the amount applicable to the product or service cannot be determined accurately or readily.  Overhead cost usually relates to those expenditures which do not become an integral part of the finished product or service, such as rent, heat, light, supplies, management, supervision, and other similar items.</w:t>
      </w:r>
    </w:p>
    <w:p w14:paraId="5ACFCFBF" w14:textId="77777777" w:rsidR="00FD01F2" w:rsidRDefault="009F25A1" w:rsidP="00B671F2">
      <w:pPr>
        <w:pStyle w:val="Heading3"/>
      </w:pPr>
      <w:bookmarkStart w:id="501" w:name="_Toc6235396"/>
      <w:bookmarkStart w:id="502" w:name="_Toc77596114"/>
      <w:r w:rsidRPr="009F25A1">
        <w:t>O</w:t>
      </w:r>
      <w:r w:rsidR="00FD01F2">
        <w:t>verlapping Debt</w:t>
      </w:r>
      <w:bookmarkEnd w:id="501"/>
      <w:bookmarkEnd w:id="502"/>
    </w:p>
    <w:p w14:paraId="7161B98F" w14:textId="77777777" w:rsidR="009F25A1" w:rsidRPr="009F25A1" w:rsidRDefault="009F25A1" w:rsidP="00B671F2">
      <w:r w:rsidRPr="009F25A1">
        <w:t xml:space="preserve">The proportionate share of the debts of local governments located wholly or in part within the limits of the reporting government which must be borne by property within each government.  Except for special assessment debt, the amount of debt of each unit applicable to the reporting unit is arrived at by (1) determining what percentage of the total assessed value of the overlapping jurisdiction lies within the limits of the reporting unit, and (2) applying this percentage to the total debt of the overlapping jurisdiction.  Special assessment debt is allocated </w:t>
      </w:r>
      <w:proofErr w:type="gramStart"/>
      <w:r w:rsidRPr="009F25A1">
        <w:t>on the basis of</w:t>
      </w:r>
      <w:proofErr w:type="gramEnd"/>
      <w:r w:rsidRPr="009F25A1">
        <w:t xml:space="preserve"> the ratio of assessments receivable in each jurisdiction which will be used wholly or in part to pay off the debt to total assessments receivable which will be used wholly or in part for this purpose.</w:t>
      </w:r>
    </w:p>
    <w:p w14:paraId="4D18A7B9" w14:textId="77777777" w:rsidR="00C50982" w:rsidRDefault="009F25A1" w:rsidP="00B671F2">
      <w:pPr>
        <w:pStyle w:val="Heading3"/>
      </w:pPr>
      <w:bookmarkStart w:id="503" w:name="_Toc6235397"/>
      <w:bookmarkStart w:id="504" w:name="_Toc77596115"/>
      <w:r w:rsidRPr="009F25A1">
        <w:t>R</w:t>
      </w:r>
      <w:r w:rsidR="00C50982">
        <w:t>emodeling</w:t>
      </w:r>
      <w:bookmarkEnd w:id="503"/>
      <w:bookmarkEnd w:id="504"/>
    </w:p>
    <w:p w14:paraId="45E738F3" w14:textId="6AC9AA66" w:rsidR="009F25A1" w:rsidRPr="009F25A1" w:rsidRDefault="009F25A1" w:rsidP="00B671F2">
      <w:r w:rsidRPr="009F25A1">
        <w:t>Any major permanent structural improvement to a building.  It includes changes of partitions, roof structure, or walls, as well as the restoration of an asset to original condition of completeness or efficiency after its normal life cycle.  Repairs are not included here but are included under maintenance.  For capitalization purposes, a $15,000 threshold will apply.</w:t>
      </w:r>
    </w:p>
    <w:p w14:paraId="5280ACD3" w14:textId="77777777" w:rsidR="00C50982" w:rsidRDefault="009F25A1" w:rsidP="00B671F2">
      <w:pPr>
        <w:pStyle w:val="Heading3"/>
      </w:pPr>
      <w:bookmarkStart w:id="505" w:name="_Toc6235398"/>
      <w:bookmarkStart w:id="506" w:name="_Toc77596116"/>
      <w:r w:rsidRPr="009F25A1">
        <w:t>R</w:t>
      </w:r>
      <w:r w:rsidR="00C50982">
        <w:t>epairs</w:t>
      </w:r>
      <w:bookmarkEnd w:id="505"/>
      <w:bookmarkEnd w:id="506"/>
    </w:p>
    <w:p w14:paraId="2D72FFBB" w14:textId="77777777" w:rsidR="009F25A1" w:rsidRPr="009F25A1" w:rsidRDefault="009F25A1" w:rsidP="00B671F2">
      <w:r w:rsidRPr="009F25A1">
        <w:t>The restoration of an asset to its original condition of completeness or efficiency from a worn, damage, or deteriorated condition during its normal life cycle.  (See MAINTENANCE OF PLANT)</w:t>
      </w:r>
    </w:p>
    <w:p w14:paraId="2FC9840C" w14:textId="77777777" w:rsidR="00C50982" w:rsidRDefault="009F25A1" w:rsidP="00B671F2">
      <w:pPr>
        <w:pStyle w:val="Heading3"/>
      </w:pPr>
      <w:bookmarkStart w:id="507" w:name="_Toc6235399"/>
      <w:bookmarkStart w:id="508" w:name="_Toc77596117"/>
      <w:r w:rsidRPr="009F25A1">
        <w:t>R</w:t>
      </w:r>
      <w:r w:rsidR="00C50982">
        <w:t>eplacement of Equipment</w:t>
      </w:r>
      <w:bookmarkEnd w:id="507"/>
      <w:bookmarkEnd w:id="508"/>
    </w:p>
    <w:p w14:paraId="60DB9567" w14:textId="77777777" w:rsidR="009F25A1" w:rsidRPr="009F25A1" w:rsidRDefault="009F25A1" w:rsidP="00B671F2">
      <w:r w:rsidRPr="009F25A1">
        <w:t>A complete unit of equipment purchased to take the place of another complete unit of equipment which is to be sold, scrapped, or written off the record, and serving the same purpose as the replaced unit in essentially the same way.</w:t>
      </w:r>
    </w:p>
    <w:p w14:paraId="62FF7079" w14:textId="77777777" w:rsidR="00C50982" w:rsidRDefault="009F25A1" w:rsidP="00B671F2">
      <w:pPr>
        <w:pStyle w:val="Heading3"/>
      </w:pPr>
      <w:bookmarkStart w:id="509" w:name="_Reserve"/>
      <w:bookmarkStart w:id="510" w:name="_Toc6235400"/>
      <w:bookmarkStart w:id="511" w:name="_Toc77596118"/>
      <w:bookmarkEnd w:id="509"/>
      <w:r w:rsidRPr="009F25A1">
        <w:lastRenderedPageBreak/>
        <w:t>R</w:t>
      </w:r>
      <w:r w:rsidR="00C50982">
        <w:t>eserve</w:t>
      </w:r>
      <w:bookmarkEnd w:id="510"/>
      <w:bookmarkEnd w:id="511"/>
    </w:p>
    <w:p w14:paraId="7C8ACCE9" w14:textId="77777777" w:rsidR="009F25A1" w:rsidRPr="009F25A1" w:rsidRDefault="009F25A1" w:rsidP="00B671F2">
      <w:r w:rsidRPr="009F25A1">
        <w:t xml:space="preserve">An account used to earmark </w:t>
      </w:r>
      <w:r w:rsidR="00C50982" w:rsidRPr="00C50982">
        <w:t>net fund resources subject to externally</w:t>
      </w:r>
      <w:r w:rsidR="00C50982">
        <w:t xml:space="preserve"> </w:t>
      </w:r>
      <w:r w:rsidR="00C50982" w:rsidRPr="00C50982">
        <w:t>enforceable legal restrictions.</w:t>
      </w:r>
    </w:p>
    <w:p w14:paraId="73E4099E" w14:textId="77777777" w:rsidR="00C50982" w:rsidRDefault="009F25A1" w:rsidP="00B671F2">
      <w:pPr>
        <w:pStyle w:val="Heading3"/>
      </w:pPr>
      <w:bookmarkStart w:id="512" w:name="_Toc6235401"/>
      <w:bookmarkStart w:id="513" w:name="_Toc77596119"/>
      <w:r w:rsidRPr="009F25A1">
        <w:t>S</w:t>
      </w:r>
      <w:r w:rsidR="00C50982">
        <w:t>et</w:t>
      </w:r>
      <w:bookmarkEnd w:id="512"/>
      <w:bookmarkEnd w:id="513"/>
    </w:p>
    <w:p w14:paraId="0E51DFB9" w14:textId="77777777" w:rsidR="009F25A1" w:rsidRPr="009F25A1" w:rsidRDefault="009F25A1" w:rsidP="00B671F2">
      <w:r w:rsidRPr="009F25A1">
        <w:t xml:space="preserve">A set is a group of items that are interrelated and whose usefulness would be significantly impaired if any one or more of the items were removed from the set.  (e.g., Classroom chairs are not considered sets and would be considered as an individual item for each chair.  Learning carrels would be considered as a set as would a set of tools that are procured along with a portable tool cabinet.)  A </w:t>
      </w:r>
      <w:proofErr w:type="gramStart"/>
      <w:r w:rsidRPr="009F25A1">
        <w:t>basic supplemental criteria</w:t>
      </w:r>
      <w:proofErr w:type="gramEnd"/>
      <w:r w:rsidRPr="009F25A1">
        <w:t xml:space="preserve"> that should be used in determining a set is how the industry markets their products.  If they market them as a </w:t>
      </w:r>
      <w:proofErr w:type="gramStart"/>
      <w:r w:rsidRPr="009F25A1">
        <w:t>package</w:t>
      </w:r>
      <w:proofErr w:type="gramEnd"/>
      <w:r w:rsidRPr="009F25A1">
        <w:t xml:space="preserve"> then there is an agreement for the items to be considered a set.</w:t>
      </w:r>
    </w:p>
    <w:p w14:paraId="76007047" w14:textId="77777777" w:rsidR="0058499D" w:rsidRDefault="009F25A1" w:rsidP="00B671F2">
      <w:pPr>
        <w:pStyle w:val="Heading3"/>
      </w:pPr>
      <w:bookmarkStart w:id="514" w:name="_Toc6235402"/>
      <w:bookmarkStart w:id="515" w:name="_Toc77596120"/>
      <w:r w:rsidRPr="009F25A1">
        <w:t>S</w:t>
      </w:r>
      <w:r w:rsidR="0058499D">
        <w:t>hort-Term Debt</w:t>
      </w:r>
      <w:bookmarkEnd w:id="514"/>
      <w:bookmarkEnd w:id="515"/>
    </w:p>
    <w:p w14:paraId="09E05D37" w14:textId="77777777" w:rsidR="009F25A1" w:rsidRPr="009F25A1" w:rsidRDefault="009F25A1" w:rsidP="00B671F2">
      <w:r w:rsidRPr="009F25A1">
        <w:t>Debt with a maturity of one year or less after the date of issuance.  Short-term debt usually includes floating debt, bond anticipation notes, tax anticipation notes, and interim warrants.</w:t>
      </w:r>
    </w:p>
    <w:p w14:paraId="7F64BF8C" w14:textId="77777777" w:rsidR="0058499D" w:rsidRDefault="009F25A1" w:rsidP="00B671F2">
      <w:pPr>
        <w:pStyle w:val="Heading3"/>
      </w:pPr>
      <w:bookmarkStart w:id="516" w:name="_Toc6235403"/>
      <w:bookmarkStart w:id="517" w:name="_Toc77596121"/>
      <w:r w:rsidRPr="009F25A1">
        <w:t>S</w:t>
      </w:r>
      <w:r w:rsidR="0058499D">
        <w:t>pecial Audit</w:t>
      </w:r>
      <w:bookmarkEnd w:id="516"/>
      <w:bookmarkEnd w:id="517"/>
    </w:p>
    <w:p w14:paraId="57156361" w14:textId="77777777" w:rsidR="009F25A1" w:rsidRPr="009F25A1" w:rsidRDefault="009F25A1" w:rsidP="00B671F2">
      <w:r w:rsidRPr="009F25A1">
        <w:t xml:space="preserve">An examination, the scope of which is limited to some </w:t>
      </w:r>
      <w:proofErr w:type="gramStart"/>
      <w:r w:rsidRPr="009F25A1">
        <w:t>particular phase</w:t>
      </w:r>
      <w:proofErr w:type="gramEnd"/>
      <w:r w:rsidRPr="009F25A1">
        <w:t xml:space="preserve"> of activities or to a period of time different from the usual examination.</w:t>
      </w:r>
    </w:p>
    <w:p w14:paraId="6A927473" w14:textId="77777777" w:rsidR="0058499D" w:rsidRDefault="009F25A1" w:rsidP="00B671F2">
      <w:pPr>
        <w:pStyle w:val="Heading3"/>
      </w:pPr>
      <w:bookmarkStart w:id="518" w:name="_Toc6235404"/>
      <w:bookmarkStart w:id="519" w:name="_Toc77596122"/>
      <w:r w:rsidRPr="009F25A1">
        <w:t>S</w:t>
      </w:r>
      <w:r w:rsidR="0058499D">
        <w:t>tate Aid</w:t>
      </w:r>
      <w:bookmarkEnd w:id="518"/>
      <w:bookmarkEnd w:id="519"/>
    </w:p>
    <w:p w14:paraId="0F8A556B" w14:textId="77777777" w:rsidR="009F25A1" w:rsidRPr="009F25A1" w:rsidRDefault="009F25A1" w:rsidP="00B671F2">
      <w:r w:rsidRPr="009F25A1">
        <w:t>Funds made available by the legislature for distribution to each district based on a prescribed formula of distribution.</w:t>
      </w:r>
    </w:p>
    <w:p w14:paraId="48FBA417" w14:textId="77777777" w:rsidR="008F53D2" w:rsidRDefault="009F25A1" w:rsidP="00B671F2">
      <w:pPr>
        <w:pStyle w:val="Heading3"/>
      </w:pPr>
      <w:bookmarkStart w:id="520" w:name="_Toc6235405"/>
      <w:bookmarkStart w:id="521" w:name="_Toc77596123"/>
      <w:r w:rsidRPr="009F25A1">
        <w:t>S</w:t>
      </w:r>
      <w:r w:rsidR="008F53D2">
        <w:t>tudent Activities</w:t>
      </w:r>
      <w:bookmarkEnd w:id="520"/>
      <w:bookmarkEnd w:id="521"/>
    </w:p>
    <w:p w14:paraId="78D2E55D" w14:textId="771790E5" w:rsidR="009F25A1" w:rsidRDefault="009F25A1" w:rsidP="00B671F2">
      <w:r w:rsidRPr="009F25A1">
        <w:t xml:space="preserve">Direct and personal services for WTCS students such as varsity and intramural athletics, entertainment, publications, clubs, band and orchestra that are generally managed or operated by the student body under the guidance and direction of a staff member, and which are not part of the regular instructional program.  </w:t>
      </w:r>
      <w:r w:rsidR="00344564">
        <w:t>Refer to GASB 84 for appropriate financial reporting.</w:t>
      </w:r>
    </w:p>
    <w:p w14:paraId="4DB606E9" w14:textId="77777777" w:rsidR="008F53D2" w:rsidRDefault="008F53D2" w:rsidP="00B671F2">
      <w:pPr>
        <w:pStyle w:val="Heading3"/>
      </w:pPr>
      <w:bookmarkStart w:id="522" w:name="_Toc6235406"/>
      <w:bookmarkStart w:id="523" w:name="_Toc77596124"/>
      <w:r>
        <w:t>Student Fees</w:t>
      </w:r>
      <w:bookmarkEnd w:id="522"/>
      <w:bookmarkEnd w:id="523"/>
    </w:p>
    <w:p w14:paraId="5B3408A9" w14:textId="77777777" w:rsidR="008F53D2" w:rsidRPr="009F25A1" w:rsidRDefault="008F53D2" w:rsidP="00B671F2">
      <w:r>
        <w:t xml:space="preserve">See </w:t>
      </w:r>
      <w:hyperlink w:anchor="_Fees" w:history="1">
        <w:r w:rsidRPr="00E64C68">
          <w:rPr>
            <w:rStyle w:val="Hyperlink"/>
          </w:rPr>
          <w:t>Fees</w:t>
        </w:r>
      </w:hyperlink>
      <w:r>
        <w:t>.</w:t>
      </w:r>
    </w:p>
    <w:p w14:paraId="763D2A6F" w14:textId="77777777" w:rsidR="008F53D2" w:rsidRDefault="009F25A1" w:rsidP="00B671F2">
      <w:pPr>
        <w:pStyle w:val="Heading3"/>
      </w:pPr>
      <w:bookmarkStart w:id="524" w:name="_Toc6235407"/>
      <w:bookmarkStart w:id="525" w:name="_Toc77596125"/>
      <w:r w:rsidRPr="009F25A1">
        <w:t>S</w:t>
      </w:r>
      <w:r w:rsidR="008F53D2">
        <w:t>upplies and Materials</w:t>
      </w:r>
      <w:bookmarkEnd w:id="524"/>
      <w:bookmarkEnd w:id="525"/>
    </w:p>
    <w:p w14:paraId="2391EBDF" w14:textId="77777777" w:rsidR="009F25A1" w:rsidRPr="009F25A1" w:rsidRDefault="009F25A1" w:rsidP="00B671F2">
      <w:r w:rsidRPr="009F25A1">
        <w:t>A tangible item of an expendable nature that is consumed, worn out or deteriorated in use or any item which loses its identity through fabrication or incorporation into a different or more complex unit or substance.</w:t>
      </w:r>
    </w:p>
    <w:p w14:paraId="3012941E" w14:textId="77777777" w:rsidR="009F25A1" w:rsidRPr="009F25A1" w:rsidRDefault="009F25A1" w:rsidP="00B671F2">
      <w:pPr>
        <w:sectPr w:rsidR="009F25A1" w:rsidRPr="009F25A1" w:rsidSect="003474AD">
          <w:pgSz w:w="12240" w:h="15840" w:code="1"/>
          <w:pgMar w:top="1440" w:right="1440" w:bottom="1440" w:left="1440" w:header="720" w:footer="720" w:gutter="0"/>
          <w:paperSrc w:first="11" w:other="11"/>
          <w:cols w:space="720"/>
        </w:sectPr>
      </w:pPr>
    </w:p>
    <w:p w14:paraId="53C90F06" w14:textId="77777777" w:rsidR="009F25A1" w:rsidRPr="009F25A1" w:rsidRDefault="009F25A1" w:rsidP="00B671F2">
      <w:pPr>
        <w:pStyle w:val="Heading2"/>
      </w:pPr>
      <w:bookmarkStart w:id="526" w:name="_Material_Fees"/>
      <w:bookmarkStart w:id="527" w:name="_Toc6235408"/>
      <w:bookmarkStart w:id="528" w:name="_Toc77596126"/>
      <w:bookmarkEnd w:id="526"/>
      <w:r w:rsidRPr="009F25A1">
        <w:lastRenderedPageBreak/>
        <w:t>Material Fees</w:t>
      </w:r>
      <w:bookmarkEnd w:id="527"/>
      <w:bookmarkEnd w:id="528"/>
    </w:p>
    <w:p w14:paraId="635247FF" w14:textId="77777777" w:rsidR="009F25A1" w:rsidRPr="009F25A1" w:rsidRDefault="009F25A1" w:rsidP="00B671F2">
      <w:pPr>
        <w:pStyle w:val="Heading3"/>
      </w:pPr>
      <w:bookmarkStart w:id="529" w:name="_Statutory_Requirement"/>
      <w:bookmarkStart w:id="530" w:name="_Toc6235409"/>
      <w:bookmarkStart w:id="531" w:name="_Toc77596127"/>
      <w:bookmarkEnd w:id="529"/>
      <w:r w:rsidRPr="009F25A1">
        <w:t>Statutory Requirement</w:t>
      </w:r>
      <w:bookmarkEnd w:id="530"/>
      <w:bookmarkEnd w:id="531"/>
    </w:p>
    <w:p w14:paraId="66A0F446" w14:textId="6BDB9D78" w:rsidR="009F25A1" w:rsidRDefault="009F25A1" w:rsidP="00B671F2">
      <w:r w:rsidRPr="009F25A1">
        <w:t xml:space="preserve">Material Fees are established under </w:t>
      </w:r>
      <w:hyperlink r:id="rId37" w:history="1">
        <w:r w:rsidRPr="00865D4B">
          <w:rPr>
            <w:rStyle w:val="Hyperlink"/>
          </w:rPr>
          <w:t>s. 38.24(1m)(s)</w:t>
        </w:r>
      </w:hyperlink>
      <w:r w:rsidRPr="009F25A1">
        <w:t xml:space="preserve">, Wis. Stats., which requires that the state board </w:t>
      </w:r>
      <w:r w:rsidRPr="003474AD">
        <w:t>"Establish uniform fees against all students, including tuition exempted students under par. (b), to cover the cost of consumable materials in addition to program fees."</w:t>
      </w:r>
    </w:p>
    <w:p w14:paraId="616A1C0A" w14:textId="35687541" w:rsidR="00905E50" w:rsidRPr="009F25A1" w:rsidRDefault="00662BBE" w:rsidP="00B671F2">
      <w:r>
        <w:t xml:space="preserve">Material Fees for the current year can be found in the </w:t>
      </w:r>
      <w:hyperlink r:id="rId38" w:history="1">
        <w:r w:rsidRPr="00662BBE">
          <w:rPr>
            <w:rStyle w:val="Hyperlink"/>
          </w:rPr>
          <w:t>Administrative Guidance</w:t>
        </w:r>
      </w:hyperlink>
      <w:r>
        <w:t>.</w:t>
      </w:r>
      <w:r w:rsidRPr="00366305">
        <w:t xml:space="preserve"> </w:t>
      </w:r>
    </w:p>
    <w:p w14:paraId="47C81E2F" w14:textId="77777777" w:rsidR="009F25A1" w:rsidRPr="009F25A1" w:rsidRDefault="009F25A1" w:rsidP="00B671F2">
      <w:pPr>
        <w:pStyle w:val="Heading3"/>
      </w:pPr>
      <w:bookmarkStart w:id="532" w:name="_Toc6235410"/>
      <w:bookmarkStart w:id="533" w:name="_Toc77596128"/>
      <w:r w:rsidRPr="009F25A1">
        <w:t>Expenditure Definition</w:t>
      </w:r>
      <w:bookmarkEnd w:id="532"/>
      <w:bookmarkEnd w:id="533"/>
    </w:p>
    <w:p w14:paraId="633ADB78" w14:textId="77777777" w:rsidR="009F25A1" w:rsidRPr="009F25A1" w:rsidRDefault="009F25A1" w:rsidP="00B671F2">
      <w:r w:rsidRPr="009F25A1">
        <w:t>Supplies associated with material fees are those consumable, tangible items which are used by students and instructors in the instructional process, including class and office.  Consumable means that the items are used up, expended, or diminished in function through use.  Tangible means that the items have physical being, that they are palpable.  Instructional process means the interaction which occurs between the instructor and the students during scheduled class periods and related office time.  Printing is limited to nominal amounts of handouts which are intended to supplement rather than supplant textbooks and workbooks.</w:t>
      </w:r>
    </w:p>
    <w:p w14:paraId="64028819" w14:textId="77777777" w:rsidR="009F25A1" w:rsidRPr="009F25A1" w:rsidRDefault="009F25A1" w:rsidP="00B671F2">
      <w:r w:rsidRPr="009F25A1">
        <w:t>Examples of included items are welding rod, chemicals, tongue depressors, and chalk.  Examples of excluded items are instructor reference books, audio-visual aids, and computer software.</w:t>
      </w:r>
    </w:p>
    <w:p w14:paraId="502C0A70" w14:textId="77777777" w:rsidR="009F25A1" w:rsidRPr="009F25A1" w:rsidRDefault="009F25A1" w:rsidP="00B671F2">
      <w:pPr>
        <w:pStyle w:val="Heading3"/>
      </w:pPr>
      <w:bookmarkStart w:id="534" w:name="_Toc6235411"/>
      <w:bookmarkStart w:id="535" w:name="_Toc77596129"/>
      <w:r w:rsidRPr="009F25A1">
        <w:t>FAM Definitions</w:t>
      </w:r>
      <w:bookmarkEnd w:id="534"/>
      <w:bookmarkEnd w:id="535"/>
    </w:p>
    <w:p w14:paraId="44993EFB" w14:textId="77777777" w:rsidR="0058499D" w:rsidRDefault="009F25A1" w:rsidP="00B671F2">
      <w:pPr>
        <w:pStyle w:val="Heading4"/>
      </w:pPr>
      <w:bookmarkStart w:id="536" w:name="_Toc6235412"/>
      <w:bookmarkStart w:id="537" w:name="_Toc77596130"/>
      <w:r w:rsidRPr="009F25A1">
        <w:t>S</w:t>
      </w:r>
      <w:r w:rsidR="00E93F70">
        <w:t>upplies and Materials</w:t>
      </w:r>
      <w:bookmarkEnd w:id="536"/>
      <w:bookmarkEnd w:id="537"/>
    </w:p>
    <w:p w14:paraId="46120A49" w14:textId="77777777" w:rsidR="009F25A1" w:rsidRPr="009F25A1" w:rsidRDefault="009F25A1" w:rsidP="00B671F2">
      <w:r w:rsidRPr="009F25A1">
        <w:t>A tangible item of an expendable nature that is consumed, worn out or deteriorated in use or any item which loses its identity through fabrication or incorporation into a different or more complex unit or substance.</w:t>
      </w:r>
    </w:p>
    <w:p w14:paraId="3D2169F6" w14:textId="77777777" w:rsidR="0058499D" w:rsidRPr="0058499D" w:rsidRDefault="009F25A1" w:rsidP="00B671F2">
      <w:pPr>
        <w:pStyle w:val="Heading4"/>
        <w:rPr>
          <w:bCs/>
        </w:rPr>
      </w:pPr>
      <w:bookmarkStart w:id="538" w:name="_Toc6235413"/>
      <w:bookmarkStart w:id="539" w:name="_Toc77596131"/>
      <w:r w:rsidRPr="0058499D">
        <w:rPr>
          <w:bCs/>
        </w:rPr>
        <w:t>M</w:t>
      </w:r>
      <w:r w:rsidR="00E93F70">
        <w:rPr>
          <w:bCs/>
        </w:rPr>
        <w:t>inor Equipment</w:t>
      </w:r>
      <w:bookmarkEnd w:id="538"/>
      <w:bookmarkEnd w:id="539"/>
    </w:p>
    <w:p w14:paraId="45EADB3B" w14:textId="77777777" w:rsidR="009F25A1" w:rsidRPr="009F25A1" w:rsidRDefault="009F25A1" w:rsidP="00B671F2">
      <w:r w:rsidRPr="009F25A1">
        <w:t>Any non-consumable item, unit or set which is not equipment or a supply, regardless of life.</w:t>
      </w:r>
    </w:p>
    <w:p w14:paraId="5DE9509B" w14:textId="77777777" w:rsidR="0058499D" w:rsidRPr="0058499D" w:rsidRDefault="009F25A1" w:rsidP="00B671F2">
      <w:pPr>
        <w:pStyle w:val="Heading4"/>
        <w:rPr>
          <w:bCs/>
        </w:rPr>
      </w:pPr>
      <w:bookmarkStart w:id="540" w:name="_Toc6235414"/>
      <w:bookmarkStart w:id="541" w:name="_Toc77596132"/>
      <w:r w:rsidRPr="0058499D">
        <w:rPr>
          <w:bCs/>
        </w:rPr>
        <w:t>E</w:t>
      </w:r>
      <w:r w:rsidR="00E93F70">
        <w:rPr>
          <w:bCs/>
        </w:rPr>
        <w:t>quipment</w:t>
      </w:r>
      <w:bookmarkEnd w:id="540"/>
      <w:bookmarkEnd w:id="541"/>
    </w:p>
    <w:p w14:paraId="5AC632E8" w14:textId="005B34E0" w:rsidR="009F25A1" w:rsidRPr="009F25A1" w:rsidRDefault="009F25A1" w:rsidP="00B671F2">
      <w:r w:rsidRPr="009F25A1">
        <w:t>Any item, unit or set which costs $5</w:t>
      </w:r>
      <w:r w:rsidR="00942C0E">
        <w:t>,</w:t>
      </w:r>
      <w:r w:rsidRPr="009F25A1">
        <w:t>00</w:t>
      </w:r>
      <w:r w:rsidR="00942C0E">
        <w:t>0</w:t>
      </w:r>
      <w:r w:rsidRPr="009F25A1">
        <w:t xml:space="preserve"> or more and has a useful life expectancy of two years or more.</w:t>
      </w:r>
    </w:p>
    <w:p w14:paraId="009BDE01" w14:textId="77777777" w:rsidR="0058499D" w:rsidRPr="0058499D" w:rsidRDefault="009F25A1" w:rsidP="00B671F2">
      <w:pPr>
        <w:pStyle w:val="Heading4"/>
        <w:rPr>
          <w:bCs/>
        </w:rPr>
      </w:pPr>
      <w:bookmarkStart w:id="542" w:name="_Toc6235415"/>
      <w:bookmarkStart w:id="543" w:name="_Toc77596133"/>
      <w:r w:rsidRPr="0058499D">
        <w:rPr>
          <w:bCs/>
        </w:rPr>
        <w:t>E</w:t>
      </w:r>
      <w:r w:rsidR="00E93F70">
        <w:rPr>
          <w:bCs/>
        </w:rPr>
        <w:t>quipment - Fixed</w:t>
      </w:r>
      <w:bookmarkEnd w:id="542"/>
      <w:bookmarkEnd w:id="543"/>
    </w:p>
    <w:p w14:paraId="76A0792B" w14:textId="77777777" w:rsidR="009F25A1" w:rsidRPr="009F25A1" w:rsidRDefault="009F25A1" w:rsidP="00B671F2">
      <w:r w:rsidRPr="009F25A1">
        <w:t>Equipment is fixed if actual annexation to real property occurs; it is applied or adopted to a use or purpose for which the real property is devoted; and there is an intention of making the actual annexation to real property to make a permanent accession.</w:t>
      </w:r>
    </w:p>
    <w:p w14:paraId="0555584B" w14:textId="77777777" w:rsidR="0058499D" w:rsidRPr="0058499D" w:rsidRDefault="009F25A1" w:rsidP="00B671F2">
      <w:pPr>
        <w:pStyle w:val="Heading4"/>
        <w:rPr>
          <w:bCs/>
        </w:rPr>
      </w:pPr>
      <w:bookmarkStart w:id="544" w:name="_Toc6235416"/>
      <w:bookmarkStart w:id="545" w:name="_Toc77596134"/>
      <w:r w:rsidRPr="0058499D">
        <w:rPr>
          <w:bCs/>
        </w:rPr>
        <w:lastRenderedPageBreak/>
        <w:t>E</w:t>
      </w:r>
      <w:r w:rsidR="00E93F70">
        <w:rPr>
          <w:bCs/>
        </w:rPr>
        <w:t>quipment - Movable</w:t>
      </w:r>
      <w:bookmarkEnd w:id="544"/>
      <w:bookmarkEnd w:id="545"/>
    </w:p>
    <w:p w14:paraId="3628E307" w14:textId="28185F27" w:rsidR="009F25A1" w:rsidRPr="009F25A1" w:rsidRDefault="009F25A1" w:rsidP="00B671F2">
      <w:r w:rsidRPr="009F25A1">
        <w:t>Equipment is movable if it retains its original shape, appearance and use; is non-expendable, is not fixed equipment; costs $5</w:t>
      </w:r>
      <w:r w:rsidR="00942C0E">
        <w:t>,</w:t>
      </w:r>
      <w:r w:rsidRPr="009F25A1">
        <w:t>00</w:t>
      </w:r>
      <w:r w:rsidR="00942C0E">
        <w:t>0</w:t>
      </w:r>
      <w:r w:rsidRPr="009F25A1">
        <w:t xml:space="preserve"> or more per item, unit or set; and has a life of two years or more.  This includes audiovisual aids, computer software, interactive computer disks and video cassettes.</w:t>
      </w:r>
    </w:p>
    <w:p w14:paraId="599A5CB5" w14:textId="77777777" w:rsidR="009F25A1" w:rsidRPr="009F25A1" w:rsidRDefault="009F25A1" w:rsidP="00B671F2">
      <w:pPr>
        <w:pStyle w:val="Heading3"/>
      </w:pPr>
      <w:bookmarkStart w:id="546" w:name="_Administrative_Code_Definitions"/>
      <w:bookmarkStart w:id="547" w:name="_Toc6235417"/>
      <w:bookmarkStart w:id="548" w:name="_Toc77596135"/>
      <w:bookmarkEnd w:id="546"/>
      <w:r w:rsidRPr="009F25A1">
        <w:t xml:space="preserve">Administrative </w:t>
      </w:r>
      <w:r w:rsidR="006052D2">
        <w:t>Code</w:t>
      </w:r>
      <w:r w:rsidRPr="009F25A1">
        <w:t xml:space="preserve"> Definitions</w:t>
      </w:r>
      <w:bookmarkEnd w:id="547"/>
      <w:bookmarkEnd w:id="548"/>
    </w:p>
    <w:p w14:paraId="11E36B71" w14:textId="77777777" w:rsidR="0058499D" w:rsidRPr="00B60B87" w:rsidRDefault="009F25A1" w:rsidP="00B671F2">
      <w:pPr>
        <w:pStyle w:val="Heading4"/>
        <w:rPr>
          <w:bCs/>
        </w:rPr>
      </w:pPr>
      <w:bookmarkStart w:id="549" w:name="_Toc6235418"/>
      <w:bookmarkStart w:id="550" w:name="_Toc77596136"/>
      <w:r w:rsidRPr="00B60B87">
        <w:rPr>
          <w:bCs/>
        </w:rPr>
        <w:t>M</w:t>
      </w:r>
      <w:r w:rsidR="00E93F70">
        <w:rPr>
          <w:bCs/>
        </w:rPr>
        <w:t>inor Equipment</w:t>
      </w:r>
      <w:bookmarkEnd w:id="549"/>
      <w:bookmarkEnd w:id="550"/>
    </w:p>
    <w:p w14:paraId="5C9D7FCD" w14:textId="77777777" w:rsidR="009F25A1" w:rsidRPr="009F25A1" w:rsidRDefault="009F25A1" w:rsidP="00B671F2">
      <w:r w:rsidRPr="009F25A1">
        <w:t>If it is neither movable nor fixed equipment and is not a disposable supply item.  [</w:t>
      </w:r>
      <w:hyperlink r:id="rId39" w:history="1">
        <w:r w:rsidRPr="00865D4B">
          <w:rPr>
            <w:rStyle w:val="Hyperlink"/>
          </w:rPr>
          <w:t>7.06(5)3</w:t>
        </w:r>
      </w:hyperlink>
      <w:r w:rsidRPr="009F25A1">
        <w:t>]</w:t>
      </w:r>
    </w:p>
    <w:p w14:paraId="213CCCB1" w14:textId="77777777" w:rsidR="0058499D" w:rsidRPr="0058499D" w:rsidRDefault="009F25A1" w:rsidP="00B671F2">
      <w:pPr>
        <w:pStyle w:val="Heading4"/>
        <w:rPr>
          <w:bCs/>
        </w:rPr>
      </w:pPr>
      <w:bookmarkStart w:id="551" w:name="_Toc6235419"/>
      <w:bookmarkStart w:id="552" w:name="_Toc77596137"/>
      <w:r w:rsidRPr="0058499D">
        <w:rPr>
          <w:bCs/>
        </w:rPr>
        <w:t>F</w:t>
      </w:r>
      <w:r w:rsidR="00E93F70">
        <w:rPr>
          <w:bCs/>
        </w:rPr>
        <w:t>ixed Equipment</w:t>
      </w:r>
      <w:bookmarkEnd w:id="551"/>
      <w:bookmarkEnd w:id="552"/>
    </w:p>
    <w:p w14:paraId="34856763" w14:textId="77777777" w:rsidR="009F25A1" w:rsidRPr="009F25A1" w:rsidRDefault="009F25A1" w:rsidP="00B671F2">
      <w:r w:rsidRPr="009F25A1">
        <w:t>If actual annexation to real property occurs; it is applied or adopted to the use or purpose for which the real property is devoted; and there is an intention by the district making the actual annexation to real property to make a permanent accession.  [</w:t>
      </w:r>
      <w:hyperlink r:id="rId40" w:history="1">
        <w:r w:rsidRPr="00865D4B">
          <w:rPr>
            <w:rStyle w:val="Hyperlink"/>
          </w:rPr>
          <w:t>7.06(5)2</w:t>
        </w:r>
      </w:hyperlink>
      <w:r w:rsidRPr="009F25A1">
        <w:t>]</w:t>
      </w:r>
    </w:p>
    <w:p w14:paraId="7CDC0692" w14:textId="77777777" w:rsidR="0058499D" w:rsidRPr="0058499D" w:rsidRDefault="009F25A1" w:rsidP="00B671F2">
      <w:pPr>
        <w:pStyle w:val="Heading4"/>
        <w:rPr>
          <w:bCs/>
        </w:rPr>
      </w:pPr>
      <w:bookmarkStart w:id="553" w:name="_Toc6235420"/>
      <w:bookmarkStart w:id="554" w:name="_Toc77596138"/>
      <w:r w:rsidRPr="0058499D">
        <w:rPr>
          <w:bCs/>
        </w:rPr>
        <w:t>M</w:t>
      </w:r>
      <w:r w:rsidR="00E93F70">
        <w:rPr>
          <w:bCs/>
        </w:rPr>
        <w:t>ovable Equipment</w:t>
      </w:r>
      <w:bookmarkEnd w:id="553"/>
      <w:bookmarkEnd w:id="554"/>
    </w:p>
    <w:p w14:paraId="1FF5056E" w14:textId="7B969B1C" w:rsidR="009F25A1" w:rsidRPr="009F25A1" w:rsidRDefault="009F25A1" w:rsidP="00B671F2">
      <w:r w:rsidRPr="009F25A1">
        <w:t>If it retains its original shape, appearance and use; is non-expendable; is not fixed equipment; has a value exceeding $5</w:t>
      </w:r>
      <w:r w:rsidR="00942C0E">
        <w:t>,</w:t>
      </w:r>
      <w:r w:rsidRPr="009F25A1">
        <w:t>00</w:t>
      </w:r>
      <w:r w:rsidR="00942C0E">
        <w:t>0</w:t>
      </w:r>
      <w:r w:rsidRPr="009F25A1">
        <w:t xml:space="preserve"> per set or </w:t>
      </w:r>
      <w:proofErr w:type="gramStart"/>
      <w:r w:rsidRPr="009F25A1">
        <w:t>item, and</w:t>
      </w:r>
      <w:proofErr w:type="gramEnd"/>
      <w:r w:rsidRPr="009F25A1">
        <w:t xml:space="preserve"> has a life of 2 years or more.  [</w:t>
      </w:r>
      <w:hyperlink r:id="rId41" w:history="1">
        <w:r w:rsidRPr="00865D4B">
          <w:rPr>
            <w:rStyle w:val="Hyperlink"/>
          </w:rPr>
          <w:t>7.06(5)1</w:t>
        </w:r>
      </w:hyperlink>
      <w:r w:rsidRPr="009F25A1">
        <w:t>]</w:t>
      </w:r>
    </w:p>
    <w:p w14:paraId="15DE0024" w14:textId="77777777" w:rsidR="009F25A1" w:rsidRPr="009F25A1" w:rsidRDefault="009F25A1" w:rsidP="00B671F2">
      <w:pPr>
        <w:pStyle w:val="Heading3"/>
      </w:pPr>
      <w:bookmarkStart w:id="555" w:name="_Toc6235421"/>
      <w:bookmarkStart w:id="556" w:name="_Toc77596139"/>
      <w:r w:rsidRPr="009F25A1">
        <w:t>Methodology</w:t>
      </w:r>
      <w:bookmarkEnd w:id="555"/>
      <w:bookmarkEnd w:id="556"/>
    </w:p>
    <w:p w14:paraId="00B81AE1" w14:textId="77777777" w:rsidR="009F25A1" w:rsidRPr="009F25A1" w:rsidRDefault="009F25A1" w:rsidP="00B671F2">
      <w:r w:rsidRPr="009F25A1">
        <w:t xml:space="preserve">The methodology used by the </w:t>
      </w:r>
      <w:r w:rsidR="00BC4B1C">
        <w:t>System Office</w:t>
      </w:r>
      <w:r w:rsidRPr="009F25A1">
        <w:t xml:space="preserve"> to establish material fees uses enrollment and FTE data from the Client Reporting System and expenditure data from the Uniform Financial Fund Accounting System (UFFAS).  The first step is to determine the enrollments, FTEs and expenditures by instructional cost center, which are the equivalent of instructional areas, e.g., 101 is Accounting.  The expenditures are taken from Funds 1 and 2, classifications 5230 for supplies and 5260 for Duplicating</w:t>
      </w:r>
      <w:r w:rsidR="00285F21">
        <w:t>/</w:t>
      </w:r>
      <w:r w:rsidRPr="009F25A1">
        <w:t>Printing</w:t>
      </w:r>
      <w:r w:rsidR="00285F21">
        <w:t>/</w:t>
      </w:r>
      <w:r w:rsidRPr="009F25A1">
        <w:t>Photocopying (hereafter referred to as printing).  The following steps are all done by cost center on a statewide basis.</w:t>
      </w:r>
    </w:p>
    <w:p w14:paraId="31EBED40" w14:textId="6AFAA60C" w:rsidR="009F25A1" w:rsidRPr="009F25A1" w:rsidRDefault="009F25A1" w:rsidP="00B671F2">
      <w:r w:rsidRPr="009F25A1">
        <w:t>The next step is to determine the number of enrollments in each instructional cost center under material fee classification 00 - the only classification that has a flat fee per enrollment rather than a fee per credit.  Currently, the rate for material fee category 00 is $4.</w:t>
      </w:r>
      <w:r w:rsidR="00000078">
        <w:t>5</w:t>
      </w:r>
      <w:r w:rsidR="00000078" w:rsidRPr="009F25A1">
        <w:t xml:space="preserve">0 </w:t>
      </w:r>
      <w:r w:rsidRPr="009F25A1">
        <w:t>per enrollment.  This enrollment number is then multiplied times $4.</w:t>
      </w:r>
      <w:r w:rsidR="00000078">
        <w:t>5</w:t>
      </w:r>
      <w:r w:rsidR="00000078" w:rsidRPr="009F25A1">
        <w:t>0</w:t>
      </w:r>
      <w:r w:rsidRPr="009F25A1">
        <w:t>.  The methodology assumes an average expenditure of $4.</w:t>
      </w:r>
      <w:r w:rsidR="00000078">
        <w:t>5</w:t>
      </w:r>
      <w:r w:rsidR="00000078" w:rsidRPr="009F25A1">
        <w:t xml:space="preserve">0 </w:t>
      </w:r>
      <w:r w:rsidRPr="009F25A1">
        <w:t>per enrollment for courses under material fee category 00, so this amount becomes the expenditures associated with these enrollments.  For instructional areas which have material fee category 00 assigned to them for all courses, this is the end of the process.</w:t>
      </w:r>
    </w:p>
    <w:p w14:paraId="42F97CFA" w14:textId="77777777" w:rsidR="009F25A1" w:rsidRPr="009F25A1" w:rsidRDefault="009F25A1" w:rsidP="00B671F2">
      <w:r w:rsidRPr="009F25A1">
        <w:t xml:space="preserve">For other instructional areas, the amount computed above (by instructional cost center) is subtracted from the total expenditures, which results in the expenditures associated with the material fee category assigned to the instructional cost center.  This amount is divided by the instructional area credits (FTEs x 30) generated by enrollments in courses under the assigned material fee category, which results in the average expenditure per credit.  To allow for inflation, this amount is then increased by the Consumer price Index for the two years following the year of the data base.  This adjusted expenditure amount becomes the basis for the material fee category in the forthcoming year.  In the case of instructional areas which are assigned to material fee category 00, the actual expenditures are </w:t>
      </w:r>
      <w:r w:rsidRPr="009F25A1">
        <w:lastRenderedPageBreak/>
        <w:t>compared to the computed amount.  If there is a substantial variance between these amounts, the instructional area is considered for assignment to another material fee category.</w:t>
      </w:r>
    </w:p>
    <w:p w14:paraId="783C6828" w14:textId="77777777" w:rsidR="009F25A1" w:rsidRPr="009F25A1" w:rsidRDefault="009F25A1" w:rsidP="00B671F2">
      <w:pPr>
        <w:pStyle w:val="Heading3"/>
      </w:pPr>
      <w:bookmarkStart w:id="557" w:name="_Toc6235422"/>
      <w:bookmarkStart w:id="558" w:name="_Toc77596140"/>
      <w:r w:rsidRPr="009F25A1">
        <w:t>Problem Areas</w:t>
      </w:r>
      <w:bookmarkEnd w:id="557"/>
      <w:bookmarkEnd w:id="558"/>
    </w:p>
    <w:p w14:paraId="4074CD41" w14:textId="77777777" w:rsidR="00B156D0" w:rsidRPr="00B156D0" w:rsidRDefault="00B156D0" w:rsidP="00B671F2">
      <w:pPr>
        <w:pStyle w:val="Heading4"/>
        <w:rPr>
          <w:bCs/>
        </w:rPr>
      </w:pPr>
      <w:bookmarkStart w:id="559" w:name="_Toc6235423"/>
      <w:bookmarkStart w:id="560" w:name="_Toc77596141"/>
      <w:r w:rsidRPr="00B156D0">
        <w:t>Academic Administration</w:t>
      </w:r>
      <w:bookmarkEnd w:id="559"/>
      <w:bookmarkEnd w:id="560"/>
    </w:p>
    <w:p w14:paraId="5BF300DE" w14:textId="77777777" w:rsidR="00B156D0" w:rsidRPr="009F25A1" w:rsidRDefault="00B156D0" w:rsidP="00B671F2">
      <w:r w:rsidRPr="009F25A1">
        <w:t xml:space="preserve">Same as division administration.  Supplies and printing which meet the material fee definition are </w:t>
      </w:r>
      <w:r w:rsidRPr="009F25A1">
        <w:rPr>
          <w:u w:val="single"/>
        </w:rPr>
        <w:t>never</w:t>
      </w:r>
      <w:r w:rsidRPr="009F25A1">
        <w:t xml:space="preserve"> to be recorded under the academic administration cost center.</w:t>
      </w:r>
    </w:p>
    <w:p w14:paraId="14751EB7" w14:textId="77777777" w:rsidR="00B156D0" w:rsidRPr="00B156D0" w:rsidRDefault="00B156D0" w:rsidP="00B671F2">
      <w:pPr>
        <w:pStyle w:val="Heading4"/>
        <w:rPr>
          <w:bCs/>
        </w:rPr>
      </w:pPr>
      <w:bookmarkStart w:id="561" w:name="_Toc6235424"/>
      <w:bookmarkStart w:id="562" w:name="_Toc77596142"/>
      <w:r w:rsidRPr="00B156D0">
        <w:rPr>
          <w:bCs/>
        </w:rPr>
        <w:t>Divisional Administration</w:t>
      </w:r>
      <w:bookmarkEnd w:id="561"/>
      <w:bookmarkEnd w:id="562"/>
    </w:p>
    <w:p w14:paraId="6C2812B1" w14:textId="77777777" w:rsidR="00B156D0" w:rsidRDefault="00B156D0" w:rsidP="00B671F2">
      <w:r w:rsidRPr="009F25A1">
        <w:t xml:space="preserve">Supplies and printing which meet the material fee definition are </w:t>
      </w:r>
      <w:r w:rsidRPr="009F25A1">
        <w:rPr>
          <w:u w:val="single"/>
        </w:rPr>
        <w:t>never</w:t>
      </w:r>
      <w:r w:rsidRPr="009F25A1">
        <w:t xml:space="preserve"> to be recorded under division administration cost centers.  This includes situations where the items relate to </w:t>
      </w:r>
      <w:proofErr w:type="gramStart"/>
      <w:r w:rsidRPr="009F25A1">
        <w:t>a number of</w:t>
      </w:r>
      <w:proofErr w:type="gramEnd"/>
      <w:r w:rsidRPr="009F25A1">
        <w:t xml:space="preserve"> instructional areas within the division or between divisions, even if the intention is to distribute them to appropriate instructional cost centers at the end of the year.</w:t>
      </w:r>
    </w:p>
    <w:p w14:paraId="586203B0" w14:textId="77777777" w:rsidR="00B156D0" w:rsidRPr="009F25A1" w:rsidRDefault="00B156D0" w:rsidP="00B671F2">
      <w:bookmarkStart w:id="563" w:name="_Toc6235425"/>
      <w:bookmarkStart w:id="564" w:name="_Toc77596143"/>
      <w:r w:rsidRPr="00CD2594">
        <w:rPr>
          <w:rStyle w:val="Heading4Char"/>
        </w:rPr>
        <w:t>Enterprise Expenditures</w:t>
      </w:r>
      <w:bookmarkEnd w:id="563"/>
      <w:bookmarkEnd w:id="564"/>
      <w:r w:rsidRPr="009F25A1">
        <w:t> - Enterprise related expenditures are not to be recorded under the instructional cost centers.  Examples include printing, supplies used for individual student projects where the student selects the project and produces an item which the student is allowed to keep (this can include meals in cooking classes), and supplies used by students during non-class practice which is not required of all students enrolled in the class.</w:t>
      </w:r>
    </w:p>
    <w:p w14:paraId="43346CA6" w14:textId="77777777" w:rsidR="00CD2594" w:rsidRPr="00B156D0" w:rsidRDefault="009F25A1" w:rsidP="00B671F2">
      <w:pPr>
        <w:pStyle w:val="Heading4"/>
      </w:pPr>
      <w:bookmarkStart w:id="565" w:name="_Toc6235426"/>
      <w:bookmarkStart w:id="566" w:name="_Toc77596144"/>
      <w:r w:rsidRPr="00B156D0">
        <w:t>Grouping Instructional Areas</w:t>
      </w:r>
      <w:bookmarkEnd w:id="565"/>
      <w:bookmarkEnd w:id="566"/>
    </w:p>
    <w:p w14:paraId="4D3903DB" w14:textId="5E1E91A8" w:rsidR="009F25A1" w:rsidRDefault="009F25A1" w:rsidP="00B671F2">
      <w:r w:rsidRPr="009F25A1">
        <w:t>Same as divisional administration.  This has been especially prevalent in the Basic Skills Education instructional areas (851-890</w:t>
      </w:r>
      <w:proofErr w:type="gramStart"/>
      <w:r w:rsidRPr="009F25A1">
        <w:t>), but</w:t>
      </w:r>
      <w:proofErr w:type="gramEnd"/>
      <w:r w:rsidRPr="009F25A1">
        <w:t xml:space="preserve"> has also been seen in other areas for specific types of expenditures such as welding rod.</w:t>
      </w:r>
    </w:p>
    <w:p w14:paraId="1F55C373" w14:textId="77777777" w:rsidR="00B156D0" w:rsidRPr="00B156D0" w:rsidRDefault="00B156D0" w:rsidP="00B671F2">
      <w:pPr>
        <w:pStyle w:val="Heading4"/>
        <w:rPr>
          <w:bCs/>
        </w:rPr>
      </w:pPr>
      <w:bookmarkStart w:id="567" w:name="_Toc6235427"/>
      <w:bookmarkStart w:id="568" w:name="_Toc77596145"/>
      <w:r w:rsidRPr="00B156D0">
        <w:rPr>
          <w:bCs/>
        </w:rPr>
        <w:t>Non-instructional Expenditures</w:t>
      </w:r>
      <w:bookmarkEnd w:id="567"/>
      <w:bookmarkEnd w:id="568"/>
    </w:p>
    <w:p w14:paraId="3837D2EB" w14:textId="77777777" w:rsidR="00B156D0" w:rsidRPr="009F25A1" w:rsidRDefault="00B156D0" w:rsidP="00B671F2">
      <w:r w:rsidRPr="009F25A1">
        <w:t>Some districts have recorded non-instructional expenditures under the instructional cost centers.  Examples include advisory committee meals, classroom treats such as coffee and donuts, audio-visual training materials, computer software, class photos, and student pins</w:t>
      </w:r>
      <w:r>
        <w:t>/</w:t>
      </w:r>
      <w:r w:rsidRPr="009F25A1">
        <w:t>badges.</w:t>
      </w:r>
    </w:p>
    <w:p w14:paraId="50A3476E" w14:textId="77777777" w:rsidR="00B156D0" w:rsidRPr="00B156D0" w:rsidRDefault="00B156D0" w:rsidP="00B671F2">
      <w:pPr>
        <w:pStyle w:val="Heading4"/>
        <w:rPr>
          <w:bCs/>
        </w:rPr>
      </w:pPr>
      <w:bookmarkStart w:id="569" w:name="_Toc6235428"/>
      <w:bookmarkStart w:id="570" w:name="_Toc77596146"/>
      <w:r w:rsidRPr="00B156D0">
        <w:rPr>
          <w:bCs/>
        </w:rPr>
        <w:t>Printing</w:t>
      </w:r>
      <w:bookmarkEnd w:id="569"/>
      <w:bookmarkEnd w:id="570"/>
    </w:p>
    <w:p w14:paraId="22F81A6F" w14:textId="381FEF62" w:rsidR="00B156D0" w:rsidRPr="009F25A1" w:rsidRDefault="00B156D0" w:rsidP="00B671F2">
      <w:r w:rsidRPr="009F25A1">
        <w:t>Historically, some districts have not charged user cost centers for the cost of printing.  Therefore, these expenditures were not detailed in the UFFAS data base by instructional cost center.  Effective with FY 1994</w:t>
      </w:r>
      <w:r w:rsidRPr="009F25A1">
        <w:noBreakHyphen/>
        <w:t xml:space="preserve">95, all districts must charge user units for printing costs.  There is no waiver of this requirement for aggregate expenditures under a minimum threshold.  Also, </w:t>
      </w:r>
      <w:proofErr w:type="gramStart"/>
      <w:r w:rsidRPr="009F25A1">
        <w:t>a number of</w:t>
      </w:r>
      <w:proofErr w:type="gramEnd"/>
      <w:r w:rsidRPr="009F25A1">
        <w:t xml:space="preserve"> districts have allowed instructors to produce substantial portions of instructional materials through printing.  This not only results in misclassification of the expenditures and under-collection of enterprise revenues (textbook, workbooks, and their equivalents are to be sold through the bookstore), it also puts the district at risk of violating copyright laws.</w:t>
      </w:r>
    </w:p>
    <w:p w14:paraId="231AD524" w14:textId="77777777" w:rsidR="00B156D0" w:rsidRPr="00B156D0" w:rsidRDefault="009F25A1" w:rsidP="00B671F2">
      <w:pPr>
        <w:pStyle w:val="Heading4"/>
      </w:pPr>
      <w:bookmarkStart w:id="571" w:name="_Toc6235429"/>
      <w:bookmarkStart w:id="572" w:name="_Toc77596147"/>
      <w:r w:rsidRPr="00B156D0">
        <w:lastRenderedPageBreak/>
        <w:t>Technical Assistance</w:t>
      </w:r>
      <w:bookmarkEnd w:id="571"/>
      <w:bookmarkEnd w:id="572"/>
    </w:p>
    <w:p w14:paraId="576F7E20" w14:textId="77777777" w:rsidR="009F25A1" w:rsidRPr="009F25A1" w:rsidRDefault="009F25A1" w:rsidP="00B671F2">
      <w:r w:rsidRPr="009F25A1">
        <w:t xml:space="preserve">Technical assistance, by definition, is not instruction and should </w:t>
      </w:r>
      <w:r w:rsidRPr="009F25A1">
        <w:rPr>
          <w:u w:val="single"/>
        </w:rPr>
        <w:t>never</w:t>
      </w:r>
      <w:r w:rsidRPr="009F25A1">
        <w:t xml:space="preserve"> be used to record expenditures for instructional supplies and/or printing.</w:t>
      </w:r>
    </w:p>
    <w:p w14:paraId="6B46665E" w14:textId="77777777" w:rsidR="009F25A1" w:rsidRPr="009F25A1" w:rsidRDefault="009F25A1" w:rsidP="00B671F2">
      <w:pPr>
        <w:pStyle w:val="Heading3"/>
      </w:pPr>
      <w:bookmarkStart w:id="573" w:name="_Toc6235430"/>
      <w:bookmarkStart w:id="574" w:name="_Toc77596148"/>
      <w:r w:rsidRPr="009F25A1">
        <w:t>Miscellaneous</w:t>
      </w:r>
      <w:bookmarkEnd w:id="573"/>
      <w:bookmarkEnd w:id="574"/>
    </w:p>
    <w:p w14:paraId="06D20EB3" w14:textId="77777777" w:rsidR="009F25A1" w:rsidRPr="009F25A1" w:rsidRDefault="009F25A1" w:rsidP="00B671F2">
      <w:r w:rsidRPr="009F25A1">
        <w:t>All other classifications in the supply (5231-5258) and printing (5261-5269) ranges are available to the Funds 1 and 2 instructional cost centers for items which do not meet the definition for material fees.</w:t>
      </w:r>
    </w:p>
    <w:p w14:paraId="438AA7E4" w14:textId="77777777" w:rsidR="009F25A1" w:rsidRPr="009F25A1" w:rsidRDefault="009F25A1" w:rsidP="00B671F2">
      <w:r w:rsidRPr="009F25A1">
        <w:t>Classifications 5230 and 5260 may be used in non-instructional cost centers to record non-instructional supplies and printing, respectively.</w:t>
      </w:r>
    </w:p>
    <w:p w14:paraId="3957BEE1" w14:textId="77777777" w:rsidR="009F25A1" w:rsidRPr="009F25A1" w:rsidRDefault="009F25A1" w:rsidP="00B671F2">
      <w:pPr>
        <w:sectPr w:rsidR="009F25A1" w:rsidRPr="009F25A1" w:rsidSect="003474AD">
          <w:pgSz w:w="12240" w:h="15840" w:code="1"/>
          <w:pgMar w:top="1440" w:right="1440" w:bottom="1440" w:left="1440" w:header="720" w:footer="720" w:gutter="0"/>
          <w:paperSrc w:first="11" w:other="11"/>
          <w:cols w:space="720"/>
        </w:sectPr>
      </w:pPr>
    </w:p>
    <w:p w14:paraId="76428A89" w14:textId="77777777" w:rsidR="009F25A1" w:rsidRPr="009F25A1" w:rsidRDefault="00C40E4D" w:rsidP="00B671F2">
      <w:pPr>
        <w:pStyle w:val="Heading2"/>
      </w:pPr>
      <w:bookmarkStart w:id="575" w:name="_Non-Governmental_Funds"/>
      <w:bookmarkStart w:id="576" w:name="_Toc6235431"/>
      <w:bookmarkStart w:id="577" w:name="_Toc77596149"/>
      <w:bookmarkEnd w:id="575"/>
      <w:r>
        <w:lastRenderedPageBreak/>
        <w:t>Non-Governmental Fund</w:t>
      </w:r>
      <w:r w:rsidR="00204D42">
        <w:t xml:space="preserve"> Accounting</w:t>
      </w:r>
      <w:bookmarkEnd w:id="576"/>
      <w:bookmarkEnd w:id="577"/>
    </w:p>
    <w:p w14:paraId="71C9B0F0" w14:textId="77777777" w:rsidR="009F25A1" w:rsidRPr="009F25A1" w:rsidRDefault="009F25A1" w:rsidP="00B671F2">
      <w:pPr>
        <w:pStyle w:val="Heading3"/>
      </w:pPr>
      <w:bookmarkStart w:id="578" w:name="_Toc6235432"/>
      <w:bookmarkStart w:id="579" w:name="_Toc77596150"/>
      <w:r w:rsidRPr="009F25A1">
        <w:t xml:space="preserve">Joint </w:t>
      </w:r>
      <w:r w:rsidR="007F27BC">
        <w:t>Enterprise/Instructional</w:t>
      </w:r>
      <w:r w:rsidRPr="009F25A1">
        <w:t xml:space="preserve"> Operations</w:t>
      </w:r>
      <w:bookmarkEnd w:id="578"/>
      <w:bookmarkEnd w:id="579"/>
    </w:p>
    <w:p w14:paraId="6195DB1A" w14:textId="77777777" w:rsidR="009F25A1" w:rsidRPr="009F25A1" w:rsidRDefault="009F25A1" w:rsidP="00B671F2">
      <w:pPr>
        <w:pStyle w:val="Heading4"/>
      </w:pPr>
      <w:bookmarkStart w:id="580" w:name="_Toc6235433"/>
      <w:bookmarkStart w:id="581" w:name="_Toc77596151"/>
      <w:r w:rsidRPr="009F25A1">
        <w:t>Definition</w:t>
      </w:r>
      <w:bookmarkEnd w:id="580"/>
      <w:bookmarkEnd w:id="581"/>
    </w:p>
    <w:p w14:paraId="4D034E49" w14:textId="77777777" w:rsidR="009F25A1" w:rsidRPr="009F25A1" w:rsidRDefault="009F25A1" w:rsidP="00B671F2">
      <w:r w:rsidRPr="009F25A1">
        <w:t xml:space="preserve">Activities that are comprised of an instructional component based on an approved specific instructional program and an enterprise component which meets the definition of enterprise operations.  There must be a </w:t>
      </w:r>
      <w:r w:rsidRPr="009F25A1">
        <w:rPr>
          <w:u w:val="single"/>
        </w:rPr>
        <w:t>material</w:t>
      </w:r>
      <w:r w:rsidRPr="009F25A1">
        <w:t xml:space="preserve"> relationship between the two components for a </w:t>
      </w:r>
      <w:proofErr w:type="gramStart"/>
      <w:r w:rsidRPr="009F25A1">
        <w:t>joint operations</w:t>
      </w:r>
      <w:proofErr w:type="gramEnd"/>
      <w:r w:rsidRPr="009F25A1">
        <w:t xml:space="preserve"> to exist (e.g., students involved in enterprise component as a course requirement or the components share facilities, equipment, staff, and/or supplies).</w:t>
      </w:r>
    </w:p>
    <w:p w14:paraId="12DF1832" w14:textId="77777777" w:rsidR="009F25A1" w:rsidRPr="009F25A1" w:rsidRDefault="009F25A1" w:rsidP="00B671F2">
      <w:pPr>
        <w:pStyle w:val="Heading4"/>
      </w:pPr>
      <w:bookmarkStart w:id="582" w:name="_Toc6235434"/>
      <w:bookmarkStart w:id="583" w:name="_Toc77596152"/>
      <w:r w:rsidRPr="009F25A1">
        <w:t>Examples</w:t>
      </w:r>
      <w:bookmarkEnd w:id="582"/>
      <w:bookmarkEnd w:id="583"/>
    </w:p>
    <w:p w14:paraId="13AFE931" w14:textId="55C6CC98" w:rsidR="009F25A1" w:rsidRPr="009F25A1" w:rsidRDefault="00CC36E0" w:rsidP="00B671F2">
      <w:pPr>
        <w:pStyle w:val="Indent5"/>
        <w:spacing w:after="0"/>
      </w:pPr>
      <w:r>
        <w:t>Culinary</w:t>
      </w:r>
      <w:r w:rsidR="009F25A1" w:rsidRPr="009F25A1">
        <w:t xml:space="preserve"> Program</w:t>
      </w:r>
      <w:r w:rsidR="000C3372">
        <w:t>/</w:t>
      </w:r>
      <w:r w:rsidR="009F25A1" w:rsidRPr="009F25A1">
        <w:t>Enterprise Resale</w:t>
      </w:r>
    </w:p>
    <w:p w14:paraId="5E91CB06" w14:textId="77777777" w:rsidR="009F25A1" w:rsidRPr="009F25A1" w:rsidRDefault="009F25A1" w:rsidP="00B671F2">
      <w:pPr>
        <w:pStyle w:val="Indent5"/>
        <w:spacing w:after="0"/>
      </w:pPr>
      <w:r w:rsidRPr="009F25A1">
        <w:t>Child Care Program</w:t>
      </w:r>
      <w:r w:rsidR="000C3372">
        <w:t>/</w:t>
      </w:r>
      <w:r w:rsidRPr="009F25A1">
        <w:t>Enterprise Service</w:t>
      </w:r>
    </w:p>
    <w:p w14:paraId="035913B9" w14:textId="46A3D902" w:rsidR="008F3195" w:rsidRDefault="00CC36E0" w:rsidP="00B671F2">
      <w:pPr>
        <w:pStyle w:val="Indent5"/>
        <w:spacing w:after="0"/>
      </w:pPr>
      <w:r>
        <w:t xml:space="preserve">Automotive Program </w:t>
      </w:r>
      <w:r w:rsidR="009F25A1" w:rsidRPr="009F25A1">
        <w:t>Parts Store</w:t>
      </w:r>
    </w:p>
    <w:p w14:paraId="5B12EFFF" w14:textId="373FF54E" w:rsidR="00CC36E0" w:rsidRPr="009F25A1" w:rsidRDefault="00CC36E0" w:rsidP="00B671F2">
      <w:pPr>
        <w:pStyle w:val="Indent5"/>
        <w:spacing w:after="0"/>
      </w:pPr>
      <w:r>
        <w:t>Residential Construction</w:t>
      </w:r>
    </w:p>
    <w:p w14:paraId="55870A96" w14:textId="77777777" w:rsidR="009F25A1" w:rsidRPr="009F25A1" w:rsidRDefault="009F25A1" w:rsidP="00B671F2">
      <w:pPr>
        <w:pStyle w:val="Indent5"/>
        <w:spacing w:after="0"/>
      </w:pPr>
      <w:r w:rsidRPr="009F25A1">
        <w:t>Classroom Resale - Parts, Supplies, etc.</w:t>
      </w:r>
    </w:p>
    <w:p w14:paraId="38ADFD60" w14:textId="77777777" w:rsidR="009F25A1" w:rsidRPr="009F25A1" w:rsidRDefault="009F25A1" w:rsidP="00B671F2">
      <w:pPr>
        <w:pStyle w:val="Indent5"/>
        <w:spacing w:after="0"/>
      </w:pPr>
      <w:r w:rsidRPr="009F25A1">
        <w:t>Cosmetology-Barbering Program</w:t>
      </w:r>
      <w:r w:rsidR="000C3372">
        <w:t>/</w:t>
      </w:r>
      <w:r w:rsidRPr="009F25A1">
        <w:t>Enterprise Service &amp; Resale</w:t>
      </w:r>
    </w:p>
    <w:p w14:paraId="05DE2066" w14:textId="77777777" w:rsidR="009F25A1" w:rsidRPr="009F25A1" w:rsidRDefault="009F25A1" w:rsidP="00B671F2">
      <w:pPr>
        <w:pStyle w:val="Indent5"/>
        <w:spacing w:after="0"/>
      </w:pPr>
      <w:r w:rsidRPr="009F25A1">
        <w:t>Marketing Program</w:t>
      </w:r>
      <w:r w:rsidR="000C3372">
        <w:t>/</w:t>
      </w:r>
      <w:r w:rsidRPr="009F25A1">
        <w:t>Enterprise Stores</w:t>
      </w:r>
    </w:p>
    <w:p w14:paraId="1419E653" w14:textId="77777777" w:rsidR="009F25A1" w:rsidRPr="009F25A1" w:rsidRDefault="009F25A1" w:rsidP="00B671F2">
      <w:pPr>
        <w:pStyle w:val="Indent5"/>
        <w:spacing w:after="0"/>
      </w:pPr>
      <w:r w:rsidRPr="009F25A1">
        <w:t>Dental Program</w:t>
      </w:r>
      <w:r w:rsidR="000C3372">
        <w:t>/</w:t>
      </w:r>
      <w:r w:rsidRPr="009F25A1">
        <w:t>Enterprise Service</w:t>
      </w:r>
    </w:p>
    <w:p w14:paraId="40A5B1C7" w14:textId="77777777" w:rsidR="009F25A1" w:rsidRPr="009F25A1" w:rsidRDefault="000C3372" w:rsidP="00B671F2">
      <w:pPr>
        <w:pStyle w:val="Indent5"/>
        <w:spacing w:after="0"/>
      </w:pPr>
      <w:r>
        <w:t>TV &amp; Radio Program</w:t>
      </w:r>
      <w:r w:rsidR="009F25A1" w:rsidRPr="009F25A1">
        <w:t>/TV &amp; Radio Service &amp; Resale</w:t>
      </w:r>
    </w:p>
    <w:p w14:paraId="04221E1D" w14:textId="790D44F3" w:rsidR="008F3195" w:rsidRPr="00B67F75" w:rsidRDefault="009F25A1" w:rsidP="00B67F75">
      <w:pPr>
        <w:pStyle w:val="Indent5"/>
      </w:pPr>
      <w:r w:rsidRPr="009F25A1">
        <w:t>Media Software</w:t>
      </w:r>
    </w:p>
    <w:p w14:paraId="74BCB510" w14:textId="77777777" w:rsidR="009F25A1" w:rsidRPr="000C3372" w:rsidRDefault="009F25A1" w:rsidP="00B671F2">
      <w:pPr>
        <w:pStyle w:val="Heading4"/>
      </w:pPr>
      <w:bookmarkStart w:id="584" w:name="_Toc6235435"/>
      <w:bookmarkStart w:id="585" w:name="_Toc77596153"/>
      <w:r w:rsidRPr="000C3372">
        <w:t>Accounting Treatment</w:t>
      </w:r>
      <w:bookmarkEnd w:id="584"/>
      <w:bookmarkEnd w:id="585"/>
    </w:p>
    <w:p w14:paraId="067B1C27" w14:textId="77777777" w:rsidR="009F25A1" w:rsidRPr="009F25A1" w:rsidRDefault="009F25A1" w:rsidP="00B671F2">
      <w:r w:rsidRPr="009F25A1">
        <w:t xml:space="preserve">If a material relationship does not exist between the instructional and enterprise components, do not use the following recommended accounting treatment.  The general accounting procedures used for instructional offerings apply to the instructional component.  Refer to the </w:t>
      </w:r>
      <w:hyperlink w:anchor="_Enterprise_Operations" w:history="1">
        <w:r w:rsidRPr="00436D39">
          <w:rPr>
            <w:rStyle w:val="Hyperlink"/>
          </w:rPr>
          <w:t>Enterprise Operations</w:t>
        </w:r>
      </w:hyperlink>
      <w:r w:rsidRPr="009F25A1">
        <w:t xml:space="preserve"> section for the accounting treatment that applies to the enterprise component.</w:t>
      </w:r>
    </w:p>
    <w:p w14:paraId="3BF3C907" w14:textId="77777777" w:rsidR="009F25A1" w:rsidRPr="0061224C" w:rsidRDefault="009F25A1" w:rsidP="00B671F2">
      <w:pPr>
        <w:pStyle w:val="ListParagraph"/>
        <w:numPr>
          <w:ilvl w:val="0"/>
          <w:numId w:val="14"/>
        </w:numPr>
      </w:pPr>
      <w:r w:rsidRPr="009F25A1">
        <w:t xml:space="preserve">The direct costs of the instructional component are to be charged to the respective cost center in the General Fund under Function 1 </w:t>
      </w:r>
      <w:proofErr w:type="gramStart"/>
      <w:r w:rsidRPr="009F25A1">
        <w:t>with the exception of</w:t>
      </w:r>
      <w:proofErr w:type="gramEnd"/>
      <w:r w:rsidRPr="009F25A1">
        <w:t xml:space="preserve"> equipment which is to be recorded in a Capital Projects Fund.</w:t>
      </w:r>
    </w:p>
    <w:p w14:paraId="1273E89D" w14:textId="77777777" w:rsidR="009F25A1" w:rsidRPr="009F25A1" w:rsidRDefault="009F25A1" w:rsidP="00B671F2">
      <w:pPr>
        <w:pStyle w:val="Indent25"/>
      </w:pPr>
      <w:r w:rsidRPr="009F25A1">
        <w:t xml:space="preserve">The direct costs of the enterprise component, including equipment and facilities, are to be charged to the respective cost center </w:t>
      </w:r>
      <w:r w:rsidR="000C3372">
        <w:t>in the Enterprise Fund</w:t>
      </w:r>
      <w:r w:rsidR="00735B4D">
        <w:t>/Auxiliary Services</w:t>
      </w:r>
      <w:r w:rsidRPr="009F25A1">
        <w:t xml:space="preserve"> Function.</w:t>
      </w:r>
    </w:p>
    <w:p w14:paraId="03AF8510" w14:textId="77777777" w:rsidR="009F25A1" w:rsidRPr="009F25A1" w:rsidRDefault="009F25A1" w:rsidP="00B671F2">
      <w:pPr>
        <w:pStyle w:val="Indent25"/>
      </w:pPr>
      <w:r w:rsidRPr="009F25A1">
        <w:t xml:space="preserve">Shared costs including but not limited to salaries and wages, fringe benefits, supplies, equipment, utilities, and insurance are to be allocated between the instructional component and the enterprise component based on a methodology to be developed by the district.  A separate methodology is to be developed for each joint operation and, while it is not required, it may be appropriate to develop multiple methodologies for a single type of joint operation based on site of the operation or type of the operation (e.g., a food service line vs. gourmet dining).  These allocation methodologies and any subsequent modifications are to be retained by the district and are subject to review by the </w:t>
      </w:r>
      <w:r w:rsidR="00C829BB">
        <w:t>System Office</w:t>
      </w:r>
      <w:r w:rsidRPr="009F25A1">
        <w:t>.</w:t>
      </w:r>
    </w:p>
    <w:p w14:paraId="7F9068DC" w14:textId="77777777" w:rsidR="009F25A1" w:rsidRPr="009F25A1" w:rsidRDefault="009F25A1" w:rsidP="00B671F2">
      <w:pPr>
        <w:numPr>
          <w:ilvl w:val="0"/>
          <w:numId w:val="8"/>
        </w:numPr>
      </w:pPr>
      <w:r w:rsidRPr="009F25A1">
        <w:lastRenderedPageBreak/>
        <w:t xml:space="preserve">Revenue directly attributable to the instructional component or the enterprise component is to be recorded in the fund related to the respective component.  For example, program and material fees must be recorded in the General Fund, </w:t>
      </w:r>
      <w:proofErr w:type="gramStart"/>
      <w:r w:rsidRPr="009F25A1">
        <w:t>whereas,</w:t>
      </w:r>
      <w:proofErr w:type="gramEnd"/>
      <w:r w:rsidRPr="009F25A1">
        <w:t xml:space="preserve"> sales revenue from a food service sub-component totally unrelated to the instructional component must be recorded in the Enterprise Fund.</w:t>
      </w:r>
    </w:p>
    <w:p w14:paraId="6213CD03" w14:textId="77777777" w:rsidR="009F25A1" w:rsidRPr="009F25A1" w:rsidRDefault="009F25A1" w:rsidP="00B671F2">
      <w:pPr>
        <w:pStyle w:val="Indent25"/>
      </w:pPr>
      <w:r w:rsidRPr="009F25A1">
        <w:t>All other revenue (joint revenue) shall be recorded in the Enterprise Fund.</w:t>
      </w:r>
    </w:p>
    <w:p w14:paraId="2CACC721" w14:textId="77777777" w:rsidR="009F25A1" w:rsidRPr="009F25A1" w:rsidRDefault="009F25A1" w:rsidP="00B671F2">
      <w:pPr>
        <w:numPr>
          <w:ilvl w:val="0"/>
          <w:numId w:val="8"/>
        </w:numPr>
      </w:pPr>
      <w:r w:rsidRPr="009F25A1">
        <w:t xml:space="preserve">For each enterprise operation or reporting segment, the district shall develop a business plan.  This plan shall include the amount of retained earnings needed for inventory, capital acquisition, future growth and cash flow.  These business plans and any subsequent modifications are to be retained by the district and are subject to </w:t>
      </w:r>
      <w:r w:rsidR="00C829BB">
        <w:t>System Office</w:t>
      </w:r>
      <w:r w:rsidRPr="009F25A1">
        <w:t xml:space="preserve"> review.</w:t>
      </w:r>
    </w:p>
    <w:p w14:paraId="7B600B0F" w14:textId="18DF51A2" w:rsidR="009F25A1" w:rsidRPr="009F25A1" w:rsidRDefault="009F25A1" w:rsidP="00B671F2">
      <w:pPr>
        <w:pStyle w:val="Indent25"/>
      </w:pPr>
      <w:r w:rsidRPr="009F25A1">
        <w:t xml:space="preserve">Annually, any retained earnings in excess of the amount identified in that operation's or reporting segment's business plan shall be transferred to the General Fund.  These transfers will be deducted from </w:t>
      </w:r>
      <w:proofErr w:type="spellStart"/>
      <w:r w:rsidRPr="009F25A1">
        <w:t>aidable</w:t>
      </w:r>
      <w:proofErr w:type="spellEnd"/>
      <w:r w:rsidRPr="009F25A1">
        <w:t xml:space="preserve"> cost.</w:t>
      </w:r>
    </w:p>
    <w:p w14:paraId="2E9548FE" w14:textId="77777777" w:rsidR="009F25A1" w:rsidRPr="009F25A1" w:rsidRDefault="009F25A1" w:rsidP="00B671F2">
      <w:pPr>
        <w:pStyle w:val="Indent25"/>
      </w:pPr>
      <w:r w:rsidRPr="009F25A1">
        <w:t>Equity from one enterprise operation or segment level may not be transferred directly to other enterprise operations or segment levels to cover losses or provide operating funds.  Enterprise equity which is transferred to the General Fund becomes part of the General Fund equity, which is available for any legal purpose of general district equity, including transfer to other enterprise operations.</w:t>
      </w:r>
    </w:p>
    <w:p w14:paraId="301E0C92" w14:textId="77777777" w:rsidR="009F25A1" w:rsidRPr="009F25A1" w:rsidRDefault="009F25A1" w:rsidP="00B671F2">
      <w:pPr>
        <w:numPr>
          <w:ilvl w:val="0"/>
          <w:numId w:val="8"/>
        </w:numPr>
      </w:pPr>
      <w:r w:rsidRPr="009F25A1">
        <w:t>Districts may annually budget property tax levy in Enterprise Funds.  Also, enterprise funds may borrow funds from other unrestricted funds.</w:t>
      </w:r>
    </w:p>
    <w:p w14:paraId="0BD4FDC8" w14:textId="77777777" w:rsidR="009F25A1" w:rsidRPr="009F25A1" w:rsidRDefault="009F25A1" w:rsidP="00B671F2">
      <w:pPr>
        <w:numPr>
          <w:ilvl w:val="0"/>
          <w:numId w:val="8"/>
        </w:numPr>
      </w:pPr>
      <w:r w:rsidRPr="009F25A1">
        <w:t>All short-term borrowing directly associated with the instructional component is to be recorded in the General Fund.  Long-term borrowing directly associated with the instructional component is to be recorded in the General Long-Term Debt Account Group.</w:t>
      </w:r>
    </w:p>
    <w:p w14:paraId="051892BD" w14:textId="77777777" w:rsidR="009F25A1" w:rsidRPr="009F25A1" w:rsidRDefault="009F25A1" w:rsidP="00B671F2">
      <w:pPr>
        <w:pStyle w:val="Indent25"/>
      </w:pPr>
      <w:r w:rsidRPr="009F25A1">
        <w:t xml:space="preserve">All short- and long-term borrowing associated with the enterprise component is to be recorded in the respective cost </w:t>
      </w:r>
      <w:r w:rsidR="007F27BC">
        <w:t>center in the Enterprise Fund </w:t>
      </w:r>
      <w:r w:rsidRPr="009F25A1">
        <w:t>of the associated enterprise operation.</w:t>
      </w:r>
    </w:p>
    <w:p w14:paraId="1AC20F2A" w14:textId="77777777" w:rsidR="009F25A1" w:rsidRPr="009F25A1" w:rsidRDefault="009F25A1" w:rsidP="00B671F2">
      <w:pPr>
        <w:pStyle w:val="Indent25"/>
      </w:pPr>
      <w:r w:rsidRPr="009F25A1">
        <w:t>Any short-term borrowing for both the instructional and enterprise components is to be allocated between the General Fund and the Enterprise Fund based on the shared cost allocation methodology developed under number 1 above.  Any long-term borrowing for both the instructional and enterprise components is to be allocated between the General Long-Term Debt Group of Accounts and the Enterprise Fund based on the shared cost allocation methodology developed under number 1 above.</w:t>
      </w:r>
    </w:p>
    <w:p w14:paraId="3DA6AEC7" w14:textId="77777777" w:rsidR="009F25A1" w:rsidRPr="009F25A1" w:rsidRDefault="009F25A1" w:rsidP="00B671F2">
      <w:pPr>
        <w:pStyle w:val="Heading3"/>
      </w:pPr>
      <w:bookmarkStart w:id="586" w:name="_Enterprise_Operations"/>
      <w:bookmarkStart w:id="587" w:name="_Toc6235436"/>
      <w:bookmarkStart w:id="588" w:name="_Toc77596154"/>
      <w:bookmarkEnd w:id="586"/>
      <w:r w:rsidRPr="009F25A1">
        <w:t>Enterprise Operations</w:t>
      </w:r>
      <w:bookmarkEnd w:id="587"/>
      <w:bookmarkEnd w:id="588"/>
    </w:p>
    <w:p w14:paraId="3E8BD1A6" w14:textId="77777777" w:rsidR="009F25A1" w:rsidRPr="009F25A1" w:rsidRDefault="009F25A1" w:rsidP="00B671F2">
      <w:pPr>
        <w:pStyle w:val="Heading4"/>
      </w:pPr>
      <w:bookmarkStart w:id="589" w:name="_Toc6235437"/>
      <w:bookmarkStart w:id="590" w:name="_Toc77596155"/>
      <w:r w:rsidRPr="009F25A1">
        <w:t>Definition</w:t>
      </w:r>
      <w:bookmarkEnd w:id="589"/>
      <w:bookmarkEnd w:id="590"/>
    </w:p>
    <w:p w14:paraId="14F6A07A" w14:textId="77777777" w:rsidR="009F25A1" w:rsidRPr="009F25A1" w:rsidRDefault="009F25A1" w:rsidP="00B671F2">
      <w:r w:rsidRPr="009F25A1">
        <w:t xml:space="preserve">Operations where the cost of providing goods or services to students, district staff, faculty or the general public on a continuing basis is financed or recovered primarily through user charges or where the district board has decided that periodic determination of revenues, expenses or net income is appropriate.  Sometimes referred to as income determination or commercial-type funds, these funds are used to account for a government's ongoing organizations and activities that are </w:t>
      </w:r>
      <w:proofErr w:type="gramStart"/>
      <w:r w:rsidRPr="009F25A1">
        <w:t>similar to</w:t>
      </w:r>
      <w:proofErr w:type="gramEnd"/>
      <w:r w:rsidRPr="009F25A1">
        <w:t xml:space="preserve"> those often found in the private sector.</w:t>
      </w:r>
      <w:r w:rsidR="006921C7">
        <w:t xml:space="preserve">  </w:t>
      </w:r>
      <w:r w:rsidR="006921C7" w:rsidRPr="009F25A1">
        <w:t>These operations may be district operated or operated by contracted vendors.</w:t>
      </w:r>
    </w:p>
    <w:p w14:paraId="5477339F" w14:textId="77777777" w:rsidR="009F25A1" w:rsidRPr="009F25A1" w:rsidRDefault="009F25A1" w:rsidP="00B671F2">
      <w:pPr>
        <w:pStyle w:val="Heading4"/>
      </w:pPr>
      <w:bookmarkStart w:id="591" w:name="_Toc6235438"/>
      <w:bookmarkStart w:id="592" w:name="_Toc77596156"/>
      <w:r w:rsidRPr="009F25A1">
        <w:lastRenderedPageBreak/>
        <w:t>Examples</w:t>
      </w:r>
      <w:bookmarkEnd w:id="591"/>
      <w:bookmarkEnd w:id="592"/>
    </w:p>
    <w:p w14:paraId="7C0449A7" w14:textId="77777777" w:rsidR="009F25A1" w:rsidRPr="009F25A1" w:rsidRDefault="009F25A1" w:rsidP="00B671F2">
      <w:pPr>
        <w:pStyle w:val="Indent5"/>
        <w:spacing w:after="0"/>
      </w:pPr>
      <w:r w:rsidRPr="009F25A1">
        <w:t>Bookstore</w:t>
      </w:r>
    </w:p>
    <w:p w14:paraId="4B8A8547" w14:textId="77777777" w:rsidR="009F25A1" w:rsidRPr="009F25A1" w:rsidRDefault="009F25A1" w:rsidP="00B671F2">
      <w:pPr>
        <w:pStyle w:val="Indent5"/>
        <w:spacing w:after="0"/>
      </w:pPr>
      <w:r w:rsidRPr="009F25A1">
        <w:t>Food Service</w:t>
      </w:r>
    </w:p>
    <w:p w14:paraId="1C27C724" w14:textId="77777777" w:rsidR="009F25A1" w:rsidRPr="009F25A1" w:rsidRDefault="009F25A1" w:rsidP="00B671F2">
      <w:pPr>
        <w:pStyle w:val="Indent5"/>
        <w:spacing w:after="0"/>
      </w:pPr>
      <w:r w:rsidRPr="009F25A1">
        <w:t>Vending</w:t>
      </w:r>
    </w:p>
    <w:p w14:paraId="3D0F7B75" w14:textId="77777777" w:rsidR="009F25A1" w:rsidRPr="009F25A1" w:rsidRDefault="009F25A1" w:rsidP="00B671F2">
      <w:pPr>
        <w:pStyle w:val="Indent5"/>
        <w:spacing w:after="0"/>
      </w:pPr>
      <w:r w:rsidRPr="009F25A1">
        <w:t>Parts Store</w:t>
      </w:r>
    </w:p>
    <w:p w14:paraId="16000701" w14:textId="77777777" w:rsidR="009F25A1" w:rsidRPr="009F25A1" w:rsidRDefault="009F25A1" w:rsidP="00B671F2">
      <w:pPr>
        <w:pStyle w:val="Indent5"/>
        <w:spacing w:after="0"/>
      </w:pPr>
      <w:r w:rsidRPr="009F25A1">
        <w:t>Classroom Resale - Parts, Supplies, etc.</w:t>
      </w:r>
    </w:p>
    <w:p w14:paraId="1A19807D" w14:textId="77777777" w:rsidR="009F25A1" w:rsidRPr="009F25A1" w:rsidRDefault="009F25A1" w:rsidP="00B671F2">
      <w:pPr>
        <w:pStyle w:val="Indent5"/>
        <w:spacing w:after="0"/>
      </w:pPr>
      <w:r w:rsidRPr="009F25A1">
        <w:t>Parking</w:t>
      </w:r>
    </w:p>
    <w:p w14:paraId="5F630E0E" w14:textId="55BA1568" w:rsidR="009F25A1" w:rsidRPr="009F25A1" w:rsidRDefault="00CC36E0" w:rsidP="00B671F2">
      <w:pPr>
        <w:pStyle w:val="Indent5"/>
        <w:spacing w:after="0"/>
      </w:pPr>
      <w:r>
        <w:t>Residential Housing</w:t>
      </w:r>
    </w:p>
    <w:p w14:paraId="761F1656" w14:textId="77777777" w:rsidR="009F25A1" w:rsidRPr="009F25A1" w:rsidRDefault="009F25A1" w:rsidP="00B671F2">
      <w:pPr>
        <w:pStyle w:val="Indent5"/>
        <w:spacing w:after="0"/>
      </w:pPr>
      <w:r w:rsidRPr="009F25A1">
        <w:t>Wellness Center</w:t>
      </w:r>
    </w:p>
    <w:p w14:paraId="21A8C69F" w14:textId="77777777" w:rsidR="009F25A1" w:rsidRPr="009F25A1" w:rsidRDefault="009F25A1" w:rsidP="00B671F2">
      <w:pPr>
        <w:pStyle w:val="Indent5"/>
        <w:spacing w:after="0"/>
      </w:pPr>
      <w:r w:rsidRPr="009F25A1">
        <w:t>Child Care</w:t>
      </w:r>
    </w:p>
    <w:p w14:paraId="62D89275" w14:textId="77777777" w:rsidR="009F25A1" w:rsidRPr="009F25A1" w:rsidRDefault="009F25A1" w:rsidP="00B671F2">
      <w:pPr>
        <w:pStyle w:val="Indent5"/>
      </w:pPr>
      <w:r w:rsidRPr="009F25A1">
        <w:t>Media Software</w:t>
      </w:r>
    </w:p>
    <w:p w14:paraId="29778466" w14:textId="77777777" w:rsidR="009F25A1" w:rsidRPr="009F25A1" w:rsidRDefault="009F25A1" w:rsidP="00B671F2">
      <w:pPr>
        <w:pStyle w:val="Heading4"/>
      </w:pPr>
      <w:bookmarkStart w:id="593" w:name="_Toc6235439"/>
      <w:bookmarkStart w:id="594" w:name="_Toc77596157"/>
      <w:r w:rsidRPr="009F25A1">
        <w:t>Accounting Treatment</w:t>
      </w:r>
      <w:bookmarkEnd w:id="593"/>
      <w:bookmarkEnd w:id="594"/>
    </w:p>
    <w:p w14:paraId="691EF420" w14:textId="77777777" w:rsidR="009F25A1" w:rsidRPr="009F25A1" w:rsidRDefault="009F25A1" w:rsidP="00B671F2">
      <w:r w:rsidRPr="009F25A1">
        <w:t>All assets, liabilities, equities, revenues, expenses and transfers relating to these activities shall be accounted for in enterprise funds.  This includes equipment purchased for and long-term debt incurred for these operations.</w:t>
      </w:r>
    </w:p>
    <w:p w14:paraId="63885CDE" w14:textId="77777777" w:rsidR="009F25A1" w:rsidRPr="009F25A1" w:rsidRDefault="009F25A1" w:rsidP="00B671F2">
      <w:pPr>
        <w:numPr>
          <w:ilvl w:val="0"/>
          <w:numId w:val="9"/>
        </w:numPr>
      </w:pPr>
      <w:r w:rsidRPr="009F25A1">
        <w:t xml:space="preserve">The direct costs of the enterprise operation are to be charged to the respective cost center in a separate Enterprise Fund under Function 8.  Direct costs include but are not limited to salaries, wages, fringe benefits, travel, supplies, depreciation, equipment and facilities.  Also included are </w:t>
      </w:r>
      <w:r w:rsidRPr="009F25A1">
        <w:rPr>
          <w:u w:val="single"/>
        </w:rPr>
        <w:t>material</w:t>
      </w:r>
      <w:r w:rsidRPr="009F25A1">
        <w:t xml:space="preserve"> amounts of expenses normally recorded in the General Fund such as utilities and insurance.  If these items cannot be allocated at the time of payment, a subsequent expense is to be recorded in the Enterprise Fund and a contra-expenditure is to be recorded in the General Fund.  Non-material items recorded in the General Fund need not be charged to the Enterprise Fund.  All short-term and long-term debt related to the enterprise operation is to be recorded in the Enterprise Fund associated with the operation.</w:t>
      </w:r>
    </w:p>
    <w:p w14:paraId="015FAA69" w14:textId="77777777" w:rsidR="009F25A1" w:rsidRPr="009F25A1" w:rsidRDefault="009F25A1" w:rsidP="00B671F2">
      <w:pPr>
        <w:numPr>
          <w:ilvl w:val="0"/>
          <w:numId w:val="9"/>
        </w:numPr>
      </w:pPr>
      <w:r w:rsidRPr="009F25A1">
        <w:t xml:space="preserve">For each enterprise operation or reporting segment, the district shall develop a business plan.  This plan shall include the amount of retained earnings needed for inventory, capital acquisition, future growth and cash flow.  These business plans and any subsequent modifications are to be retained by the district and are subject to </w:t>
      </w:r>
      <w:r w:rsidR="00C829BB">
        <w:t>System Office</w:t>
      </w:r>
      <w:r w:rsidRPr="009F25A1">
        <w:t xml:space="preserve"> review.</w:t>
      </w:r>
    </w:p>
    <w:p w14:paraId="4E1937FD" w14:textId="5ED429B8" w:rsidR="009F25A1" w:rsidRPr="009F25A1" w:rsidRDefault="009F25A1" w:rsidP="00B671F2">
      <w:pPr>
        <w:pStyle w:val="Indent25"/>
      </w:pPr>
      <w:r w:rsidRPr="009F25A1">
        <w:t xml:space="preserve">Annually, any retained earnings in excess of the amount identified in that operation's or reporting segment's business plan may be transferred to any other enterprise operation up to the maximum allowable retained </w:t>
      </w:r>
      <w:r w:rsidR="00D51E6B" w:rsidRPr="009F25A1">
        <w:t>earnings</w:t>
      </w:r>
      <w:r w:rsidRPr="009F25A1">
        <w:t xml:space="preserve"> of that operation.  Such transfers must be specifically approved by the district board if they were not approved in the original approved district budget for the year.  Any excess retained earnings which are not transferred to another enterprise operation must be transferred to the General Fund.  Such transfers to the General Fund will be deducted from </w:t>
      </w:r>
      <w:proofErr w:type="spellStart"/>
      <w:r w:rsidRPr="009F25A1">
        <w:t>aidable</w:t>
      </w:r>
      <w:proofErr w:type="spellEnd"/>
      <w:r w:rsidRPr="009F25A1">
        <w:t xml:space="preserve"> cost.  Internal service type activity excess earning may only be transferred to the General Fund.  </w:t>
      </w:r>
    </w:p>
    <w:p w14:paraId="3885C771" w14:textId="77777777" w:rsidR="009F25A1" w:rsidRPr="009F25A1" w:rsidRDefault="009F25A1" w:rsidP="00B671F2">
      <w:pPr>
        <w:numPr>
          <w:ilvl w:val="0"/>
          <w:numId w:val="9"/>
        </w:numPr>
      </w:pPr>
      <w:r w:rsidRPr="009F25A1">
        <w:t>Districts may annually budget property tax levy in Enterprise Funds.  Also, enterprise funds may borrow funds from other unrestricted funds.</w:t>
      </w:r>
    </w:p>
    <w:p w14:paraId="7F8AD926" w14:textId="77777777" w:rsidR="009F25A1" w:rsidRPr="009F25A1" w:rsidRDefault="009F25A1" w:rsidP="00B671F2">
      <w:pPr>
        <w:pStyle w:val="Heading3"/>
      </w:pPr>
      <w:bookmarkStart w:id="595" w:name="_Toc6235440"/>
      <w:bookmarkStart w:id="596" w:name="_Toc77596158"/>
      <w:r w:rsidRPr="009F25A1">
        <w:lastRenderedPageBreak/>
        <w:t xml:space="preserve">Internal Service </w:t>
      </w:r>
      <w:r w:rsidR="007F27BC">
        <w:t>Operations</w:t>
      </w:r>
      <w:bookmarkEnd w:id="595"/>
      <w:bookmarkEnd w:id="596"/>
    </w:p>
    <w:p w14:paraId="0CB9964C" w14:textId="77777777" w:rsidR="009F25A1" w:rsidRPr="009F25A1" w:rsidRDefault="009F25A1" w:rsidP="00B671F2">
      <w:pPr>
        <w:pStyle w:val="Heading4"/>
      </w:pPr>
      <w:bookmarkStart w:id="597" w:name="_Toc6235441"/>
      <w:bookmarkStart w:id="598" w:name="_Toc77596159"/>
      <w:r w:rsidRPr="009F25A1">
        <w:t>Definition</w:t>
      </w:r>
      <w:bookmarkEnd w:id="597"/>
      <w:bookmarkEnd w:id="598"/>
    </w:p>
    <w:p w14:paraId="46C78F17" w14:textId="77777777" w:rsidR="009F25A1" w:rsidRPr="009F25A1" w:rsidRDefault="009F25A1" w:rsidP="00B671F2">
      <w:r w:rsidRPr="009F25A1">
        <w:t>Activities whereby goods or services are provided by one department or unit to other departments or units on a cost-reimbursement basis.</w:t>
      </w:r>
    </w:p>
    <w:p w14:paraId="70C94902" w14:textId="77777777" w:rsidR="009F25A1" w:rsidRPr="009F25A1" w:rsidRDefault="009F25A1" w:rsidP="00B671F2">
      <w:pPr>
        <w:pStyle w:val="Heading4"/>
      </w:pPr>
      <w:bookmarkStart w:id="599" w:name="_Toc6235442"/>
      <w:bookmarkStart w:id="600" w:name="_Toc77596160"/>
      <w:r w:rsidRPr="009F25A1">
        <w:t>Examples</w:t>
      </w:r>
      <w:bookmarkEnd w:id="599"/>
      <w:bookmarkEnd w:id="600"/>
    </w:p>
    <w:p w14:paraId="7502C1E4" w14:textId="77777777" w:rsidR="009F25A1" w:rsidRPr="009F25A1" w:rsidRDefault="009F25A1" w:rsidP="00B671F2">
      <w:pPr>
        <w:pStyle w:val="Indent5"/>
        <w:spacing w:after="0"/>
      </w:pPr>
      <w:r w:rsidRPr="009F25A1">
        <w:t>self-insurance</w:t>
      </w:r>
    </w:p>
    <w:p w14:paraId="05D544E3" w14:textId="77777777" w:rsidR="009F25A1" w:rsidRPr="009F25A1" w:rsidRDefault="009F25A1" w:rsidP="00B671F2">
      <w:pPr>
        <w:pStyle w:val="Indent5"/>
        <w:spacing w:after="0"/>
      </w:pPr>
      <w:r w:rsidRPr="009F25A1">
        <w:t>instructional data processing</w:t>
      </w:r>
    </w:p>
    <w:p w14:paraId="61C07215" w14:textId="77777777" w:rsidR="009F25A1" w:rsidRPr="009F25A1" w:rsidRDefault="009F25A1" w:rsidP="00B671F2">
      <w:pPr>
        <w:pStyle w:val="Indent5"/>
        <w:spacing w:after="0"/>
      </w:pPr>
      <w:r w:rsidRPr="009F25A1">
        <w:t>administrative data processing</w:t>
      </w:r>
    </w:p>
    <w:p w14:paraId="2EE5839F" w14:textId="77777777" w:rsidR="009F25A1" w:rsidRPr="009F25A1" w:rsidRDefault="009F25A1" w:rsidP="00B671F2">
      <w:pPr>
        <w:pStyle w:val="Indent5"/>
        <w:spacing w:after="0"/>
      </w:pPr>
      <w:r w:rsidRPr="009F25A1">
        <w:t>printing</w:t>
      </w:r>
      <w:r w:rsidR="00285F21">
        <w:t>/</w:t>
      </w:r>
      <w:r w:rsidRPr="009F25A1">
        <w:t>reproduction</w:t>
      </w:r>
    </w:p>
    <w:p w14:paraId="35F72522" w14:textId="77777777" w:rsidR="009F25A1" w:rsidRPr="009F25A1" w:rsidRDefault="009F25A1" w:rsidP="00B671F2">
      <w:pPr>
        <w:pStyle w:val="Indent5"/>
        <w:spacing w:after="0"/>
      </w:pPr>
      <w:r w:rsidRPr="009F25A1">
        <w:t>advertising</w:t>
      </w:r>
    </w:p>
    <w:p w14:paraId="65584FEF" w14:textId="77777777" w:rsidR="009F25A1" w:rsidRPr="009F25A1" w:rsidRDefault="009F25A1" w:rsidP="00B671F2">
      <w:pPr>
        <w:pStyle w:val="Indent5"/>
        <w:spacing w:after="0"/>
      </w:pPr>
      <w:r w:rsidRPr="009F25A1">
        <w:t>postage</w:t>
      </w:r>
      <w:r w:rsidR="00285F21">
        <w:t>/</w:t>
      </w:r>
      <w:r w:rsidRPr="009F25A1">
        <w:t>mail</w:t>
      </w:r>
    </w:p>
    <w:p w14:paraId="07FF61B7" w14:textId="77777777" w:rsidR="009F25A1" w:rsidRPr="009F25A1" w:rsidRDefault="009F25A1" w:rsidP="00B671F2">
      <w:pPr>
        <w:pStyle w:val="Indent5"/>
        <w:spacing w:after="0"/>
      </w:pPr>
      <w:r w:rsidRPr="009F25A1">
        <w:t>telephone</w:t>
      </w:r>
    </w:p>
    <w:p w14:paraId="6B544D72" w14:textId="77777777" w:rsidR="009F25A1" w:rsidRPr="009F25A1" w:rsidRDefault="009F25A1" w:rsidP="00B671F2">
      <w:pPr>
        <w:pStyle w:val="Indent5"/>
      </w:pPr>
      <w:r w:rsidRPr="009F25A1">
        <w:t>fleet</w:t>
      </w:r>
      <w:r w:rsidR="00285F21">
        <w:t>/</w:t>
      </w:r>
      <w:r w:rsidRPr="009F25A1">
        <w:t>motor pool</w:t>
      </w:r>
    </w:p>
    <w:p w14:paraId="1C2BEF73" w14:textId="384EBF81" w:rsidR="009F25A1" w:rsidRPr="009F25A1" w:rsidRDefault="009F25A1" w:rsidP="00B671F2">
      <w:pPr>
        <w:pStyle w:val="Heading4"/>
      </w:pPr>
      <w:bookmarkStart w:id="601" w:name="_Toc6235443"/>
      <w:bookmarkStart w:id="602" w:name="_Toc77596161"/>
      <w:r w:rsidRPr="009F25A1">
        <w:t>Accounting Treatment</w:t>
      </w:r>
      <w:bookmarkEnd w:id="601"/>
      <w:bookmarkEnd w:id="602"/>
    </w:p>
    <w:p w14:paraId="5C8DCAF1" w14:textId="77777777" w:rsidR="009F25A1" w:rsidRPr="009F25A1" w:rsidRDefault="009F25A1" w:rsidP="00B671F2">
      <w:r w:rsidRPr="009F25A1">
        <w:t xml:space="preserve">Self-insurance must be accounted for through an Internal Service Fund, with </w:t>
      </w:r>
      <w:proofErr w:type="gramStart"/>
      <w:r w:rsidRPr="009F25A1">
        <w:t>charge-backs</w:t>
      </w:r>
      <w:proofErr w:type="gramEnd"/>
      <w:r w:rsidRPr="009F25A1">
        <w:t xml:space="preserve"> to user units.  There is no minimum threshold for this requirement.</w:t>
      </w:r>
    </w:p>
    <w:p w14:paraId="46AF7A49" w14:textId="77777777" w:rsidR="009F25A1" w:rsidRPr="009F25A1" w:rsidRDefault="009F25A1" w:rsidP="00B671F2">
      <w:r w:rsidRPr="009F25A1">
        <w:t xml:space="preserve">Instructional data processing serving multiple instructional areas may be accounted for in cost center 107 (Business Data Processing) or in cost center 923 (Instructional Data Processing - Multiple Cost Centers).  </w:t>
      </w:r>
      <w:proofErr w:type="gramStart"/>
      <w:r w:rsidRPr="009F25A1">
        <w:t>Charge-backs</w:t>
      </w:r>
      <w:proofErr w:type="gramEnd"/>
      <w:r w:rsidRPr="009F25A1">
        <w:t xml:space="preserve"> to users units are optional.  If data processing activities supporting multiple instructional cost centers are charged to cost center 107, </w:t>
      </w:r>
      <w:proofErr w:type="gramStart"/>
      <w:r w:rsidRPr="009F25A1">
        <w:t>charge-backs</w:t>
      </w:r>
      <w:proofErr w:type="gramEnd"/>
      <w:r w:rsidRPr="009F25A1">
        <w:t xml:space="preserve"> to user units should be considered for material amounts.  Retaining material amounts of instructional data processing expenditures related to other cost centers in cost center 107 will overstate cost per FTE computations in cost center 107.</w:t>
      </w:r>
    </w:p>
    <w:p w14:paraId="54F30A3A" w14:textId="77777777" w:rsidR="009F25A1" w:rsidRPr="009F25A1" w:rsidRDefault="009F25A1" w:rsidP="00B671F2">
      <w:r w:rsidRPr="009F25A1">
        <w:t xml:space="preserve">Administrative data processing is to be recorded in cost center 961 (Data Processing).  </w:t>
      </w:r>
      <w:proofErr w:type="gramStart"/>
      <w:r w:rsidRPr="009F25A1">
        <w:t>Charge-backs</w:t>
      </w:r>
      <w:proofErr w:type="gramEnd"/>
      <w:r w:rsidRPr="009F25A1">
        <w:t xml:space="preserve"> are not required, regardless of the amount.</w:t>
      </w:r>
    </w:p>
    <w:p w14:paraId="0ADC2665" w14:textId="77777777" w:rsidR="009F25A1" w:rsidRPr="009F25A1" w:rsidRDefault="009F25A1" w:rsidP="00B671F2">
      <w:r w:rsidRPr="009F25A1">
        <w:t>Printing</w:t>
      </w:r>
      <w:r w:rsidR="00285F21">
        <w:t>/</w:t>
      </w:r>
      <w:r w:rsidRPr="009F25A1">
        <w:t>Reproduction is to be recorded in cost center 965 (Duplicating</w:t>
      </w:r>
      <w:r w:rsidR="00285F21">
        <w:t>/</w:t>
      </w:r>
      <w:r w:rsidRPr="009F25A1">
        <w:t>Printing</w:t>
      </w:r>
      <w:r w:rsidR="00285F21">
        <w:t>/</w:t>
      </w:r>
      <w:r w:rsidRPr="009F25A1">
        <w:t xml:space="preserve">Photocopying).  </w:t>
      </w:r>
      <w:proofErr w:type="gramStart"/>
      <w:r w:rsidRPr="009F25A1">
        <w:t>Charge-backs</w:t>
      </w:r>
      <w:proofErr w:type="gramEnd"/>
      <w:r w:rsidRPr="009F25A1">
        <w:t xml:space="preserve"> to user units are required, regardless of the amount.  There is no minimum threshold.</w:t>
      </w:r>
    </w:p>
    <w:p w14:paraId="3AB9A392" w14:textId="77777777" w:rsidR="009F25A1" w:rsidRPr="009F25A1" w:rsidRDefault="009F25A1" w:rsidP="00B671F2">
      <w:r w:rsidRPr="009F25A1">
        <w:t xml:space="preserve">Advertising for recruiting and public awareness is to be recorded in cost center 963 (Public Relations), with no </w:t>
      </w:r>
      <w:proofErr w:type="gramStart"/>
      <w:r w:rsidRPr="009F25A1">
        <w:t>charge-backs</w:t>
      </w:r>
      <w:proofErr w:type="gramEnd"/>
      <w:r w:rsidRPr="009F25A1">
        <w:t>.  Advertising for a specific instructional program is to be charged to the instructional cost center under which the program is offered.  Administrative advertising, such as legal notices, is to be charged to the appropriate cost center under function 5 (General Institutional) in the General Fund.</w:t>
      </w:r>
    </w:p>
    <w:p w14:paraId="7EC4D853" w14:textId="77777777" w:rsidR="009F25A1" w:rsidRPr="009F25A1" w:rsidRDefault="009F25A1" w:rsidP="00B671F2">
      <w:r w:rsidRPr="009F25A1">
        <w:t>Postage</w:t>
      </w:r>
      <w:r w:rsidR="00285F21">
        <w:t>/</w:t>
      </w:r>
      <w:r w:rsidRPr="009F25A1">
        <w:t>mail, including freight and express service such as Federal Express, is to be recorded in the General Fund under cost center 966 (Central Services) or in an Internal Service Fund.  If recorded in the General Fund, charge-back to user units in the General and Special Revenue Funds is optional.  However, material amounts recorded in the General Fund which are related to user units in funds other than the General and Special Revenue Funds must be charged back.  Charge-back to user units is required if postage is recorded in an Internal Service Fund.</w:t>
      </w:r>
    </w:p>
    <w:p w14:paraId="60ABE282" w14:textId="77777777" w:rsidR="009F25A1" w:rsidRPr="009F25A1" w:rsidRDefault="009F25A1" w:rsidP="00B671F2">
      <w:r w:rsidRPr="009F25A1">
        <w:lastRenderedPageBreak/>
        <w:t>Telephone is to be recorded in the General Fund under cost center 966 (Central Services) or in an Internal Service Fund.  If recorded in the General Fund, charge-back to user units in the General and Special Revenue Funds is optional.  However, material amounts recorded in the General Fund which are related to user units in funds other than the General and Special Revenue Funds must be charged back.  Charge-back to user units is required if telephone is recorded in an Internal Service Fund.</w:t>
      </w:r>
    </w:p>
    <w:p w14:paraId="3D1D86E5" w14:textId="77777777" w:rsidR="009F25A1" w:rsidRPr="009F25A1" w:rsidRDefault="009F25A1" w:rsidP="00B671F2">
      <w:r w:rsidRPr="009F25A1">
        <w:t>Fleet</w:t>
      </w:r>
      <w:r w:rsidR="00285F21">
        <w:t>/</w:t>
      </w:r>
      <w:r w:rsidRPr="009F25A1">
        <w:t>motor pool is to be recorded in the General Fund under cost center 966 (Central Services) or in an Internal Service Fund.  If recorded in the General Fund, charge-back to user units in the General and Special Revenue Funds is optional.  However, material amounts recorded in the General Fund which are related to user units in funds other than the General and Special Revenue Funds must be charged back.  Charge-back to user units is required if fleet is recorded in an Internal Service Fund.</w:t>
      </w:r>
    </w:p>
    <w:p w14:paraId="30CCC7B9" w14:textId="77777777" w:rsidR="009F25A1" w:rsidRPr="009F25A1" w:rsidRDefault="009F25A1" w:rsidP="00B671F2">
      <w:r w:rsidRPr="009F25A1">
        <w:t xml:space="preserve">For each internal service operation, the district shall develop a business plan.  This plan shall include the amount of retained earnings needed for inventory, capital acquisition, future growth and cash flow.  These business plans and any subsequent modifications are to be retained by the district and are subject to </w:t>
      </w:r>
      <w:r w:rsidR="00C829BB">
        <w:t>System Office</w:t>
      </w:r>
      <w:r w:rsidRPr="009F25A1">
        <w:t xml:space="preserve"> review.</w:t>
      </w:r>
    </w:p>
    <w:p w14:paraId="3B16D774" w14:textId="2CC8BCB0" w:rsidR="009F25A1" w:rsidRPr="009F25A1" w:rsidRDefault="009F25A1" w:rsidP="00B671F2">
      <w:r w:rsidRPr="009F25A1">
        <w:t xml:space="preserve">Annually, any retained earnings in excess of the amount identified in that operation's or reporting segment's business plan shall be transferred to the General Fund.  These transfers will be deducted from </w:t>
      </w:r>
      <w:proofErr w:type="spellStart"/>
      <w:r w:rsidRPr="009F25A1">
        <w:t>aidable</w:t>
      </w:r>
      <w:proofErr w:type="spellEnd"/>
      <w:r w:rsidRPr="009F25A1">
        <w:t xml:space="preserve"> cost. </w:t>
      </w:r>
    </w:p>
    <w:p w14:paraId="76544F69" w14:textId="77777777" w:rsidR="009F25A1" w:rsidRPr="009F25A1" w:rsidRDefault="009F25A1" w:rsidP="00B671F2">
      <w:r w:rsidRPr="009F25A1">
        <w:t>Equity from one internal service operation may not be transferred directly to other internal service operations to cover losses or provide operating funds.  Equity which is transferred to the General Fund becomes part of the General Fund equity, which is available for any legal purpose of general district equity, including transfer to other internal service operations.</w:t>
      </w:r>
    </w:p>
    <w:p w14:paraId="1B7759EB" w14:textId="66D2C84E" w:rsidR="009F25A1" w:rsidRPr="009F25A1" w:rsidRDefault="009F25A1" w:rsidP="00B671F2">
      <w:pPr>
        <w:pStyle w:val="Heading3"/>
      </w:pPr>
      <w:bookmarkStart w:id="603" w:name="_Toc6235444"/>
      <w:bookmarkStart w:id="604" w:name="_Toc77596162"/>
      <w:r w:rsidRPr="009F25A1">
        <w:t xml:space="preserve">Fiduciary </w:t>
      </w:r>
      <w:bookmarkEnd w:id="603"/>
      <w:r w:rsidR="00344564">
        <w:t>Activities</w:t>
      </w:r>
      <w:bookmarkEnd w:id="604"/>
    </w:p>
    <w:p w14:paraId="449C4DA1" w14:textId="33E655C2" w:rsidR="003C02E9" w:rsidRDefault="009F25A1" w:rsidP="00B67F75">
      <w:r w:rsidRPr="009F25A1">
        <w:t xml:space="preserve">GAAP requirements shall be met for fiduciary </w:t>
      </w:r>
      <w:r w:rsidR="003C02E9">
        <w:t>activities</w:t>
      </w:r>
      <w:r w:rsidRPr="009F25A1">
        <w:t xml:space="preserve">.  All fiduciary </w:t>
      </w:r>
      <w:r w:rsidR="003C02E9">
        <w:t>activities</w:t>
      </w:r>
      <w:r w:rsidR="003C02E9" w:rsidRPr="009F25A1">
        <w:t xml:space="preserve"> </w:t>
      </w:r>
      <w:r w:rsidRPr="009F25A1">
        <w:t xml:space="preserve">should be assigned to one of the </w:t>
      </w:r>
      <w:r w:rsidR="001868AB">
        <w:t>four</w:t>
      </w:r>
      <w:r w:rsidR="001868AB" w:rsidRPr="009F25A1">
        <w:t xml:space="preserve"> </w:t>
      </w:r>
      <w:r w:rsidRPr="009F25A1">
        <w:t xml:space="preserve">fiduciary </w:t>
      </w:r>
      <w:r w:rsidR="001868AB">
        <w:t>activity</w:t>
      </w:r>
      <w:r w:rsidRPr="009F25A1">
        <w:t xml:space="preserve"> types </w:t>
      </w:r>
      <w:r w:rsidR="001868AB">
        <w:t>–</w:t>
      </w:r>
      <w:r w:rsidRPr="009F25A1">
        <w:t xml:space="preserve"> </w:t>
      </w:r>
      <w:r w:rsidR="001868AB">
        <w:t>Pension (and other employee benefit) Trust Funds, Investment Trust Funds, Private-Purpose Trust Funds, and Custodial Funds.</w:t>
      </w:r>
    </w:p>
    <w:p w14:paraId="09C8F02F" w14:textId="277BEFEE" w:rsidR="003C02E9" w:rsidRDefault="003C02E9" w:rsidP="00B67F75">
      <w:r>
        <w:t>See Fiduciary Activities Flowchart to determine how the fiduciary activity should be reported.</w:t>
      </w:r>
    </w:p>
    <w:p w14:paraId="6546A5D4" w14:textId="62549EEA" w:rsidR="003C02E9" w:rsidRDefault="003C02E9" w:rsidP="003C02E9">
      <w:pPr>
        <w:pStyle w:val="Indent5"/>
        <w:spacing w:after="0"/>
        <w:ind w:left="0"/>
      </w:pPr>
    </w:p>
    <w:p w14:paraId="63615C3C" w14:textId="57014D78" w:rsidR="003C02E9" w:rsidRDefault="001F16A3" w:rsidP="003C02E9">
      <w:pPr>
        <w:pStyle w:val="Indent5"/>
        <w:spacing w:after="0"/>
        <w:ind w:left="0"/>
      </w:pPr>
      <w:r w:rsidRPr="001F16A3">
        <w:rPr>
          <w:noProof/>
        </w:rPr>
        <w:lastRenderedPageBreak/>
        <w:drawing>
          <wp:inline distT="0" distB="0" distL="0" distR="0" wp14:anchorId="6B1FFF63" wp14:editId="5E63CF57">
            <wp:extent cx="6448425" cy="7419785"/>
            <wp:effectExtent l="0" t="0" r="0" b="0"/>
            <wp:docPr id="9" name="Picture 9" descr="Fiduciary Activitie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56980" cy="7429629"/>
                    </a:xfrm>
                    <a:prstGeom prst="rect">
                      <a:avLst/>
                    </a:prstGeom>
                  </pic:spPr>
                </pic:pic>
              </a:graphicData>
            </a:graphic>
          </wp:inline>
        </w:drawing>
      </w:r>
    </w:p>
    <w:p w14:paraId="77FD82D0" w14:textId="77777777" w:rsidR="003C02E9" w:rsidRDefault="003C02E9" w:rsidP="003C02E9">
      <w:pPr>
        <w:pStyle w:val="Indent5"/>
        <w:spacing w:after="0"/>
        <w:ind w:left="0"/>
      </w:pPr>
    </w:p>
    <w:p w14:paraId="247990DA" w14:textId="7CB2F211" w:rsidR="003C02E9" w:rsidRPr="009F25A1" w:rsidRDefault="003C02E9" w:rsidP="00B67F75">
      <w:pPr>
        <w:pStyle w:val="Indent5"/>
        <w:spacing w:after="0"/>
        <w:ind w:left="0"/>
        <w:sectPr w:rsidR="003C02E9" w:rsidRPr="009F25A1" w:rsidSect="00E606C3">
          <w:pgSz w:w="12240" w:h="15840" w:code="1"/>
          <w:pgMar w:top="1440" w:right="1440" w:bottom="1440" w:left="1440" w:header="720" w:footer="720" w:gutter="0"/>
          <w:paperSrc w:first="11" w:other="11"/>
          <w:cols w:space="720"/>
        </w:sectPr>
      </w:pPr>
    </w:p>
    <w:p w14:paraId="66B6B962" w14:textId="77777777" w:rsidR="009F25A1" w:rsidRPr="009F25A1" w:rsidRDefault="009F25A1" w:rsidP="00B671F2">
      <w:pPr>
        <w:pStyle w:val="Heading2"/>
      </w:pPr>
      <w:bookmarkStart w:id="605" w:name="_Toc6235445"/>
      <w:bookmarkStart w:id="606" w:name="_Toc77596163"/>
      <w:proofErr w:type="spellStart"/>
      <w:r w:rsidRPr="009F25A1">
        <w:lastRenderedPageBreak/>
        <w:t>Aidable</w:t>
      </w:r>
      <w:proofErr w:type="spellEnd"/>
      <w:r w:rsidRPr="009F25A1">
        <w:t>/</w:t>
      </w:r>
      <w:proofErr w:type="spellStart"/>
      <w:r w:rsidRPr="009F25A1">
        <w:t>Nonaidable</w:t>
      </w:r>
      <w:proofErr w:type="spellEnd"/>
      <w:r w:rsidRPr="009F25A1">
        <w:t xml:space="preserve"> Activities</w:t>
      </w:r>
      <w:bookmarkEnd w:id="605"/>
      <w:bookmarkEnd w:id="606"/>
    </w:p>
    <w:p w14:paraId="0AF2DBAB" w14:textId="77777777" w:rsidR="009F25A1" w:rsidRPr="009F25A1" w:rsidRDefault="009F25A1" w:rsidP="00B671F2">
      <w:pPr>
        <w:pStyle w:val="Heading3"/>
      </w:pPr>
      <w:bookmarkStart w:id="607" w:name="_Toc6235446"/>
      <w:bookmarkStart w:id="608" w:name="_Toc77596164"/>
      <w:proofErr w:type="spellStart"/>
      <w:r w:rsidRPr="009F25A1">
        <w:t>A</w:t>
      </w:r>
      <w:r w:rsidR="00B708EE">
        <w:t>idable</w:t>
      </w:r>
      <w:proofErr w:type="spellEnd"/>
      <w:r w:rsidRPr="009F25A1">
        <w:t xml:space="preserve"> A</w:t>
      </w:r>
      <w:r w:rsidR="00B708EE">
        <w:t>ctivities</w:t>
      </w:r>
      <w:bookmarkEnd w:id="607"/>
      <w:bookmarkEnd w:id="608"/>
    </w:p>
    <w:p w14:paraId="21E1D44A" w14:textId="77777777" w:rsidR="009F25A1" w:rsidRPr="009F25A1" w:rsidRDefault="009F25A1" w:rsidP="00B671F2">
      <w:r w:rsidRPr="009F25A1">
        <w:t xml:space="preserve">The instructional process and the learning experience involve more than providing an instructor and a classroom or laboratory.  The educational environment includes certain other components to be effective.  The following instructional related services are integral components of the educational activities of the Wisconsin Technical College System and, as such, the cost of providing them is </w:t>
      </w:r>
      <w:proofErr w:type="spellStart"/>
      <w:r w:rsidRPr="009F25A1">
        <w:t>aidable</w:t>
      </w:r>
      <w:proofErr w:type="spellEnd"/>
      <w:r w:rsidRPr="009F25A1">
        <w:t xml:space="preserve"> with general purpose revenue (state aids):</w:t>
      </w:r>
    </w:p>
    <w:p w14:paraId="6F99D1F4" w14:textId="77777777" w:rsidR="009F25A1" w:rsidRPr="00167497" w:rsidRDefault="009F25A1" w:rsidP="00B671F2">
      <w:pPr>
        <w:pStyle w:val="BulletListAfter0pt"/>
        <w:tabs>
          <w:tab w:val="clear" w:pos="1800"/>
        </w:tabs>
      </w:pPr>
      <w:r w:rsidRPr="00B708EE">
        <w:t>Career</w:t>
      </w:r>
      <w:r w:rsidRPr="00167497">
        <w:t xml:space="preserve"> Counseling, Assessment, and Testing which ass</w:t>
      </w:r>
      <w:r w:rsidR="00B708EE">
        <w:t xml:space="preserve">ists students in making career/ </w:t>
      </w:r>
      <w:r w:rsidRPr="00167497">
        <w:t>educational decisions.</w:t>
      </w:r>
    </w:p>
    <w:p w14:paraId="7B186AE2" w14:textId="77777777" w:rsidR="009F25A1" w:rsidRPr="00167497" w:rsidRDefault="009F25A1" w:rsidP="00B671F2">
      <w:pPr>
        <w:pStyle w:val="BulletListAfter0pt"/>
        <w:tabs>
          <w:tab w:val="clear" w:pos="1800"/>
        </w:tabs>
      </w:pPr>
      <w:r w:rsidRPr="00167497">
        <w:t>Registration, Financial Aids Administration, Admissions/Outreach, Graduation and Placement Services which assist student entry into and exit from the educational process.</w:t>
      </w:r>
    </w:p>
    <w:p w14:paraId="72C95A02" w14:textId="77777777" w:rsidR="009F25A1" w:rsidRPr="00167497" w:rsidRDefault="009F25A1" w:rsidP="00B671F2">
      <w:pPr>
        <w:pStyle w:val="BulletListAfter0pt"/>
        <w:tabs>
          <w:tab w:val="clear" w:pos="1800"/>
        </w:tabs>
      </w:pPr>
      <w:r w:rsidRPr="00167497">
        <w:t>Library and Media Services which support the educational process.</w:t>
      </w:r>
    </w:p>
    <w:p w14:paraId="318EECF3" w14:textId="77777777" w:rsidR="009F25A1" w:rsidRPr="00167497" w:rsidRDefault="009F25A1" w:rsidP="00B671F2">
      <w:pPr>
        <w:pStyle w:val="BulletListAfter0pt"/>
        <w:tabs>
          <w:tab w:val="clear" w:pos="1800"/>
        </w:tabs>
      </w:pPr>
      <w:r w:rsidRPr="00167497">
        <w:t>Tutorial Services and Skills Development Centers which increase the student success rate and the effectiveness of the educational process.</w:t>
      </w:r>
    </w:p>
    <w:p w14:paraId="5324E13F" w14:textId="77777777" w:rsidR="009F25A1" w:rsidRPr="009F25A1" w:rsidRDefault="009F25A1" w:rsidP="00B671F2">
      <w:pPr>
        <w:pStyle w:val="BulletListAfter0pt"/>
        <w:tabs>
          <w:tab w:val="clear" w:pos="1800"/>
        </w:tabs>
      </w:pPr>
      <w:r w:rsidRPr="00167497">
        <w:t>Student Life Coordination which provides administrative due process for students, works with and regulates all phases of student life on campus, and regulates student</w:t>
      </w:r>
      <w:r w:rsidRPr="004B52E4">
        <w:t xml:space="preserve"> activity expenditures in conformity with state</w:t>
      </w:r>
      <w:r w:rsidRPr="009F25A1">
        <w:t xml:space="preserve"> and district policies.</w:t>
      </w:r>
    </w:p>
    <w:p w14:paraId="48E205DA" w14:textId="77777777" w:rsidR="009F25A1" w:rsidRPr="009F25A1" w:rsidRDefault="009F25A1" w:rsidP="00B671F2">
      <w:pPr>
        <w:pStyle w:val="BulletList"/>
        <w:tabs>
          <w:tab w:val="clear" w:pos="1800"/>
        </w:tabs>
      </w:pPr>
      <w:r w:rsidRPr="009F25A1">
        <w:t>Health Services which include minimal emergency health and minor nursing services to provide continuity in the educational process and protect the districts against insurance liability.</w:t>
      </w:r>
    </w:p>
    <w:p w14:paraId="22075F7A" w14:textId="22BFF065" w:rsidR="009F25A1" w:rsidRPr="009F25A1" w:rsidRDefault="009F25A1" w:rsidP="00B671F2">
      <w:r w:rsidRPr="009F25A1">
        <w:t xml:space="preserve">These instructional related services shall be accounted for in the districts' operational funds to ensure their </w:t>
      </w:r>
      <w:proofErr w:type="spellStart"/>
      <w:r w:rsidRPr="009F25A1">
        <w:t>aidability</w:t>
      </w:r>
      <w:proofErr w:type="spellEnd"/>
      <w:r w:rsidRPr="009F25A1">
        <w:t xml:space="preserve"> with state general purpose revenue.  Also, a specific user fee may be charged for these services per </w:t>
      </w:r>
      <w:hyperlink r:id="rId43" w:history="1">
        <w:r w:rsidRPr="00BE7855">
          <w:rPr>
            <w:rStyle w:val="Hyperlink"/>
          </w:rPr>
          <w:t>s. 38.14(9), Wis. Stats.</w:t>
        </w:r>
      </w:hyperlink>
    </w:p>
    <w:p w14:paraId="0FE698A6" w14:textId="77777777" w:rsidR="009F25A1" w:rsidRPr="009F25A1" w:rsidRDefault="009F25A1" w:rsidP="00B671F2">
      <w:pPr>
        <w:pStyle w:val="Heading3"/>
      </w:pPr>
      <w:bookmarkStart w:id="609" w:name="_Toc6235447"/>
      <w:bookmarkStart w:id="610" w:name="_Toc77596165"/>
      <w:proofErr w:type="spellStart"/>
      <w:r w:rsidRPr="009F25A1">
        <w:t>N</w:t>
      </w:r>
      <w:r w:rsidR="00B708EE">
        <w:t>onaidable</w:t>
      </w:r>
      <w:proofErr w:type="spellEnd"/>
      <w:r w:rsidRPr="009F25A1">
        <w:t xml:space="preserve"> A</w:t>
      </w:r>
      <w:r w:rsidR="00B708EE">
        <w:t>ctivities</w:t>
      </w:r>
      <w:bookmarkEnd w:id="609"/>
      <w:bookmarkEnd w:id="610"/>
    </w:p>
    <w:p w14:paraId="1C7ADD2B" w14:textId="1DC94938" w:rsidR="009F25A1" w:rsidRPr="009F25A1" w:rsidRDefault="009F25A1" w:rsidP="009F25A1">
      <w:r w:rsidRPr="009F25A1">
        <w:t xml:space="preserve">The following student activities and similar student activities are not </w:t>
      </w:r>
      <w:proofErr w:type="spellStart"/>
      <w:r w:rsidRPr="009F25A1">
        <w:t>aidable</w:t>
      </w:r>
      <w:proofErr w:type="spellEnd"/>
      <w:r w:rsidRPr="009F25A1">
        <w:t xml:space="preserve"> and may be funded by specific user charges, student activities fees, gate receipts, fund raising, contributions, local tax contributions, and other such sources of income</w:t>
      </w:r>
      <w:r w:rsidR="0032212F">
        <w:t>:</w:t>
      </w:r>
    </w:p>
    <w:p w14:paraId="30836B53" w14:textId="77777777" w:rsidR="009F25A1" w:rsidRPr="004B52E4" w:rsidRDefault="009F25A1" w:rsidP="00B708EE">
      <w:pPr>
        <w:pStyle w:val="BulletListAfter0pt"/>
      </w:pPr>
      <w:r w:rsidRPr="004B52E4">
        <w:t>Varsity and intramural athletics</w:t>
      </w:r>
    </w:p>
    <w:p w14:paraId="3CB92B8A" w14:textId="77777777" w:rsidR="009F25A1" w:rsidRPr="004B52E4" w:rsidRDefault="009F25A1" w:rsidP="00B708EE">
      <w:pPr>
        <w:pStyle w:val="BulletListAfter0pt"/>
      </w:pPr>
      <w:r w:rsidRPr="004B52E4">
        <w:t>Student government</w:t>
      </w:r>
    </w:p>
    <w:p w14:paraId="26C8258D" w14:textId="77777777" w:rsidR="009F25A1" w:rsidRPr="004B52E4" w:rsidRDefault="009F25A1" w:rsidP="00B708EE">
      <w:pPr>
        <w:pStyle w:val="BulletListAfter0pt"/>
      </w:pPr>
      <w:r w:rsidRPr="004B52E4">
        <w:t>Cultural student activities (non-instructional)</w:t>
      </w:r>
    </w:p>
    <w:p w14:paraId="67555296" w14:textId="77777777" w:rsidR="009F25A1" w:rsidRPr="004B52E4" w:rsidRDefault="009F25A1" w:rsidP="00B708EE">
      <w:pPr>
        <w:pStyle w:val="BulletListAfter0pt"/>
      </w:pPr>
      <w:r w:rsidRPr="004B52E4">
        <w:t>Student newspaper (non-instructional)</w:t>
      </w:r>
    </w:p>
    <w:p w14:paraId="4F4E1F74" w14:textId="77777777" w:rsidR="009F25A1" w:rsidRPr="004B52E4" w:rsidRDefault="009F25A1" w:rsidP="00B708EE">
      <w:pPr>
        <w:pStyle w:val="BulletListAfter0pt"/>
      </w:pPr>
      <w:r w:rsidRPr="004B52E4">
        <w:t>Student club activities (non-instructional)</w:t>
      </w:r>
    </w:p>
    <w:p w14:paraId="0319929D" w14:textId="77777777" w:rsidR="009F25A1" w:rsidRPr="004B52E4" w:rsidRDefault="009F25A1" w:rsidP="00B708EE">
      <w:pPr>
        <w:pStyle w:val="BulletListAfter0pt"/>
      </w:pPr>
      <w:r w:rsidRPr="004B52E4">
        <w:t>Bookstore</w:t>
      </w:r>
    </w:p>
    <w:p w14:paraId="071A52FA" w14:textId="77777777" w:rsidR="009F25A1" w:rsidRPr="004B52E4" w:rsidRDefault="009F25A1" w:rsidP="00B708EE">
      <w:pPr>
        <w:pStyle w:val="BulletListAfter0pt"/>
      </w:pPr>
      <w:r w:rsidRPr="004B52E4">
        <w:t>Barber/cosmetology (non-instructional)</w:t>
      </w:r>
    </w:p>
    <w:p w14:paraId="17EDEE4F" w14:textId="77777777" w:rsidR="009F25A1" w:rsidRPr="004B52E4" w:rsidRDefault="009F25A1" w:rsidP="00B708EE">
      <w:pPr>
        <w:pStyle w:val="BulletListAfter0pt"/>
      </w:pPr>
      <w:proofErr w:type="gramStart"/>
      <w:r w:rsidRPr="004B52E4">
        <w:t>Child care</w:t>
      </w:r>
      <w:proofErr w:type="gramEnd"/>
      <w:r w:rsidRPr="004B52E4">
        <w:t xml:space="preserve"> (non-instructional)</w:t>
      </w:r>
    </w:p>
    <w:p w14:paraId="1DDBFAA0" w14:textId="77777777" w:rsidR="009F25A1" w:rsidRPr="004B52E4" w:rsidRDefault="009F25A1" w:rsidP="00B708EE">
      <w:pPr>
        <w:pStyle w:val="BulletListAfter0pt"/>
      </w:pPr>
      <w:r w:rsidRPr="004B52E4">
        <w:t>Food services (non-instructional)</w:t>
      </w:r>
    </w:p>
    <w:p w14:paraId="1B2A7D9E" w14:textId="77777777" w:rsidR="009F25A1" w:rsidRPr="004B52E4" w:rsidRDefault="009F25A1" w:rsidP="00B708EE">
      <w:pPr>
        <w:pStyle w:val="BulletListAfter0pt"/>
      </w:pPr>
      <w:r w:rsidRPr="004B52E4">
        <w:t>Student housing facilities</w:t>
      </w:r>
    </w:p>
    <w:p w14:paraId="4821DC0B" w14:textId="77777777" w:rsidR="009F25A1" w:rsidRPr="004B52E4" w:rsidRDefault="009F25A1" w:rsidP="00B708EE">
      <w:pPr>
        <w:pStyle w:val="BulletListAfter0pt"/>
      </w:pPr>
      <w:r w:rsidRPr="004B52E4">
        <w:t>Student stores (non-instructional)</w:t>
      </w:r>
    </w:p>
    <w:p w14:paraId="560378AF" w14:textId="77777777" w:rsidR="009F25A1" w:rsidRPr="009F25A1" w:rsidRDefault="009F25A1" w:rsidP="00B708EE">
      <w:pPr>
        <w:pStyle w:val="BulletListAfter0pt"/>
      </w:pPr>
      <w:r w:rsidRPr="004B52E4">
        <w:rPr>
          <w:iCs/>
        </w:rPr>
        <w:t>Transportation</w:t>
      </w:r>
      <w:r w:rsidRPr="009F25A1">
        <w:t xml:space="preserve"> (non-instructional)</w:t>
      </w:r>
    </w:p>
    <w:p w14:paraId="5E39BC45" w14:textId="77777777" w:rsidR="009F25A1" w:rsidRPr="009F25A1" w:rsidRDefault="009F25A1" w:rsidP="004B52E4">
      <w:pPr>
        <w:pStyle w:val="BulletList"/>
      </w:pPr>
      <w:r w:rsidRPr="009F25A1">
        <w:t>TV, ITFS, and radio (non-instructional)</w:t>
      </w:r>
    </w:p>
    <w:p w14:paraId="67F89614" w14:textId="4E0AA968" w:rsidR="003F02CB" w:rsidRDefault="009F25A1" w:rsidP="00E73F9A">
      <w:r w:rsidRPr="009F25A1">
        <w:lastRenderedPageBreak/>
        <w:t>The debt service, capital, operational expenditures, and revenues related to these non</w:t>
      </w:r>
      <w:r w:rsidRPr="009F25A1">
        <w:noBreakHyphen/>
      </w:r>
      <w:proofErr w:type="spellStart"/>
      <w:r w:rsidRPr="009F25A1">
        <w:t>aidable</w:t>
      </w:r>
      <w:proofErr w:type="spellEnd"/>
      <w:r w:rsidRPr="009F25A1">
        <w:t xml:space="preserve"> activities shall be accounted for in the districts' Enterprise Funds and/or </w:t>
      </w:r>
      <w:r w:rsidR="00CC36E0">
        <w:t>Fiduciary</w:t>
      </w:r>
      <w:r w:rsidRPr="009F25A1">
        <w:t xml:space="preserve"> Funds. </w:t>
      </w:r>
    </w:p>
    <w:p w14:paraId="46A27680" w14:textId="77777777" w:rsidR="00A714A1" w:rsidRDefault="00A714A1" w:rsidP="00E73F9A"/>
    <w:p w14:paraId="61A8E24B" w14:textId="77777777" w:rsidR="00A714A1" w:rsidRDefault="00A714A1" w:rsidP="00E73F9A">
      <w:pPr>
        <w:sectPr w:rsidR="00A714A1" w:rsidSect="0060383B">
          <w:pgSz w:w="12240" w:h="15840" w:code="1"/>
          <w:pgMar w:top="1440" w:right="1440" w:bottom="1440" w:left="1440" w:header="720" w:footer="720" w:gutter="0"/>
          <w:paperSrc w:first="11" w:other="11"/>
          <w:cols w:space="720"/>
        </w:sectPr>
      </w:pPr>
    </w:p>
    <w:p w14:paraId="26FE3043" w14:textId="77777777" w:rsidR="00116DDF" w:rsidRPr="00F247F0" w:rsidRDefault="00116DDF" w:rsidP="00116DDF">
      <w:pPr>
        <w:pStyle w:val="Heading1"/>
        <w:rPr>
          <w:caps/>
        </w:rPr>
      </w:pPr>
      <w:bookmarkStart w:id="611" w:name="_Annual_Budget"/>
      <w:bookmarkStart w:id="612" w:name="_Toc6235448"/>
      <w:bookmarkStart w:id="613" w:name="_Toc77596166"/>
      <w:bookmarkEnd w:id="611"/>
      <w:r w:rsidRPr="00F247F0">
        <w:rPr>
          <w:caps/>
        </w:rPr>
        <w:lastRenderedPageBreak/>
        <w:t>Annual Budget</w:t>
      </w:r>
      <w:bookmarkEnd w:id="612"/>
      <w:bookmarkEnd w:id="613"/>
    </w:p>
    <w:p w14:paraId="008E4C17" w14:textId="77777777" w:rsidR="00116DDF" w:rsidRPr="00116DDF" w:rsidRDefault="00116DDF" w:rsidP="00116DDF">
      <w:pPr>
        <w:pStyle w:val="Heading2"/>
      </w:pPr>
      <w:bookmarkStart w:id="614" w:name="_Toc6235449"/>
      <w:bookmarkStart w:id="615" w:name="_Toc77596167"/>
      <w:r w:rsidRPr="00116DDF">
        <w:t>Introduction</w:t>
      </w:r>
      <w:bookmarkEnd w:id="614"/>
      <w:bookmarkEnd w:id="615"/>
    </w:p>
    <w:p w14:paraId="6E09C859" w14:textId="2CC10CED" w:rsidR="00116DDF" w:rsidRDefault="00116DDF" w:rsidP="00116DDF">
      <w:r w:rsidRPr="00116DDF">
        <w:t xml:space="preserve">Each district shall annually prepare a budget document and budget summary in accordance with </w:t>
      </w:r>
      <w:hyperlink r:id="rId44" w:history="1">
        <w:r w:rsidRPr="00E00977">
          <w:rPr>
            <w:rStyle w:val="Hyperlink"/>
          </w:rPr>
          <w:t>s. 65.90, Wis. Stats</w:t>
        </w:r>
      </w:hyperlink>
      <w:r w:rsidRPr="00116DDF">
        <w:t>., (municipal budgets) and the rules contained in</w:t>
      </w:r>
      <w:r w:rsidR="00097A14">
        <w:t xml:space="preserve"> Administrative Code</w:t>
      </w:r>
      <w:r w:rsidRPr="00116DDF">
        <w:t xml:space="preserve"> </w:t>
      </w:r>
      <w:hyperlink r:id="rId45" w:history="1">
        <w:r w:rsidRPr="00097A14">
          <w:rPr>
            <w:rStyle w:val="Hyperlink"/>
          </w:rPr>
          <w:t>TCS 7</w:t>
        </w:r>
      </w:hyperlink>
      <w:r w:rsidRPr="00116DDF">
        <w:t xml:space="preserve"> as established by the state board under s. 38.04(11)(a), Wis. Stats.  Each WTCS district is encouraged to solicit input from the public and concerned groups </w:t>
      </w:r>
      <w:r w:rsidRPr="00116DDF">
        <w:rPr>
          <w:u w:val="single"/>
        </w:rPr>
        <w:t>throughout</w:t>
      </w:r>
      <w:r w:rsidRPr="00116DDF">
        <w:t xml:space="preserve"> the budgetary process.  By July 1 of each year, districts shall submit the budget document </w:t>
      </w:r>
      <w:r w:rsidR="00352FCC" w:rsidRPr="00116DDF">
        <w:t>via e</w:t>
      </w:r>
      <w:r w:rsidR="00352FCC" w:rsidRPr="00116DDF">
        <w:noBreakHyphen/>
        <w:t xml:space="preserve">mail </w:t>
      </w:r>
      <w:r w:rsidR="00FD32DF">
        <w:t>as an</w:t>
      </w:r>
      <w:r w:rsidR="00352FCC" w:rsidRPr="00116DDF">
        <w:t xml:space="preserve"> attached Word, Excel, or Adobe Acrobat file </w:t>
      </w:r>
      <w:r w:rsidR="00784A04">
        <w:t>to the</w:t>
      </w:r>
      <w:r w:rsidRPr="00116DDF">
        <w:t xml:space="preserve"> </w:t>
      </w:r>
      <w:hyperlink w:anchor="Budget_Contact" w:history="1">
        <w:r w:rsidR="00784A04">
          <w:rPr>
            <w:rStyle w:val="Hyperlink"/>
          </w:rPr>
          <w:t>System Office contact</w:t>
        </w:r>
      </w:hyperlink>
      <w:r w:rsidR="00352FCC">
        <w:t>.</w:t>
      </w:r>
    </w:p>
    <w:p w14:paraId="0857EECE" w14:textId="77777777" w:rsidR="00116DDF" w:rsidRPr="00116DDF" w:rsidRDefault="00116DDF" w:rsidP="00116DDF">
      <w:r w:rsidRPr="00116DDF">
        <w:t>Prior to adoption of the budget, districts shall hold a public hearing to solicit public input on the proposed budget.  This meeting shall be advertised through a Class 1 Legal Notice.</w:t>
      </w:r>
    </w:p>
    <w:p w14:paraId="30710637" w14:textId="77777777" w:rsidR="00116DDF" w:rsidRDefault="00116DDF" w:rsidP="00116DDF">
      <w:proofErr w:type="gramStart"/>
      <w:r w:rsidRPr="00116DDF">
        <w:t>Subsequent to</w:t>
      </w:r>
      <w:proofErr w:type="gramEnd"/>
      <w:r w:rsidRPr="00116DDF">
        <w:t xml:space="preserve"> adoption of the budget, all modifications must be approved by at least two-thirds of the full membership of the district board.  Any approved modifications must be published as a Class 1 Legal Notice within 10 days of the board action and reported to the </w:t>
      </w:r>
      <w:r w:rsidR="00C829BB">
        <w:t>System Office</w:t>
      </w:r>
      <w:r w:rsidRPr="00116DDF">
        <w:t xml:space="preserve"> as specified </w:t>
      </w:r>
      <w:r w:rsidR="00B338B4">
        <w:t xml:space="preserve">in the </w:t>
      </w:r>
      <w:hyperlink w:anchor="_Budget_Modification" w:history="1">
        <w:r w:rsidR="00B338B4" w:rsidRPr="00B16626">
          <w:rPr>
            <w:rStyle w:val="Hyperlink"/>
          </w:rPr>
          <w:t>Budget Modification</w:t>
        </w:r>
      </w:hyperlink>
      <w:r w:rsidR="00B338B4">
        <w:t xml:space="preserve"> section</w:t>
      </w:r>
      <w:r w:rsidRPr="00116DDF">
        <w:t>.  Budget modifications do not require re-issuance of the budget document.</w:t>
      </w:r>
    </w:p>
    <w:p w14:paraId="7B083A5A" w14:textId="77777777" w:rsidR="00116DDF" w:rsidRPr="00116DDF" w:rsidRDefault="00116DDF" w:rsidP="00FD32DF">
      <w:pPr>
        <w:pStyle w:val="Heading3"/>
      </w:pPr>
      <w:bookmarkStart w:id="616" w:name="_Toc6235450"/>
      <w:bookmarkStart w:id="617" w:name="_Toc77596168"/>
      <w:r w:rsidRPr="00116DDF">
        <w:t>Organization of Document</w:t>
      </w:r>
      <w:bookmarkEnd w:id="616"/>
      <w:bookmarkEnd w:id="617"/>
    </w:p>
    <w:p w14:paraId="05B38EC0" w14:textId="77777777" w:rsidR="00B16626" w:rsidRDefault="00116DDF" w:rsidP="00116DDF">
      <w:r w:rsidRPr="00116DDF">
        <w:t xml:space="preserve">The budget document will need to </w:t>
      </w:r>
      <w:r w:rsidR="00B16626">
        <w:t>fulfill</w:t>
      </w:r>
      <w:r w:rsidRPr="00116DDF">
        <w:t xml:space="preserve"> four basic </w:t>
      </w:r>
      <w:r w:rsidR="00B16626">
        <w:t>purposes</w:t>
      </w:r>
      <w:r w:rsidRPr="00116DDF">
        <w:t xml:space="preserve">: </w:t>
      </w:r>
    </w:p>
    <w:p w14:paraId="54781F8F" w14:textId="77777777" w:rsidR="00B16626" w:rsidRDefault="00116DDF" w:rsidP="00B16626">
      <w:pPr>
        <w:pStyle w:val="BulletListAfter0pt"/>
      </w:pPr>
      <w:r w:rsidRPr="00116DDF">
        <w:t xml:space="preserve">a policy </w:t>
      </w:r>
      <w:proofErr w:type="gramStart"/>
      <w:r w:rsidRPr="00116DDF">
        <w:t>document</w:t>
      </w:r>
      <w:proofErr w:type="gramEnd"/>
    </w:p>
    <w:p w14:paraId="1F5F998D" w14:textId="77777777" w:rsidR="00B16626" w:rsidRDefault="00116DDF" w:rsidP="00B16626">
      <w:pPr>
        <w:pStyle w:val="BulletListAfter0pt"/>
      </w:pPr>
      <w:r w:rsidRPr="00116DDF">
        <w:t>a financial plan</w:t>
      </w:r>
    </w:p>
    <w:p w14:paraId="31927F94" w14:textId="77777777" w:rsidR="00B16626" w:rsidRDefault="00116DDF" w:rsidP="00B16626">
      <w:pPr>
        <w:pStyle w:val="BulletListAfter0pt"/>
      </w:pPr>
      <w:r w:rsidRPr="00116DDF">
        <w:t>an operations guide</w:t>
      </w:r>
    </w:p>
    <w:p w14:paraId="5C3523EF" w14:textId="77777777" w:rsidR="00B16626" w:rsidRDefault="00116DDF" w:rsidP="00B16626">
      <w:pPr>
        <w:pStyle w:val="BulletList"/>
      </w:pPr>
      <w:r w:rsidRPr="00116DDF">
        <w:t xml:space="preserve">a communications device.  </w:t>
      </w:r>
    </w:p>
    <w:p w14:paraId="7DB0797D" w14:textId="77777777" w:rsidR="00116DDF" w:rsidRPr="00116DDF" w:rsidRDefault="00116DDF" w:rsidP="00B16626">
      <w:r w:rsidRPr="00116DDF">
        <w:t xml:space="preserve">Districts have the flexibility to organize the budget document to meet their needs as long as the required </w:t>
      </w:r>
      <w:hyperlink w:anchor="_Budget_Document_Criteria" w:history="1">
        <w:r w:rsidRPr="00B16626">
          <w:rPr>
            <w:rStyle w:val="Hyperlink"/>
          </w:rPr>
          <w:t>criteria</w:t>
        </w:r>
      </w:hyperlink>
      <w:r w:rsidRPr="00116DDF">
        <w:t xml:space="preserve"> </w:t>
      </w:r>
      <w:r w:rsidR="00B16626">
        <w:t xml:space="preserve">in the </w:t>
      </w:r>
      <w:hyperlink w:anchor="_Budget_Document_Format" w:history="1">
        <w:r w:rsidR="00B16626" w:rsidRPr="00B16626">
          <w:rPr>
            <w:rStyle w:val="Hyperlink"/>
          </w:rPr>
          <w:t>Budget Document Format</w:t>
        </w:r>
      </w:hyperlink>
      <w:r w:rsidR="00B16626">
        <w:t xml:space="preserve"> section </w:t>
      </w:r>
      <w:r w:rsidRPr="00116DDF">
        <w:t>are met.  Districts can use section titles such as Introduction, Financial Data, and Supplemental Data or some other headings if they so desire.  For example, the organizational chart might be placed in an Introduction section, a Policy Section, or some other section.</w:t>
      </w:r>
    </w:p>
    <w:p w14:paraId="76319F4D" w14:textId="77777777" w:rsidR="00116DDF" w:rsidRPr="00116DDF" w:rsidRDefault="00116DDF" w:rsidP="00FD32DF">
      <w:pPr>
        <w:pStyle w:val="Heading3"/>
      </w:pPr>
      <w:bookmarkStart w:id="618" w:name="_Toc6235451"/>
      <w:bookmarkStart w:id="619" w:name="_Toc77596169"/>
      <w:r w:rsidRPr="00116DDF">
        <w:t>Legal Requirements for District Budgets</w:t>
      </w:r>
      <w:bookmarkEnd w:id="618"/>
      <w:bookmarkEnd w:id="619"/>
    </w:p>
    <w:p w14:paraId="68B94694" w14:textId="0519AF9A" w:rsidR="00116DDF" w:rsidRPr="00116DDF" w:rsidRDefault="003554AE" w:rsidP="00116DDF">
      <w:hyperlink r:id="rId46" w:history="1">
        <w:r w:rsidR="00AF0ED8">
          <w:rPr>
            <w:rStyle w:val="Hyperlink"/>
          </w:rPr>
          <w:t>S. 65.90 stats.</w:t>
        </w:r>
      </w:hyperlink>
      <w:r w:rsidR="00AF0ED8">
        <w:t>,</w:t>
      </w:r>
      <w:r w:rsidR="00116DDF" w:rsidRPr="00116DDF">
        <w:t xml:space="preserve"> states "Every municipality shall annually…formulate a budget and hold public hearings thereon…list all existing indebtedness and all anticipated revenue from all sources during the ensuing year and shall likewise list all proposed appropriations for each department, activity and reserve account during the said ensuing year…shall show actual revenues and expenditures for the preceding year, actual revenues and expenditures for not less than the first 6 months of the current year and estimated revenues and expenditures for the balance of the current year…show for informational purposes by fund all anticipated unexpended or unappropriated balances, and surpluses…summary of the budget required under sub. (1) and notice of the place where the budget in detail is available for public inspection and notice of the time and place for holding the public hearing thereon shall be published as </w:t>
      </w:r>
      <w:r w:rsidR="00116DDF" w:rsidRPr="00116DDF">
        <w:lastRenderedPageBreak/>
        <w:t xml:space="preserve">a Class 1 notice, under </w:t>
      </w:r>
      <w:hyperlink r:id="rId47" w:history="1">
        <w:r w:rsidR="00AF0ED8">
          <w:rPr>
            <w:rStyle w:val="Hyperlink"/>
          </w:rPr>
          <w:t>s. 985 stats</w:t>
        </w:r>
      </w:hyperlink>
      <w:r w:rsidR="00AF0ED8">
        <w:t>.,</w:t>
      </w:r>
      <w:r w:rsidR="00116DDF" w:rsidRPr="00116DDF">
        <w:t xml:space="preserve"> in the municipality at least 15 days prior to the time of the public hearing…shall include all of the following for the proposed budget and the budget in effect, and shall also include the percentage change between the budget of the current year and the proposed budget:…general fund, all expenditures…general government, capital outlay, debt service, other financing uses…general fund, all revenues…taxes, intergovernmental revenues, public charges for services, intergovernmental charges, miscellaneous revenue, other financing sources…All beginning and year-end governmental and proprietary fund balances…The contribution of the property tax to each governmental fund and to each proprietary fund that receives property tax revenue and the totals for all funds…Revenue and expenditure totals, by fund, for each governmental fund, and for each proprietary fund and the revenue and expenditure totals for all funds combined…Any budget summary…shall include an itemization of proposed increases and decreases to the current year budget due to new or discontinued activities and functions…the technical college system board under </w:t>
      </w:r>
      <w:hyperlink r:id="rId48" w:history="1">
        <w:r w:rsidR="00116DDF" w:rsidRPr="00AF0ED8">
          <w:rPr>
            <w:rStyle w:val="Hyperlink"/>
          </w:rPr>
          <w:t xml:space="preserve">s. 38.04 </w:t>
        </w:r>
        <w:r w:rsidR="00AF0ED8" w:rsidRPr="00AF0ED8">
          <w:rPr>
            <w:rStyle w:val="Hyperlink"/>
          </w:rPr>
          <w:t>stats</w:t>
        </w:r>
      </w:hyperlink>
      <w:r w:rsidR="00AF0ED8">
        <w:t xml:space="preserve">., </w:t>
      </w:r>
      <w:r w:rsidR="00116DDF" w:rsidRPr="00116DDF">
        <w:t xml:space="preserve">shall encourage and consult with interested public and private organizations regarding the budget summary information required under pars. (a) and (b)…shall specify the revenue and expenditure detail that is required under par. (b) 1. and 2. for…technical college districts…may publish any additional budget summary information that its governing body considers necessary…shall be reported separately…not less than 15 days…after the publication of the proposed budget and the notice of hearing thereon a public hearing shall be held at the time and place stipulated…amount of tax to be levied or certified, the amounts of the various appropriations and the purposes for such appropriated stated in a budget required under sub. (1) may not be changed unless authorized by a vote of two-thirds of the entire membership of the governing body…shall publish a Class 1 notice thereof, under </w:t>
      </w:r>
      <w:hyperlink r:id="rId49" w:history="1">
        <w:r w:rsidR="00AF0ED8" w:rsidRPr="00AF0ED8">
          <w:rPr>
            <w:rStyle w:val="Hyperlink"/>
          </w:rPr>
          <w:t>s</w:t>
        </w:r>
        <w:r w:rsidR="00116DDF" w:rsidRPr="00AF0ED8">
          <w:rPr>
            <w:rStyle w:val="Hyperlink"/>
          </w:rPr>
          <w:t>. 985</w:t>
        </w:r>
        <w:r w:rsidR="00AF0ED8" w:rsidRPr="00AF0ED8">
          <w:rPr>
            <w:rStyle w:val="Hyperlink"/>
          </w:rPr>
          <w:t xml:space="preserve"> stats</w:t>
        </w:r>
      </w:hyperlink>
      <w:r w:rsidR="00AF0ED8">
        <w:t>.</w:t>
      </w:r>
      <w:r w:rsidR="00116DDF" w:rsidRPr="00116DDF">
        <w:t>, within 10 days after any change is made.  Failure to give notice shall preclude any changes in the proposed budget and alterations thereto made."</w:t>
      </w:r>
    </w:p>
    <w:p w14:paraId="26D5947A" w14:textId="77777777" w:rsidR="00116DDF" w:rsidRPr="00116DDF" w:rsidRDefault="003554AE" w:rsidP="00AF0ED8">
      <w:hyperlink r:id="rId50" w:history="1">
        <w:r w:rsidR="00AF0ED8">
          <w:rPr>
            <w:rStyle w:val="Hyperlink"/>
          </w:rPr>
          <w:t>S. 38.04(11) stats</w:t>
        </w:r>
      </w:hyperlink>
      <w:r w:rsidR="00AF0ED8">
        <w:t xml:space="preserve">., </w:t>
      </w:r>
      <w:r w:rsidR="00116DDF" w:rsidRPr="00116DDF">
        <w:t xml:space="preserve">states "The board shall establish uniform reporting methods for fiscal…information which shall be provided by the district boards as the board deems necessary and shall require common use of the fiscal year for operations and data reporting…shall establish, by rule, uniform formats and reporting standards for…budgets approved by district boards under </w:t>
      </w:r>
      <w:hyperlink r:id="rId51" w:history="1">
        <w:r w:rsidR="00116DDF" w:rsidRPr="00AF0ED8">
          <w:rPr>
            <w:rStyle w:val="Hyperlink"/>
          </w:rPr>
          <w:t>s. 38.12(5m)</w:t>
        </w:r>
      </w:hyperlink>
      <w:r w:rsidR="00116DDF" w:rsidRPr="00116DDF">
        <w:t xml:space="preserve">…promulgate rules governing the financing of capital expenditure under </w:t>
      </w:r>
      <w:hyperlink r:id="rId52" w:history="1">
        <w:r w:rsidR="00116DDF" w:rsidRPr="00AF0ED8">
          <w:rPr>
            <w:rStyle w:val="Hyperlink"/>
          </w:rPr>
          <w:t>s. 38.15</w:t>
        </w:r>
      </w:hyperlink>
      <w:r w:rsidR="00116DDF" w:rsidRPr="00116DDF">
        <w:t xml:space="preserve"> </w:t>
      </w:r>
      <w:r w:rsidR="00AF0ED8">
        <w:t xml:space="preserve">, </w:t>
      </w:r>
      <w:r w:rsidR="00116DDF" w:rsidRPr="00116DDF">
        <w:t>and the management of reserve funds…prescribe a detailed uniform financial fund accounting system, applicable to all district boards, which provides for the recording of all financial transactions inherent in the management of the districts and the administration of the district aid program."</w:t>
      </w:r>
    </w:p>
    <w:p w14:paraId="6AADD7B2" w14:textId="77777777" w:rsidR="00116DDF" w:rsidRPr="00116DDF" w:rsidRDefault="003554AE" w:rsidP="00116DDF">
      <w:hyperlink r:id="rId53" w:history="1">
        <w:r w:rsidR="00AF0ED8">
          <w:rPr>
            <w:rStyle w:val="Hyperlink"/>
          </w:rPr>
          <w:t>S. 38.12(5m) stats</w:t>
        </w:r>
      </w:hyperlink>
      <w:r w:rsidR="00AF0ED8">
        <w:t xml:space="preserve">., </w:t>
      </w:r>
      <w:r w:rsidR="00116DDF" w:rsidRPr="00116DDF">
        <w:t xml:space="preserve">states "The district board shall prepare its annual budget in compliance with rules promulgated by the board under </w:t>
      </w:r>
      <w:hyperlink r:id="rId54" w:history="1">
        <w:r w:rsidR="00116DDF" w:rsidRPr="00AF0ED8">
          <w:rPr>
            <w:rStyle w:val="Hyperlink"/>
          </w:rPr>
          <w:t>s. 38.04(11)(a)</w:t>
        </w:r>
      </w:hyperlink>
      <w:r w:rsidR="00116DDF" w:rsidRPr="00116DDF">
        <w:t>.  The district board shall submit an approved copy of its budget to the board by July 1 of each year and shall report any subsequent budget modification to the board within 30 days of approval of the modification by the district board."</w:t>
      </w:r>
    </w:p>
    <w:bookmarkStart w:id="620" w:name="_Hlk513631083"/>
    <w:p w14:paraId="2A38BD87" w14:textId="3F058DC8" w:rsidR="00116DDF" w:rsidRDefault="003D6496" w:rsidP="00116DDF">
      <w:r>
        <w:fldChar w:fldCharType="begin"/>
      </w:r>
      <w:r>
        <w:instrText xml:space="preserve"> HYPERLINK "http://nxt.legis.state.wi.us/nxt/gateway.dll?f=templates&amp;fn=default.htm&amp;d=stats&amp;jd=38.16" </w:instrText>
      </w:r>
      <w:r>
        <w:fldChar w:fldCharType="separate"/>
      </w:r>
      <w:r w:rsidR="00AF0ED8" w:rsidRPr="00AF0ED8">
        <w:rPr>
          <w:rStyle w:val="Hyperlink"/>
        </w:rPr>
        <w:t>S.</w:t>
      </w:r>
      <w:r w:rsidR="00116DDF" w:rsidRPr="00AF0ED8">
        <w:rPr>
          <w:rStyle w:val="Hyperlink"/>
        </w:rPr>
        <w:t xml:space="preserve"> 38.16 </w:t>
      </w:r>
      <w:r w:rsidR="00AF0ED8" w:rsidRPr="00AF0ED8">
        <w:rPr>
          <w:rStyle w:val="Hyperlink"/>
        </w:rPr>
        <w:t>stats</w:t>
      </w:r>
      <w:r>
        <w:rPr>
          <w:rStyle w:val="Hyperlink"/>
        </w:rPr>
        <w:fldChar w:fldCharType="end"/>
      </w:r>
      <w:r w:rsidR="00AF0ED8">
        <w:t xml:space="preserve">., </w:t>
      </w:r>
      <w:r w:rsidR="00116DDF" w:rsidRPr="00116DDF">
        <w:t>District tax levy (1) states "Annually by October 31, or within 10 days after receipt of the equalized valuations from the department of revenue, whichever is later, the district board may levy a tax on the full value of the taxable property of the district for the purpose of making capital improvements, acquiring equipment</w:t>
      </w:r>
      <w:r w:rsidR="003247DC">
        <w:t xml:space="preserve">, </w:t>
      </w:r>
      <w:r w:rsidR="00116DDF" w:rsidRPr="00116DDF">
        <w:t>operating and maintaining the schools of the district,</w:t>
      </w:r>
      <w:r w:rsidR="003247DC">
        <w:t xml:space="preserve"> and</w:t>
      </w:r>
      <w:r w:rsidR="00116DDF" w:rsidRPr="00116DDF">
        <w:t xml:space="preserve"> paying principal and interest on valid bonds or notes now or hereafter outstanding a</w:t>
      </w:r>
      <w:r w:rsidR="003247DC">
        <w:t>s</w:t>
      </w:r>
      <w:r w:rsidR="00116DDF" w:rsidRPr="00116DDF">
        <w:t xml:space="preserve"> provided in </w:t>
      </w:r>
      <w:hyperlink r:id="rId55" w:history="1">
        <w:r w:rsidR="00116DDF" w:rsidRPr="00AF0ED8">
          <w:rPr>
            <w:rStyle w:val="Hyperlink"/>
          </w:rPr>
          <w:t>s. 67.035</w:t>
        </w:r>
      </w:hyperlink>
      <w:r w:rsidR="00116DDF" w:rsidRPr="00116DDF">
        <w:t xml:space="preserve">.  The district board secretary shall file with the clerk of each city, village and town, any part of which </w:t>
      </w:r>
      <w:proofErr w:type="gramStart"/>
      <w:r w:rsidR="00116DDF" w:rsidRPr="00116DDF">
        <w:t>is located in</w:t>
      </w:r>
      <w:proofErr w:type="gramEnd"/>
      <w:r w:rsidR="00116DDF" w:rsidRPr="00116DDF">
        <w:t xml:space="preserve"> the district, a certified statement showing the amount of the levy and the proportionate amount of the tax to be spread upon the tax rolls for collection in each city, village and town.  Such proportion shall be ascertained on the basis of the ratio of full value of the taxable property of that part of the city, village or town located in the district to the full value of all taxable property in the district, as </w:t>
      </w:r>
      <w:r w:rsidR="00116DDF" w:rsidRPr="00116DDF">
        <w:lastRenderedPageBreak/>
        <w:t>certified to the district board secretary by the department of revenue…</w:t>
      </w:r>
      <w:r w:rsidR="00205B34">
        <w:t xml:space="preserve">(2) </w:t>
      </w:r>
      <w:r w:rsidR="00116DDF" w:rsidRPr="00116DDF">
        <w:t xml:space="preserve">The district board may borrow money and levy taxes to be used for the purchase or construction of buildings and for additions, enlargements and improvements to buildings and for the acquisition of sites and equipment…may issue its bonds or promissory notes under </w:t>
      </w:r>
      <w:hyperlink r:id="rId56" w:history="1">
        <w:proofErr w:type="spellStart"/>
        <w:r w:rsidR="00352FCC">
          <w:rPr>
            <w:rStyle w:val="Hyperlink"/>
          </w:rPr>
          <w:t>ch</w:t>
        </w:r>
        <w:proofErr w:type="spellEnd"/>
        <w:r w:rsidR="00352FCC">
          <w:rPr>
            <w:rStyle w:val="Hyperlink"/>
          </w:rPr>
          <w:t> 67</w:t>
        </w:r>
      </w:hyperlink>
      <w:r w:rsidR="00116DDF" w:rsidRPr="00116DDF">
        <w:t xml:space="preserve"> to pay the cost thereof."</w:t>
      </w:r>
    </w:p>
    <w:p w14:paraId="5DCBB32A" w14:textId="77777777" w:rsidR="00726B44" w:rsidRPr="00726B44" w:rsidRDefault="00726B44" w:rsidP="00726B44">
      <w:pPr>
        <w:pStyle w:val="Heading3"/>
        <w:rPr>
          <w:rStyle w:val="Hyperlink"/>
          <w:color w:val="auto"/>
        </w:rPr>
      </w:pPr>
      <w:bookmarkStart w:id="621" w:name="_Designated_for_Subsequent"/>
      <w:bookmarkStart w:id="622" w:name="_Toc6235452"/>
      <w:bookmarkStart w:id="623" w:name="_Toc77596170"/>
      <w:bookmarkEnd w:id="620"/>
      <w:bookmarkEnd w:id="621"/>
      <w:r w:rsidRPr="00726B44">
        <w:rPr>
          <w:rStyle w:val="Hyperlink"/>
          <w:color w:val="auto"/>
        </w:rPr>
        <w:t>Designated for Subsequent Year</w:t>
      </w:r>
      <w:bookmarkEnd w:id="622"/>
      <w:bookmarkEnd w:id="623"/>
    </w:p>
    <w:p w14:paraId="6AA54B44" w14:textId="77777777" w:rsidR="00726B44" w:rsidRPr="00116DDF" w:rsidRDefault="00726B44" w:rsidP="00116DDF">
      <w:r>
        <w:t xml:space="preserve">When developing the budget for the forthcoming year, the </w:t>
      </w:r>
      <w:r w:rsidR="00BD51EF">
        <w:t xml:space="preserve">anticipated year-end balance of the </w:t>
      </w:r>
      <w:r>
        <w:t xml:space="preserve">Designated for Subsequent Year </w:t>
      </w:r>
      <w:r w:rsidR="00BD51EF">
        <w:t>classification</w:t>
      </w:r>
      <w:r>
        <w:t xml:space="preserve"> shall be utilized </w:t>
      </w:r>
      <w:r w:rsidR="00BD51EF">
        <w:t xml:space="preserve">as a funding source for the budget year.  For example, when developing the 2020-21 budget the </w:t>
      </w:r>
      <w:r w:rsidR="009C349B">
        <w:t xml:space="preserve">total </w:t>
      </w:r>
      <w:r w:rsidR="00BD51EF">
        <w:t>anticipated 2019-20 year-end Designated for S</w:t>
      </w:r>
      <w:r w:rsidR="009C349B">
        <w:t>ubsequent Year balance must be budgeted to fund 2020-21 operations.</w:t>
      </w:r>
    </w:p>
    <w:bookmarkStart w:id="624" w:name="_Inquiries"/>
    <w:bookmarkStart w:id="625" w:name="Budget_Contact"/>
    <w:bookmarkEnd w:id="624"/>
    <w:p w14:paraId="624556F4" w14:textId="77777777" w:rsidR="00116DDF" w:rsidRPr="00FD32DF" w:rsidRDefault="00C32B7B" w:rsidP="00FD32DF">
      <w:pPr>
        <w:pStyle w:val="Heading3"/>
      </w:pPr>
      <w:r w:rsidRPr="00FD32DF">
        <w:fldChar w:fldCharType="begin"/>
      </w:r>
      <w:r w:rsidRPr="00FD32DF">
        <w:instrText xml:space="preserve"> HYPERLINK  \l "_Inquiries" </w:instrText>
      </w:r>
      <w:r w:rsidRPr="00FD32DF">
        <w:fldChar w:fldCharType="separate"/>
      </w:r>
      <w:bookmarkStart w:id="626" w:name="_Toc77596171"/>
      <w:bookmarkStart w:id="627" w:name="_Toc6235453"/>
      <w:r w:rsidRPr="00FD32DF">
        <w:rPr>
          <w:rStyle w:val="Hyperlink"/>
          <w:color w:val="auto"/>
        </w:rPr>
        <w:t>Budget Contact</w:t>
      </w:r>
      <w:bookmarkEnd w:id="626"/>
      <w:bookmarkEnd w:id="627"/>
      <w:r w:rsidRPr="00FD32DF">
        <w:fldChar w:fldCharType="end"/>
      </w:r>
    </w:p>
    <w:bookmarkEnd w:id="625"/>
    <w:p w14:paraId="1925B405" w14:textId="77777777" w:rsidR="00116DDF" w:rsidRPr="00116DDF" w:rsidRDefault="00116DDF" w:rsidP="00116DDF">
      <w:r w:rsidRPr="00116DDF">
        <w:t>Questions regarding the b</w:t>
      </w:r>
      <w:r w:rsidR="009C33CD">
        <w:t xml:space="preserve">udget document, budget summary </w:t>
      </w:r>
      <w:r w:rsidRPr="00116DDF">
        <w:t xml:space="preserve">and budget modifications should be </w:t>
      </w:r>
      <w:r w:rsidR="00C32B7B">
        <w:t>directed</w:t>
      </w:r>
      <w:r w:rsidRPr="00116DDF">
        <w:t xml:space="preserve"> to:</w:t>
      </w:r>
    </w:p>
    <w:p w14:paraId="5677F470" w14:textId="45724FB5" w:rsidR="001A65E7" w:rsidRPr="00E73F9A" w:rsidRDefault="00AB2C95" w:rsidP="001A65E7">
      <w:pPr>
        <w:pStyle w:val="Indent5"/>
        <w:spacing w:after="0"/>
      </w:pPr>
      <w:r>
        <w:t>Michelle Rudman</w:t>
      </w:r>
    </w:p>
    <w:p w14:paraId="52E9579C" w14:textId="77777777" w:rsidR="001A65E7" w:rsidRPr="00E73F9A" w:rsidRDefault="001A65E7" w:rsidP="001A65E7">
      <w:pPr>
        <w:pStyle w:val="Indent5"/>
        <w:spacing w:after="0"/>
      </w:pPr>
      <w:r w:rsidRPr="00E73F9A">
        <w:t>Wisconsin Technical College System</w:t>
      </w:r>
    </w:p>
    <w:p w14:paraId="5CD2DD3A" w14:textId="77777777" w:rsidR="001A65E7" w:rsidRPr="00E73F9A" w:rsidRDefault="001A65E7" w:rsidP="001A65E7">
      <w:pPr>
        <w:pStyle w:val="Indent5"/>
        <w:spacing w:after="0"/>
      </w:pPr>
      <w:r w:rsidRPr="00E73F9A">
        <w:t>4622 University Avenue</w:t>
      </w:r>
    </w:p>
    <w:p w14:paraId="207DE6F2" w14:textId="77777777" w:rsidR="001A65E7" w:rsidRPr="00E73F9A" w:rsidRDefault="001A65E7" w:rsidP="001A65E7">
      <w:pPr>
        <w:pStyle w:val="Indent5"/>
        <w:spacing w:after="0"/>
      </w:pPr>
      <w:r w:rsidRPr="00E73F9A">
        <w:t>P.O. Box 7874</w:t>
      </w:r>
    </w:p>
    <w:p w14:paraId="19118278" w14:textId="77777777" w:rsidR="001A65E7" w:rsidRPr="00E73F9A" w:rsidRDefault="001A65E7" w:rsidP="001A65E7">
      <w:pPr>
        <w:pStyle w:val="Indent5"/>
        <w:spacing w:after="0"/>
      </w:pPr>
      <w:r w:rsidRPr="00E73F9A">
        <w:t>Madison, Wisconsin 53707-7874</w:t>
      </w:r>
    </w:p>
    <w:p w14:paraId="258BBA9F" w14:textId="77777777" w:rsidR="007C5211" w:rsidRDefault="001A65E7" w:rsidP="001A65E7">
      <w:pPr>
        <w:pStyle w:val="Indent5"/>
        <w:spacing w:after="0"/>
      </w:pPr>
      <w:r w:rsidRPr="00E73F9A">
        <w:t>(608) 266</w:t>
      </w:r>
      <w:r w:rsidRPr="00E73F9A">
        <w:noBreakHyphen/>
        <w:t>1433</w:t>
      </w:r>
    </w:p>
    <w:p w14:paraId="5418178E" w14:textId="74922469" w:rsidR="007C5211" w:rsidRPr="00E73F9A" w:rsidRDefault="003554AE" w:rsidP="001A65E7">
      <w:pPr>
        <w:pStyle w:val="Indent5"/>
        <w:spacing w:after="0"/>
      </w:pPr>
      <w:hyperlink r:id="rId57" w:history="1">
        <w:r w:rsidR="007C5211" w:rsidRPr="007C5211">
          <w:rPr>
            <w:rStyle w:val="Hyperlink"/>
          </w:rPr>
          <w:t>michelle.rudman@wtcsystem.edu</w:t>
        </w:r>
      </w:hyperlink>
    </w:p>
    <w:p w14:paraId="2486BEA6" w14:textId="0D8D0022" w:rsidR="007C5211" w:rsidRPr="00116DDF" w:rsidRDefault="007C5211" w:rsidP="00CE5BED">
      <w:pPr>
        <w:pStyle w:val="Indent5"/>
        <w:spacing w:after="0"/>
        <w:sectPr w:rsidR="007C5211" w:rsidRPr="00116DDF">
          <w:footerReference w:type="even" r:id="rId58"/>
          <w:footerReference w:type="default" r:id="rId59"/>
          <w:pgSz w:w="12240" w:h="15840" w:code="1"/>
          <w:pgMar w:top="1440" w:right="1440" w:bottom="1440" w:left="1440" w:header="720" w:footer="720" w:gutter="0"/>
          <w:paperSrc w:first="11" w:other="11"/>
          <w:cols w:space="720"/>
        </w:sectPr>
      </w:pPr>
    </w:p>
    <w:p w14:paraId="604CA1F2" w14:textId="77777777" w:rsidR="00116DDF" w:rsidRPr="00116DDF" w:rsidRDefault="00116DDF" w:rsidP="004501A6">
      <w:pPr>
        <w:pStyle w:val="Heading2"/>
      </w:pPr>
      <w:bookmarkStart w:id="628" w:name="_Budget_Document_Format"/>
      <w:bookmarkStart w:id="629" w:name="_Toc6235454"/>
      <w:bookmarkStart w:id="630" w:name="_Toc77596172"/>
      <w:bookmarkEnd w:id="628"/>
      <w:r w:rsidRPr="00116DDF">
        <w:lastRenderedPageBreak/>
        <w:t>Budget Document Format</w:t>
      </w:r>
      <w:bookmarkEnd w:id="629"/>
      <w:bookmarkEnd w:id="630"/>
    </w:p>
    <w:p w14:paraId="76EDB13B" w14:textId="77777777" w:rsidR="00116DDF" w:rsidRPr="00116DDF" w:rsidRDefault="00116DDF" w:rsidP="004501A6">
      <w:pPr>
        <w:pStyle w:val="Heading3"/>
      </w:pPr>
      <w:bookmarkStart w:id="631" w:name="_Budget_Document_Criteria"/>
      <w:bookmarkStart w:id="632" w:name="_Toc6235455"/>
      <w:bookmarkStart w:id="633" w:name="_Toc77596173"/>
      <w:bookmarkEnd w:id="631"/>
      <w:r w:rsidRPr="00116DDF">
        <w:t>Budget Document Criteria</w:t>
      </w:r>
      <w:bookmarkEnd w:id="632"/>
      <w:bookmarkEnd w:id="633"/>
    </w:p>
    <w:p w14:paraId="17B508FD" w14:textId="77777777" w:rsidR="00116DDF" w:rsidRPr="00116DDF" w:rsidRDefault="00116DDF" w:rsidP="00116DDF">
      <w:r w:rsidRPr="00116DDF">
        <w:t xml:space="preserve">There are four basic </w:t>
      </w:r>
      <w:r w:rsidR="006361F1">
        <w:t>purposes</w:t>
      </w:r>
      <w:r w:rsidRPr="00116DDF">
        <w:t xml:space="preserve"> that need to be considered when preparing the budget document.  They are:</w:t>
      </w:r>
    </w:p>
    <w:p w14:paraId="1726A2C3" w14:textId="77777777" w:rsidR="00116DDF" w:rsidRPr="00EF7E6C" w:rsidRDefault="00116DDF" w:rsidP="00B708EE">
      <w:pPr>
        <w:pStyle w:val="BulletListAfter0pt"/>
      </w:pPr>
      <w:r w:rsidRPr="00EF7E6C">
        <w:t xml:space="preserve">Policy Document:  As a policy document, the budget tells the story behind the numbers by articulating budget priorities and goals, links past and future budget activities to the present </w:t>
      </w:r>
      <w:proofErr w:type="gramStart"/>
      <w:r w:rsidRPr="00EF7E6C">
        <w:t>budget, and</w:t>
      </w:r>
      <w:proofErr w:type="gramEnd"/>
      <w:r w:rsidRPr="00EF7E6C">
        <w:t xml:space="preserve"> discloses the assumptions upon which budgetary decisions and estimates have been made.</w:t>
      </w:r>
    </w:p>
    <w:p w14:paraId="403EC5F1" w14:textId="77777777" w:rsidR="00116DDF" w:rsidRPr="00EF7E6C" w:rsidRDefault="00116DDF" w:rsidP="00B708EE">
      <w:pPr>
        <w:pStyle w:val="BulletListAfter0pt"/>
      </w:pPr>
      <w:r w:rsidRPr="00EF7E6C">
        <w:t>Financial Plan:  As a financial plan, the budget presents a consolidated budget summary, cross-classifies financial data, and presents information on revenues, expenditures, indebtedness, capital spending, and other sources and uses.</w:t>
      </w:r>
    </w:p>
    <w:p w14:paraId="433C83BF" w14:textId="77777777" w:rsidR="00116DDF" w:rsidRPr="00116DDF" w:rsidRDefault="00116DDF" w:rsidP="00B708EE">
      <w:pPr>
        <w:pStyle w:val="BulletListAfter0pt"/>
      </w:pPr>
      <w:r w:rsidRPr="00EF7E6C">
        <w:t>Operations Guide:  As an operations guide, the budget allocates resources amongst departments and programs, establishes performance objectives and measures, and reports prior year operating</w:t>
      </w:r>
      <w:r w:rsidRPr="00116DDF">
        <w:t xml:space="preserve"> results and accomplishments.</w:t>
      </w:r>
    </w:p>
    <w:p w14:paraId="0396FE06" w14:textId="77777777" w:rsidR="00116DDF" w:rsidRPr="00116DDF" w:rsidRDefault="00116DDF" w:rsidP="00EF7E6C">
      <w:pPr>
        <w:pStyle w:val="BulletList"/>
      </w:pPr>
      <w:r w:rsidRPr="00E00977">
        <w:t>Communications Device</w:t>
      </w:r>
      <w:r w:rsidRPr="00116DDF">
        <w:t>:  As a communications device, the budget describes a district's organizational structure and staffing, explains a district's financial structure and budget process, and highlights the demographics, economic, and cultural features of the community served by the district.</w:t>
      </w:r>
    </w:p>
    <w:p w14:paraId="529BD22B" w14:textId="77777777" w:rsidR="00116DDF" w:rsidRPr="00116DDF" w:rsidRDefault="00116DDF" w:rsidP="00EF7E6C">
      <w:pPr>
        <w:pStyle w:val="Heading3"/>
      </w:pPr>
      <w:bookmarkStart w:id="634" w:name="_Toc6235456"/>
      <w:bookmarkStart w:id="635" w:name="_Toc77596174"/>
      <w:r w:rsidRPr="00116DDF">
        <w:t>Policy Document Section</w:t>
      </w:r>
      <w:bookmarkEnd w:id="634"/>
      <w:bookmarkEnd w:id="635"/>
    </w:p>
    <w:p w14:paraId="3EDA98FB" w14:textId="77777777" w:rsidR="00116DDF" w:rsidRPr="00116DDF" w:rsidRDefault="00116DDF" w:rsidP="00116DDF">
      <w:r w:rsidRPr="00116DDF">
        <w:t>The policy document section of the budget document includes the following items:</w:t>
      </w:r>
    </w:p>
    <w:p w14:paraId="632BBB75" w14:textId="77777777" w:rsidR="00116DDF" w:rsidRPr="00116DDF" w:rsidRDefault="00116DDF" w:rsidP="00883CB2">
      <w:pPr>
        <w:pStyle w:val="Heading4"/>
      </w:pPr>
      <w:bookmarkStart w:id="636" w:name="_Toc6235457"/>
      <w:bookmarkStart w:id="637" w:name="_Toc77596175"/>
      <w:r w:rsidRPr="00116DDF">
        <w:t>Required Items:</w:t>
      </w:r>
      <w:bookmarkEnd w:id="636"/>
      <w:bookmarkEnd w:id="637"/>
    </w:p>
    <w:p w14:paraId="1FC37563" w14:textId="77777777" w:rsidR="00116DDF" w:rsidRPr="00116DDF" w:rsidRDefault="00116DDF" w:rsidP="00883CB2">
      <w:pPr>
        <w:pStyle w:val="Heading6"/>
      </w:pPr>
      <w:r w:rsidRPr="00116DDF">
        <w:t>Table of Contents</w:t>
      </w:r>
    </w:p>
    <w:p w14:paraId="287B1070" w14:textId="77777777" w:rsidR="00F477FB" w:rsidRDefault="00116DDF" w:rsidP="00246ABA">
      <w:pPr>
        <w:pStyle w:val="Heading6"/>
      </w:pPr>
      <w:r w:rsidRPr="00116DDF">
        <w:t>Transmittal Letter</w:t>
      </w:r>
    </w:p>
    <w:p w14:paraId="14325861" w14:textId="77777777" w:rsidR="00116DDF" w:rsidRPr="00116DDF" w:rsidRDefault="00116DDF" w:rsidP="009E6F26">
      <w:pPr>
        <w:pStyle w:val="Indent5"/>
        <w:spacing w:after="0"/>
      </w:pPr>
      <w:r w:rsidRPr="00116DDF">
        <w:t>Must be signed by a district board member.  If the president's message is part of the transmittal letter, the president must also sign the transmittal letter.</w:t>
      </w:r>
    </w:p>
    <w:p w14:paraId="6A7543D9" w14:textId="77777777" w:rsidR="00246ABA" w:rsidRDefault="00116DDF" w:rsidP="00246ABA">
      <w:pPr>
        <w:pStyle w:val="Heading6"/>
      </w:pPr>
      <w:r w:rsidRPr="00116DDF">
        <w:t>Management Discussion and Analysis</w:t>
      </w:r>
    </w:p>
    <w:p w14:paraId="2FB8C808" w14:textId="77777777" w:rsidR="00116DDF" w:rsidRPr="00116DDF" w:rsidRDefault="00116DDF" w:rsidP="00246ABA">
      <w:pPr>
        <w:pStyle w:val="Indent5"/>
        <w:spacing w:after="0"/>
      </w:pPr>
      <w:r w:rsidRPr="00116DDF">
        <w:t xml:space="preserve">This statement can take many forms.  It may be part of the transmittal letter.  Included under </w:t>
      </w:r>
      <w:proofErr w:type="gramStart"/>
      <w:r w:rsidRPr="00116DDF">
        <w:t>this criteria</w:t>
      </w:r>
      <w:proofErr w:type="gramEnd"/>
      <w:r w:rsidRPr="00116DDF">
        <w:t xml:space="preserve"> are the following:</w:t>
      </w:r>
    </w:p>
    <w:p w14:paraId="5EDE9978" w14:textId="77777777" w:rsidR="00116DDF" w:rsidRPr="00116DDF" w:rsidRDefault="00116DDF" w:rsidP="00246ABA">
      <w:pPr>
        <w:pStyle w:val="Indent10After"/>
      </w:pPr>
      <w:r w:rsidRPr="00116DDF">
        <w:t>Vision Statement</w:t>
      </w:r>
    </w:p>
    <w:p w14:paraId="1CB28423" w14:textId="77777777" w:rsidR="00116DDF" w:rsidRPr="00116DDF" w:rsidRDefault="00116DDF" w:rsidP="00246ABA">
      <w:pPr>
        <w:pStyle w:val="Indent10After"/>
      </w:pPr>
      <w:r w:rsidRPr="00116DDF">
        <w:t>Mission Statement</w:t>
      </w:r>
    </w:p>
    <w:p w14:paraId="0783E9A4" w14:textId="77777777" w:rsidR="00116DDF" w:rsidRPr="00116DDF" w:rsidRDefault="00116DDF" w:rsidP="00246ABA">
      <w:pPr>
        <w:pStyle w:val="Indent150After"/>
      </w:pPr>
      <w:r w:rsidRPr="00116DDF">
        <w:t>If the district has a statutory mission statement that is different from the mission statement, the district has the option of including the statutory mission statement in the budget document also (being sure to properly label the statement).</w:t>
      </w:r>
    </w:p>
    <w:p w14:paraId="6AA6F185" w14:textId="77777777" w:rsidR="00116DDF" w:rsidRPr="00116DDF" w:rsidRDefault="00116DDF" w:rsidP="00EF7E6C">
      <w:pPr>
        <w:pStyle w:val="Indent10After"/>
      </w:pPr>
      <w:r w:rsidRPr="00116DDF">
        <w:t>Goals and Objectives</w:t>
      </w:r>
    </w:p>
    <w:p w14:paraId="218C7D52" w14:textId="77777777" w:rsidR="00116DDF" w:rsidRPr="00116DDF" w:rsidRDefault="00116DDF" w:rsidP="00EF7E6C">
      <w:pPr>
        <w:pStyle w:val="Indent150After"/>
      </w:pPr>
      <w:r w:rsidRPr="00116DDF">
        <w:t>Districtwide long-term and short-term goals and objectives</w:t>
      </w:r>
    </w:p>
    <w:p w14:paraId="25B06BE3" w14:textId="77777777" w:rsidR="00116DDF" w:rsidRPr="00116DDF" w:rsidRDefault="00116DDF" w:rsidP="00EF7E6C">
      <w:pPr>
        <w:pStyle w:val="Indent10After"/>
      </w:pPr>
      <w:r w:rsidRPr="00116DDF">
        <w:t>Budget Process</w:t>
      </w:r>
    </w:p>
    <w:p w14:paraId="7C27A6AC" w14:textId="77777777" w:rsidR="009E6F26" w:rsidRDefault="00116DDF" w:rsidP="009E6F26">
      <w:pPr>
        <w:pStyle w:val="Indent150After"/>
      </w:pPr>
      <w:r w:rsidRPr="00116DDF">
        <w:t>A description of the district's budgetary process needs to be included.  Consider the following items to include in the description:  budget timetable, budget process steps, planning guidelines, planning assumptions, and budget modification process.</w:t>
      </w:r>
    </w:p>
    <w:p w14:paraId="18321211" w14:textId="77777777" w:rsidR="00116DDF" w:rsidRPr="00116DDF" w:rsidRDefault="00116DDF" w:rsidP="009E6F26">
      <w:pPr>
        <w:pStyle w:val="Indent10After"/>
        <w:keepNext/>
      </w:pPr>
      <w:r w:rsidRPr="00116DDF">
        <w:lastRenderedPageBreak/>
        <w:t>Current Environment</w:t>
      </w:r>
    </w:p>
    <w:p w14:paraId="53EBDA23" w14:textId="77777777" w:rsidR="00116DDF" w:rsidRPr="00116DDF" w:rsidRDefault="00116DDF" w:rsidP="00EF7E6C">
      <w:pPr>
        <w:pStyle w:val="Indent150After"/>
      </w:pPr>
      <w:r w:rsidRPr="00116DDF">
        <w:t>A description of issues, challenges, priorities, major changes, trends, etc., that have an impact on the current year and the new budget year.</w:t>
      </w:r>
    </w:p>
    <w:p w14:paraId="1A1C40E4" w14:textId="77777777" w:rsidR="00116DDF" w:rsidRPr="00116DDF" w:rsidRDefault="00116DDF" w:rsidP="00EF7E6C">
      <w:pPr>
        <w:pStyle w:val="Indent10After"/>
      </w:pPr>
      <w:r w:rsidRPr="00116DDF">
        <w:t>Accomplishments for the Current Year</w:t>
      </w:r>
    </w:p>
    <w:p w14:paraId="48F22BF1" w14:textId="77777777" w:rsidR="00116DDF" w:rsidRPr="00116DDF" w:rsidRDefault="003554AE" w:rsidP="00EF7E6C">
      <w:pPr>
        <w:pStyle w:val="Indent10After"/>
      </w:pPr>
      <w:hyperlink w:anchor="_Position_Summary_–" w:history="1">
        <w:r w:rsidR="00116DDF" w:rsidRPr="00B666E0">
          <w:rPr>
            <w:rStyle w:val="Hyperlink"/>
          </w:rPr>
          <w:t>Position Summary</w:t>
        </w:r>
      </w:hyperlink>
      <w:r w:rsidR="00F853E5">
        <w:rPr>
          <w:rStyle w:val="Hyperlink"/>
        </w:rPr>
        <w:t xml:space="preserve"> – FTE Basis</w:t>
      </w:r>
    </w:p>
    <w:p w14:paraId="0D8C9079" w14:textId="77777777" w:rsidR="00116DDF" w:rsidRPr="00116DDF" w:rsidRDefault="00116DDF" w:rsidP="00EF7E6C">
      <w:pPr>
        <w:pStyle w:val="Indent150After"/>
      </w:pPr>
      <w:r w:rsidRPr="00116DDF">
        <w:t>A districtwide staff position summary schedule is required.  The position summary is to include, at a minimum, the number of staff FTE positions detailed by category and by year.</w:t>
      </w:r>
    </w:p>
    <w:p w14:paraId="648F3637" w14:textId="77777777" w:rsidR="00883CB2" w:rsidRDefault="00116DDF" w:rsidP="008B31AA">
      <w:pPr>
        <w:pStyle w:val="BulletList"/>
      </w:pPr>
      <w:r w:rsidRPr="00116DDF">
        <w:t>Categories – FTE numbers for the following categories.  Additional breakdowns within these categories are optional.</w:t>
      </w:r>
    </w:p>
    <w:p w14:paraId="651FC806" w14:textId="6AD43563" w:rsidR="00116DDF" w:rsidRPr="00116DDF" w:rsidRDefault="00116DDF" w:rsidP="008B31AA">
      <w:pPr>
        <w:pStyle w:val="BulletList"/>
      </w:pPr>
      <w:r w:rsidRPr="00883CB2">
        <w:t>Administrators</w:t>
      </w:r>
      <w:r w:rsidRPr="00116DDF">
        <w:t>/Supervisors</w:t>
      </w:r>
    </w:p>
    <w:p w14:paraId="0F498B8A" w14:textId="28E42A23" w:rsidR="00116DDF" w:rsidRPr="00116DDF" w:rsidRDefault="00F166BA" w:rsidP="008B31AA">
      <w:pPr>
        <w:pStyle w:val="BulletList"/>
      </w:pPr>
      <w:r>
        <w:t>Faculty</w:t>
      </w:r>
    </w:p>
    <w:p w14:paraId="137ADC31" w14:textId="543143B3" w:rsidR="00116DDF" w:rsidRPr="00116DDF" w:rsidRDefault="00116DDF" w:rsidP="008B31AA">
      <w:pPr>
        <w:pStyle w:val="BulletList"/>
      </w:pPr>
      <w:r w:rsidRPr="00116DDF">
        <w:t>Other Staff</w:t>
      </w:r>
    </w:p>
    <w:p w14:paraId="6B5DF9F9" w14:textId="77777777" w:rsidR="00116DDF" w:rsidRPr="00116DDF" w:rsidRDefault="00116DDF" w:rsidP="008B31AA">
      <w:pPr>
        <w:pStyle w:val="BulletList"/>
      </w:pPr>
      <w:r w:rsidRPr="00116DDF">
        <w:t>FTEs - position counts are to be on an FTE (full-time equivalency) basis, not a headcount basis.</w:t>
      </w:r>
    </w:p>
    <w:p w14:paraId="0F4BABD0" w14:textId="77777777" w:rsidR="00116DDF" w:rsidRPr="00116DDF" w:rsidRDefault="00116DDF" w:rsidP="008B31AA">
      <w:pPr>
        <w:pStyle w:val="BulletList"/>
      </w:pPr>
      <w:r w:rsidRPr="00116DDF">
        <w:t>Prior year totals by category on an actual basis.</w:t>
      </w:r>
    </w:p>
    <w:p w14:paraId="650B02D5" w14:textId="77777777" w:rsidR="00116DDF" w:rsidRPr="00116DDF" w:rsidRDefault="00116DDF" w:rsidP="008B31AA">
      <w:pPr>
        <w:pStyle w:val="BulletList"/>
      </w:pPr>
      <w:r w:rsidRPr="00116DDF">
        <w:t>Current year totals by category on an actual year-to-date basis.</w:t>
      </w:r>
    </w:p>
    <w:p w14:paraId="72788F06" w14:textId="77777777" w:rsidR="00116DDF" w:rsidRPr="00116DDF" w:rsidRDefault="00116DDF" w:rsidP="008B31AA">
      <w:pPr>
        <w:pStyle w:val="BulletList"/>
      </w:pPr>
      <w:r w:rsidRPr="00116DDF">
        <w:t>Budget year totals by category and detailed by fund and category.</w:t>
      </w:r>
    </w:p>
    <w:p w14:paraId="1613DDBB" w14:textId="77777777" w:rsidR="00116DDF" w:rsidRDefault="00116DDF" w:rsidP="008B31AA">
      <w:pPr>
        <w:pStyle w:val="BulletList"/>
      </w:pPr>
      <w:r w:rsidRPr="00116DDF">
        <w:t>Footnote:  Footnote should include what positions are or are not included in the position counts shown on this summary.  For example, districts may or may not choose to include part-time instructors, temporary staff or students.  Data should be presented on a consistent basis for all years.</w:t>
      </w:r>
    </w:p>
    <w:p w14:paraId="132E0EDA" w14:textId="77777777" w:rsidR="00116DDF" w:rsidRPr="00116DDF" w:rsidRDefault="00116DDF" w:rsidP="00883CB2">
      <w:pPr>
        <w:pStyle w:val="Heading4"/>
      </w:pPr>
      <w:bookmarkStart w:id="638" w:name="_Toc6235458"/>
      <w:bookmarkStart w:id="639" w:name="_Toc77596176"/>
      <w:r w:rsidRPr="00116DDF">
        <w:t>Supplemental Items:</w:t>
      </w:r>
      <w:bookmarkEnd w:id="638"/>
      <w:bookmarkEnd w:id="639"/>
    </w:p>
    <w:p w14:paraId="68FC7259" w14:textId="77777777" w:rsidR="00116DDF" w:rsidRPr="005A39C7" w:rsidRDefault="00116DDF" w:rsidP="00406248">
      <w:pPr>
        <w:pStyle w:val="Indent25"/>
        <w:spacing w:after="0"/>
      </w:pPr>
      <w:r w:rsidRPr="005A39C7">
        <w:t>Cover Page:  Included in the cover page are:</w:t>
      </w:r>
    </w:p>
    <w:p w14:paraId="37BBA02B" w14:textId="77777777" w:rsidR="005A39C7" w:rsidRPr="005A39C7" w:rsidRDefault="00116DDF" w:rsidP="005A39C7">
      <w:pPr>
        <w:pStyle w:val="Indent5"/>
        <w:spacing w:after="0"/>
        <w:rPr>
          <w:color w:val="000000" w:themeColor="text1"/>
        </w:rPr>
      </w:pPr>
      <w:r w:rsidRPr="005A39C7">
        <w:rPr>
          <w:color w:val="000000" w:themeColor="text1"/>
        </w:rPr>
        <w:t>List of Board Members</w:t>
      </w:r>
    </w:p>
    <w:p w14:paraId="33FC5150" w14:textId="77777777" w:rsidR="00116DDF" w:rsidRPr="005A39C7" w:rsidRDefault="00116DDF" w:rsidP="005A39C7">
      <w:pPr>
        <w:pStyle w:val="Indent5"/>
        <w:spacing w:after="0"/>
        <w:rPr>
          <w:color w:val="000000" w:themeColor="text1"/>
        </w:rPr>
      </w:pPr>
      <w:r w:rsidRPr="005A39C7">
        <w:rPr>
          <w:color w:val="000000" w:themeColor="text1"/>
        </w:rPr>
        <w:t>College Administration</w:t>
      </w:r>
    </w:p>
    <w:p w14:paraId="71C82CAC" w14:textId="77777777" w:rsidR="00116DDF" w:rsidRPr="005A39C7" w:rsidRDefault="00116DDF" w:rsidP="005A39C7">
      <w:pPr>
        <w:pStyle w:val="Indent5"/>
        <w:spacing w:after="0"/>
        <w:rPr>
          <w:color w:val="000000" w:themeColor="text1"/>
        </w:rPr>
      </w:pPr>
      <w:r w:rsidRPr="005A39C7">
        <w:rPr>
          <w:color w:val="000000" w:themeColor="text1"/>
        </w:rPr>
        <w:t>Identification of who prepared the budget</w:t>
      </w:r>
    </w:p>
    <w:p w14:paraId="2766AEAF" w14:textId="77777777" w:rsidR="00116DDF" w:rsidRPr="00116DDF" w:rsidRDefault="00116DDF" w:rsidP="005A39C7">
      <w:pPr>
        <w:pStyle w:val="Indent5"/>
        <w:spacing w:after="0"/>
      </w:pPr>
      <w:r w:rsidRPr="005A39C7">
        <w:rPr>
          <w:color w:val="000000" w:themeColor="text1"/>
        </w:rPr>
        <w:t>Footnote:  The footnote would include who to contact (including phone number) to get additional information regarding the budget document</w:t>
      </w:r>
      <w:r w:rsidRPr="00116DDF">
        <w:t>.</w:t>
      </w:r>
    </w:p>
    <w:p w14:paraId="29482E24" w14:textId="77777777" w:rsidR="00116DDF" w:rsidRPr="00116DDF" w:rsidRDefault="00116DDF" w:rsidP="00406248">
      <w:pPr>
        <w:pStyle w:val="Indent25"/>
        <w:spacing w:after="0"/>
      </w:pPr>
      <w:r w:rsidRPr="00116DDF">
        <w:t>President's Message</w:t>
      </w:r>
    </w:p>
    <w:p w14:paraId="511EE841" w14:textId="77777777" w:rsidR="00116DDF" w:rsidRPr="00116DDF" w:rsidRDefault="00116DDF" w:rsidP="005A39C7">
      <w:pPr>
        <w:pStyle w:val="Indent5"/>
        <w:spacing w:after="0"/>
      </w:pPr>
      <w:r w:rsidRPr="00116DDF">
        <w:t>This may be included as part of the transmittal letter or in place of the transmittal letter.  This is to be signed by the district president.</w:t>
      </w:r>
    </w:p>
    <w:p w14:paraId="29C0E2E7" w14:textId="77777777" w:rsidR="00116DDF" w:rsidRPr="00116DDF" w:rsidRDefault="00116DDF" w:rsidP="0078598E">
      <w:pPr>
        <w:pStyle w:val="Indent25"/>
        <w:spacing w:after="0"/>
      </w:pPr>
      <w:r w:rsidRPr="00116DDF">
        <w:t>WTCS State Map</w:t>
      </w:r>
    </w:p>
    <w:p w14:paraId="67CD70DD" w14:textId="77777777" w:rsidR="00116DDF" w:rsidRPr="00116DDF" w:rsidRDefault="00116DDF" w:rsidP="0078598E">
      <w:pPr>
        <w:pStyle w:val="Indent25"/>
        <w:spacing w:after="0"/>
      </w:pPr>
      <w:r w:rsidRPr="00116DDF">
        <w:t>District Map</w:t>
      </w:r>
    </w:p>
    <w:p w14:paraId="4F6FA9EC" w14:textId="77777777" w:rsidR="00116DDF" w:rsidRPr="00116DDF" w:rsidRDefault="00116DDF" w:rsidP="0078598E">
      <w:pPr>
        <w:pStyle w:val="Indent25"/>
        <w:spacing w:after="0"/>
      </w:pPr>
      <w:r w:rsidRPr="00116DDF">
        <w:t>Organizational Chart</w:t>
      </w:r>
    </w:p>
    <w:p w14:paraId="09D6A232" w14:textId="77777777" w:rsidR="00116DDF" w:rsidRPr="00116DDF" w:rsidRDefault="00116DDF" w:rsidP="0078598E">
      <w:pPr>
        <w:pStyle w:val="Indent25"/>
        <w:spacing w:after="0"/>
      </w:pPr>
      <w:r w:rsidRPr="00116DDF">
        <w:t>Financial Policies</w:t>
      </w:r>
    </w:p>
    <w:p w14:paraId="0A191B61" w14:textId="77777777" w:rsidR="00116DDF" w:rsidRPr="00116DDF" w:rsidRDefault="00116DDF" w:rsidP="005A39C7">
      <w:pPr>
        <w:pStyle w:val="Indent5"/>
        <w:spacing w:after="0"/>
      </w:pPr>
      <w:r w:rsidRPr="00116DDF">
        <w:t xml:space="preserve">Include a brief description of some of the district's financial policies.  These may include, but not be limited to, cash management, investment management, risk management, debt structure, capital / </w:t>
      </w:r>
      <w:r w:rsidR="006D1A09">
        <w:t>capital assets</w:t>
      </w:r>
      <w:r w:rsidRPr="00116DDF">
        <w:t>, fund balance targets, audit, and internal control.</w:t>
      </w:r>
    </w:p>
    <w:p w14:paraId="003C0919" w14:textId="77777777" w:rsidR="00116DDF" w:rsidRPr="00116DDF" w:rsidRDefault="00116DDF" w:rsidP="0078598E">
      <w:pPr>
        <w:pStyle w:val="Indent25"/>
        <w:keepNext/>
        <w:spacing w:after="0"/>
      </w:pPr>
      <w:r w:rsidRPr="00116DDF">
        <w:lastRenderedPageBreak/>
        <w:t>Programmatic Policies</w:t>
      </w:r>
    </w:p>
    <w:p w14:paraId="1A35A1AE" w14:textId="77777777" w:rsidR="00116DDF" w:rsidRPr="00116DDF" w:rsidRDefault="00116DDF" w:rsidP="00590C7B">
      <w:pPr>
        <w:pStyle w:val="Indent5"/>
        <w:spacing w:after="0"/>
      </w:pPr>
      <w:r w:rsidRPr="00116DDF">
        <w:t>Include a brief description of some of the district's programmatic policies.  These may include, but not be limited to, criteria for starting and ending programs and monitoring of programs.</w:t>
      </w:r>
    </w:p>
    <w:p w14:paraId="16886063" w14:textId="77777777" w:rsidR="00116DDF" w:rsidRPr="00116DDF" w:rsidRDefault="00116DDF" w:rsidP="0078598E">
      <w:pPr>
        <w:pStyle w:val="Indent25"/>
        <w:keepNext/>
        <w:spacing w:after="0"/>
      </w:pPr>
      <w:r w:rsidRPr="00116DDF">
        <w:t>District Profile</w:t>
      </w:r>
    </w:p>
    <w:p w14:paraId="08E68573" w14:textId="77777777" w:rsidR="00116DDF" w:rsidRPr="00116DDF" w:rsidRDefault="00116DDF" w:rsidP="00590C7B">
      <w:pPr>
        <w:pStyle w:val="Indent5"/>
        <w:spacing w:after="0"/>
      </w:pPr>
      <w:r w:rsidRPr="00116DDF">
        <w:t>This includes identification of your campus locations and any other pertinent information you deem necessary to provide.  This may be placed elsewhere.</w:t>
      </w:r>
    </w:p>
    <w:p w14:paraId="0E9A3D64" w14:textId="77777777" w:rsidR="00116DDF" w:rsidRPr="00116DDF" w:rsidRDefault="00116DDF" w:rsidP="0078598E">
      <w:pPr>
        <w:pStyle w:val="Indent25"/>
        <w:keepNext/>
        <w:spacing w:after="0"/>
      </w:pPr>
      <w:bookmarkStart w:id="640" w:name="_Position_Summary"/>
      <w:bookmarkEnd w:id="640"/>
      <w:r w:rsidRPr="00116DDF">
        <w:t>Position Summary</w:t>
      </w:r>
    </w:p>
    <w:p w14:paraId="4E31DC3B" w14:textId="77777777" w:rsidR="00116DDF" w:rsidRPr="00116DDF" w:rsidRDefault="00116DDF" w:rsidP="00590C7B">
      <w:pPr>
        <w:pStyle w:val="Indent5"/>
        <w:spacing w:after="0"/>
      </w:pPr>
      <w:r w:rsidRPr="00116DDF">
        <w:t>Budget Year Total broken down by fund</w:t>
      </w:r>
    </w:p>
    <w:p w14:paraId="69DAAA97" w14:textId="77777777" w:rsidR="00116DDF" w:rsidRPr="00116DDF" w:rsidRDefault="00116DDF" w:rsidP="00590C7B">
      <w:pPr>
        <w:pStyle w:val="Indent5"/>
        <w:spacing w:after="0"/>
      </w:pPr>
      <w:r w:rsidRPr="00116DDF">
        <w:t>Prior Year(s) Actual Totals.  Number of years actual shown are up to the district.</w:t>
      </w:r>
    </w:p>
    <w:p w14:paraId="04CF4923" w14:textId="77777777" w:rsidR="00116DDF" w:rsidRPr="00116DDF" w:rsidRDefault="00116DDF" w:rsidP="0078598E">
      <w:pPr>
        <w:pStyle w:val="Indent25"/>
      </w:pPr>
      <w:r w:rsidRPr="00116DDF">
        <w:t>Other Information</w:t>
      </w:r>
    </w:p>
    <w:p w14:paraId="1F3574DF" w14:textId="77777777" w:rsidR="00116DDF" w:rsidRPr="00116DDF" w:rsidRDefault="00116DDF" w:rsidP="00684E16">
      <w:pPr>
        <w:pStyle w:val="Heading3"/>
      </w:pPr>
      <w:bookmarkStart w:id="641" w:name="_Toc6235459"/>
      <w:bookmarkStart w:id="642" w:name="_Toc77596177"/>
      <w:r w:rsidRPr="00116DDF">
        <w:t>Financial Plan Section</w:t>
      </w:r>
      <w:bookmarkEnd w:id="641"/>
      <w:bookmarkEnd w:id="642"/>
    </w:p>
    <w:p w14:paraId="60D1487B" w14:textId="77777777" w:rsidR="00116DDF" w:rsidRPr="00116DDF" w:rsidRDefault="00116DDF" w:rsidP="00116DDF">
      <w:r w:rsidRPr="00116DDF">
        <w:t>The financial plan section of the budget document includes the following:</w:t>
      </w:r>
    </w:p>
    <w:p w14:paraId="57D67CBC" w14:textId="77777777" w:rsidR="00116DDF" w:rsidRDefault="00116DDF" w:rsidP="00684E16">
      <w:pPr>
        <w:pStyle w:val="Heading4"/>
      </w:pPr>
      <w:bookmarkStart w:id="643" w:name="_Toc6235460"/>
      <w:bookmarkStart w:id="644" w:name="_Toc77596178"/>
      <w:r w:rsidRPr="00116DDF">
        <w:t>Required Items:</w:t>
      </w:r>
      <w:bookmarkEnd w:id="643"/>
      <w:bookmarkEnd w:id="644"/>
    </w:p>
    <w:p w14:paraId="5A7C2145" w14:textId="77777777" w:rsidR="00866C8E" w:rsidRPr="00116DDF" w:rsidRDefault="003554AE" w:rsidP="00866C8E">
      <w:pPr>
        <w:pStyle w:val="Heading6"/>
      </w:pPr>
      <w:hyperlink w:anchor="_Pro-Forma_Balance_Sheet" w:history="1">
        <w:r w:rsidR="00866C8E" w:rsidRPr="00A94081">
          <w:rPr>
            <w:rStyle w:val="Hyperlink"/>
          </w:rPr>
          <w:t>Pro Forma Balance Sheet</w:t>
        </w:r>
      </w:hyperlink>
    </w:p>
    <w:p w14:paraId="67154043" w14:textId="77777777" w:rsidR="00866C8E" w:rsidRPr="00116DDF" w:rsidRDefault="00866C8E" w:rsidP="00866C8E">
      <w:pPr>
        <w:pStyle w:val="Indent5"/>
        <w:spacing w:after="0"/>
      </w:pPr>
      <w:r w:rsidRPr="00116DDF">
        <w:t xml:space="preserve">Make sure document is entitled "Pro Forma Balance Sheet."  Note:  Reserve for encumbrances </w:t>
      </w:r>
      <w:proofErr w:type="gramStart"/>
      <w:r w:rsidRPr="00116DDF">
        <w:t>are</w:t>
      </w:r>
      <w:proofErr w:type="gramEnd"/>
      <w:r w:rsidRPr="00116DDF">
        <w:t xml:space="preserve"> not to be included on these balance sheets.</w:t>
      </w:r>
    </w:p>
    <w:p w14:paraId="354F2F45" w14:textId="77777777" w:rsidR="00866C8E" w:rsidRPr="00116DDF" w:rsidRDefault="00866C8E" w:rsidP="008B31AA">
      <w:pPr>
        <w:pStyle w:val="BulletListAfter0pt"/>
      </w:pPr>
      <w:r w:rsidRPr="00116DDF">
        <w:t xml:space="preserve">Beginning of the budget year:  This is </w:t>
      </w:r>
      <w:r w:rsidRPr="00423AE4">
        <w:t>required</w:t>
      </w:r>
      <w:r w:rsidRPr="00116DDF">
        <w:t>.  It is recommended that districts add a prior year memo total to the balance sheet.</w:t>
      </w:r>
    </w:p>
    <w:p w14:paraId="39D5373E" w14:textId="77777777" w:rsidR="00866C8E" w:rsidRPr="00116DDF" w:rsidRDefault="00866C8E" w:rsidP="008B31AA">
      <w:pPr>
        <w:pStyle w:val="BulletList"/>
      </w:pPr>
      <w:r w:rsidRPr="00116DDF">
        <w:t xml:space="preserve">End of the budget year:  This is </w:t>
      </w:r>
      <w:r w:rsidRPr="008B31AA">
        <w:t>recommended</w:t>
      </w:r>
      <w:r w:rsidRPr="00116DDF">
        <w:t>.  It is recommended that districts add a prior year memo total to the balance sheet.</w:t>
      </w:r>
    </w:p>
    <w:p w14:paraId="43B522CF" w14:textId="77777777" w:rsidR="00866C8E" w:rsidRPr="00116DDF" w:rsidRDefault="003554AE" w:rsidP="00866C8E">
      <w:pPr>
        <w:pStyle w:val="Heading6"/>
      </w:pPr>
      <w:hyperlink w:anchor="_Budgetary_Statements_of" w:history="1">
        <w:r w:rsidR="00866C8E" w:rsidRPr="00866C8E">
          <w:rPr>
            <w:rStyle w:val="Hyperlink"/>
          </w:rPr>
          <w:t>Budgetary Statements of Resources, Uses and Changes in Fund Balance</w:t>
        </w:r>
      </w:hyperlink>
    </w:p>
    <w:p w14:paraId="17053E83" w14:textId="77777777" w:rsidR="00866C8E" w:rsidRPr="00116DDF" w:rsidRDefault="00866C8E" w:rsidP="00866C8E">
      <w:pPr>
        <w:pStyle w:val="Heading6"/>
      </w:pPr>
      <w:r>
        <w:rPr>
          <w:rStyle w:val="Hyperlink"/>
        </w:rPr>
        <w:t>Budgetary Expenditures by Object Level</w:t>
      </w:r>
    </w:p>
    <w:p w14:paraId="3F3BDCDD" w14:textId="77777777" w:rsidR="00866C8E" w:rsidRPr="00116DDF" w:rsidRDefault="00866C8E" w:rsidP="00866C8E">
      <w:pPr>
        <w:pStyle w:val="Indent5"/>
        <w:spacing w:after="0"/>
      </w:pPr>
      <w:r w:rsidRPr="00116DDF">
        <w:t>This schedule details budgeted expenditure amounts for each fund at the object level:</w:t>
      </w:r>
    </w:p>
    <w:p w14:paraId="7694E9BE" w14:textId="77777777" w:rsidR="00866C8E" w:rsidRPr="00116DDF" w:rsidRDefault="00866C8E" w:rsidP="00866C8E">
      <w:pPr>
        <w:pStyle w:val="Indent10After"/>
      </w:pPr>
      <w:r w:rsidRPr="00116DDF">
        <w:t>Personal Services</w:t>
      </w:r>
    </w:p>
    <w:p w14:paraId="49D80799" w14:textId="77777777" w:rsidR="00866C8E" w:rsidRPr="00116DDF" w:rsidRDefault="00866C8E" w:rsidP="00866C8E">
      <w:pPr>
        <w:pStyle w:val="Indent150After"/>
      </w:pPr>
      <w:r w:rsidRPr="00116DDF">
        <w:t>Salaries and Wages</w:t>
      </w:r>
    </w:p>
    <w:p w14:paraId="7FA84FDF" w14:textId="77777777" w:rsidR="00866C8E" w:rsidRPr="00116DDF" w:rsidRDefault="00866C8E" w:rsidP="00866C8E">
      <w:pPr>
        <w:pStyle w:val="Indent150After"/>
      </w:pPr>
      <w:r w:rsidRPr="00116DDF">
        <w:t>Fringe Benefits</w:t>
      </w:r>
    </w:p>
    <w:p w14:paraId="770D0F4D" w14:textId="77777777" w:rsidR="00866C8E" w:rsidRPr="00116DDF" w:rsidRDefault="00866C8E" w:rsidP="00866C8E">
      <w:pPr>
        <w:pStyle w:val="Indent10After"/>
      </w:pPr>
      <w:r w:rsidRPr="00116DDF">
        <w:t>Current Expenditures</w:t>
      </w:r>
    </w:p>
    <w:p w14:paraId="4B10EF63" w14:textId="77777777" w:rsidR="00866C8E" w:rsidRPr="00116DDF" w:rsidRDefault="00866C8E" w:rsidP="00866C8E">
      <w:pPr>
        <w:pStyle w:val="Indent10After"/>
      </w:pPr>
      <w:r w:rsidRPr="00116DDF">
        <w:t>Capital Outlay</w:t>
      </w:r>
    </w:p>
    <w:p w14:paraId="63BC90E3" w14:textId="77777777" w:rsidR="00866C8E" w:rsidRPr="00875047" w:rsidRDefault="00866C8E" w:rsidP="00866C8E">
      <w:pPr>
        <w:pStyle w:val="Indent10After"/>
      </w:pPr>
      <w:r w:rsidRPr="00875047">
        <w:t>Debt Service</w:t>
      </w:r>
    </w:p>
    <w:p w14:paraId="540F5232" w14:textId="77777777" w:rsidR="00866C8E" w:rsidRPr="00875047" w:rsidRDefault="00866C8E" w:rsidP="00866C8E">
      <w:pPr>
        <w:pStyle w:val="Indent10After"/>
      </w:pPr>
      <w:r w:rsidRPr="00875047">
        <w:t>Total Budgeted Expenditures</w:t>
      </w:r>
    </w:p>
    <w:p w14:paraId="6AD11A0F" w14:textId="77777777" w:rsidR="00866C8E" w:rsidRPr="00116DDF" w:rsidRDefault="00866C8E" w:rsidP="00866C8E">
      <w:pPr>
        <w:pStyle w:val="Indent5"/>
        <w:spacing w:after="0"/>
      </w:pPr>
      <w:r w:rsidRPr="00116DDF">
        <w:t xml:space="preserve">On the schedule, the object levels are the line </w:t>
      </w:r>
      <w:proofErr w:type="gramStart"/>
      <w:r w:rsidRPr="00116DDF">
        <w:t>titles</w:t>
      </w:r>
      <w:proofErr w:type="gramEnd"/>
      <w:r w:rsidRPr="00116DDF">
        <w:t xml:space="preserve"> and the fund types are the column headings.</w:t>
      </w:r>
    </w:p>
    <w:p w14:paraId="72E19FBE" w14:textId="77777777" w:rsidR="00866C8E" w:rsidRPr="00116DDF" w:rsidRDefault="003554AE" w:rsidP="00866C8E">
      <w:pPr>
        <w:pStyle w:val="Heading6"/>
      </w:pPr>
      <w:hyperlink w:anchor="_Schedule_of_Long-Term" w:history="1">
        <w:r w:rsidR="00866C8E">
          <w:rPr>
            <w:rStyle w:val="Hyperlink"/>
          </w:rPr>
          <w:t>Long-Term Obligation S</w:t>
        </w:r>
        <w:r w:rsidR="00866C8E" w:rsidRPr="00A94081">
          <w:rPr>
            <w:rStyle w:val="Hyperlink"/>
          </w:rPr>
          <w:t>chedules</w:t>
        </w:r>
      </w:hyperlink>
    </w:p>
    <w:p w14:paraId="54BA243F" w14:textId="77777777" w:rsidR="00866C8E" w:rsidRPr="00116DDF" w:rsidRDefault="00866C8E" w:rsidP="00866C8E">
      <w:pPr>
        <w:pStyle w:val="Indent5"/>
        <w:spacing w:after="0"/>
      </w:pPr>
      <w:r w:rsidRPr="00116DDF">
        <w:rPr>
          <w:u w:val="single"/>
        </w:rPr>
        <w:t>Schedule of Long-Term Obligations</w:t>
      </w:r>
      <w:r w:rsidRPr="00116DDF">
        <w:t xml:space="preserve"> – </w:t>
      </w:r>
    </w:p>
    <w:p w14:paraId="040D7835" w14:textId="77777777" w:rsidR="00866C8E" w:rsidRPr="00116DDF" w:rsidRDefault="00866C8E" w:rsidP="00866C8E">
      <w:pPr>
        <w:pStyle w:val="Indent10After"/>
      </w:pPr>
      <w:r w:rsidRPr="00116DDF">
        <w:t xml:space="preserve">This schedule shall be ordered by issue date with the oldest first.  The required detail </w:t>
      </w:r>
      <w:r w:rsidRPr="00116DDF">
        <w:rPr>
          <w:u w:val="single"/>
        </w:rPr>
        <w:t>for each indebtedness</w:t>
      </w:r>
      <w:r w:rsidRPr="00116DDF">
        <w:t xml:space="preserve"> is as follows:</w:t>
      </w:r>
    </w:p>
    <w:p w14:paraId="13C92B46" w14:textId="77777777" w:rsidR="00866C8E" w:rsidRPr="00116DDF" w:rsidRDefault="00866C8E" w:rsidP="006B53AF">
      <w:pPr>
        <w:pStyle w:val="Indent10After"/>
        <w:numPr>
          <w:ilvl w:val="0"/>
          <w:numId w:val="17"/>
        </w:numPr>
      </w:pPr>
      <w:r w:rsidRPr="00116DDF">
        <w:t>Type of indebtedness.</w:t>
      </w:r>
    </w:p>
    <w:p w14:paraId="278DE1BD" w14:textId="77777777" w:rsidR="00866C8E" w:rsidRPr="00116DDF" w:rsidRDefault="00866C8E" w:rsidP="006B53AF">
      <w:pPr>
        <w:pStyle w:val="Indent10After"/>
        <w:numPr>
          <w:ilvl w:val="0"/>
          <w:numId w:val="17"/>
        </w:numPr>
      </w:pPr>
      <w:r w:rsidRPr="00116DDF">
        <w:t>Original amount of indebtedness.</w:t>
      </w:r>
    </w:p>
    <w:p w14:paraId="0919EA2D" w14:textId="77777777" w:rsidR="00866C8E" w:rsidRPr="00116DDF" w:rsidRDefault="00866C8E" w:rsidP="006B53AF">
      <w:pPr>
        <w:pStyle w:val="Indent10After"/>
        <w:numPr>
          <w:ilvl w:val="0"/>
          <w:numId w:val="17"/>
        </w:numPr>
      </w:pPr>
      <w:r w:rsidRPr="00116DDF">
        <w:t>Date of issuance (month and year).</w:t>
      </w:r>
    </w:p>
    <w:p w14:paraId="42398402" w14:textId="77777777" w:rsidR="00866C8E" w:rsidRPr="00116DDF" w:rsidRDefault="00866C8E" w:rsidP="006B53AF">
      <w:pPr>
        <w:pStyle w:val="Indent10After"/>
        <w:numPr>
          <w:ilvl w:val="0"/>
          <w:numId w:val="17"/>
        </w:numPr>
      </w:pPr>
      <w:r w:rsidRPr="00116DDF">
        <w:t xml:space="preserve">Holder of indebtedness </w:t>
      </w:r>
      <w:proofErr w:type="gramStart"/>
      <w:r w:rsidRPr="00116DDF">
        <w:t>with the exception of</w:t>
      </w:r>
      <w:proofErr w:type="gramEnd"/>
      <w:r w:rsidRPr="00116DDF">
        <w:t xml:space="preserve"> bond holders.  If the holder has changed, the original holder must also be identified.</w:t>
      </w:r>
    </w:p>
    <w:p w14:paraId="338A1B64" w14:textId="77777777" w:rsidR="00866C8E" w:rsidRPr="00116DDF" w:rsidRDefault="00866C8E" w:rsidP="006B53AF">
      <w:pPr>
        <w:pStyle w:val="Indent10After"/>
        <w:numPr>
          <w:ilvl w:val="0"/>
          <w:numId w:val="17"/>
        </w:numPr>
      </w:pPr>
      <w:r w:rsidRPr="00116DDF">
        <w:t>Purpose for which the indebtedness was issued.</w:t>
      </w:r>
    </w:p>
    <w:p w14:paraId="54499CED" w14:textId="77777777" w:rsidR="00866C8E" w:rsidRPr="00875047" w:rsidRDefault="00866C8E" w:rsidP="00866C8E">
      <w:pPr>
        <w:pStyle w:val="Indent10After"/>
      </w:pPr>
      <w:r w:rsidRPr="00875047">
        <w:t>The outstanding total principal for the issuance.  Districts may also include detail by year.</w:t>
      </w:r>
    </w:p>
    <w:p w14:paraId="27160285" w14:textId="429E214E" w:rsidR="00866C8E" w:rsidRPr="00116DDF" w:rsidRDefault="00866C8E" w:rsidP="00866C8E">
      <w:pPr>
        <w:pStyle w:val="Indent5"/>
      </w:pPr>
      <w:r w:rsidRPr="00116DDF">
        <w:rPr>
          <w:u w:val="single"/>
        </w:rPr>
        <w:lastRenderedPageBreak/>
        <w:t>Combined Schedule of Long-</w:t>
      </w:r>
      <w:r w:rsidRPr="00B666E0">
        <w:rPr>
          <w:u w:val="single"/>
        </w:rPr>
        <w:t>Term Obligations</w:t>
      </w:r>
      <w:r w:rsidRPr="00116DDF">
        <w:t xml:space="preserve"> - A combined repayment schedule by year for the first 5 years and in </w:t>
      </w:r>
      <w:proofErr w:type="gramStart"/>
      <w:r w:rsidRPr="00116DDF">
        <w:t>5 year</w:t>
      </w:r>
      <w:proofErr w:type="gramEnd"/>
      <w:r w:rsidRPr="00116DDF">
        <w:t xml:space="preserve"> blocks after the first 5 years detailing principal, interest, and</w:t>
      </w:r>
      <w:r>
        <w:t xml:space="preserve"> total amount still to be paid.</w:t>
      </w:r>
    </w:p>
    <w:p w14:paraId="404D9723" w14:textId="77777777" w:rsidR="00116DDF" w:rsidRPr="00A36D8F" w:rsidRDefault="003554AE" w:rsidP="00A94081">
      <w:pPr>
        <w:pStyle w:val="Heading6"/>
        <w:rPr>
          <w:rFonts w:asciiTheme="minorHAnsi" w:hAnsiTheme="minorHAnsi"/>
        </w:rPr>
      </w:pPr>
      <w:hyperlink w:anchor="_Combined_Fund_Summary" w:history="1">
        <w:r w:rsidR="00116DDF" w:rsidRPr="00A36D8F">
          <w:rPr>
            <w:rStyle w:val="Hyperlink"/>
            <w:rFonts w:asciiTheme="minorHAnsi" w:hAnsiTheme="minorHAnsi"/>
          </w:rPr>
          <w:t xml:space="preserve">Combined </w:t>
        </w:r>
        <w:r w:rsidR="00F853E5" w:rsidRPr="00A36D8F">
          <w:rPr>
            <w:rStyle w:val="Hyperlink"/>
            <w:rFonts w:asciiTheme="minorHAnsi" w:hAnsiTheme="minorHAnsi"/>
          </w:rPr>
          <w:t>Fund</w:t>
        </w:r>
        <w:r w:rsidR="00116DDF" w:rsidRPr="00A36D8F">
          <w:rPr>
            <w:rStyle w:val="Hyperlink"/>
            <w:rFonts w:asciiTheme="minorHAnsi" w:hAnsiTheme="minorHAnsi"/>
          </w:rPr>
          <w:t xml:space="preserve"> Summary</w:t>
        </w:r>
      </w:hyperlink>
    </w:p>
    <w:p w14:paraId="7BABE936" w14:textId="77777777" w:rsidR="00116DDF" w:rsidRPr="00A36D8F" w:rsidRDefault="00116DDF" w:rsidP="00A94081">
      <w:pPr>
        <w:pStyle w:val="Heading6"/>
        <w:rPr>
          <w:rFonts w:asciiTheme="minorHAnsi" w:hAnsiTheme="minorHAnsi"/>
        </w:rPr>
      </w:pPr>
      <w:r w:rsidRPr="00A36D8F">
        <w:rPr>
          <w:rFonts w:asciiTheme="minorHAnsi" w:hAnsiTheme="minorHAnsi"/>
        </w:rPr>
        <w:t xml:space="preserve">Description of </w:t>
      </w:r>
      <w:r w:rsidR="00866C8E" w:rsidRPr="00A36D8F">
        <w:rPr>
          <w:rFonts w:asciiTheme="minorHAnsi" w:hAnsiTheme="minorHAnsi"/>
        </w:rPr>
        <w:t>F</w:t>
      </w:r>
      <w:r w:rsidRPr="00A36D8F">
        <w:rPr>
          <w:rFonts w:asciiTheme="minorHAnsi" w:hAnsiTheme="minorHAnsi"/>
        </w:rPr>
        <w:t>unds</w:t>
      </w:r>
    </w:p>
    <w:p w14:paraId="0D1EB21C" w14:textId="77777777" w:rsidR="00116DDF" w:rsidRPr="00A36D8F" w:rsidRDefault="00116DDF" w:rsidP="00684E16">
      <w:pPr>
        <w:pStyle w:val="Heading6"/>
        <w:rPr>
          <w:rFonts w:asciiTheme="minorHAnsi" w:hAnsiTheme="minorHAnsi"/>
        </w:rPr>
      </w:pPr>
      <w:r w:rsidRPr="00A36D8F">
        <w:rPr>
          <w:rFonts w:asciiTheme="minorHAnsi" w:hAnsiTheme="minorHAnsi"/>
        </w:rPr>
        <w:t>Revenue sources and description</w:t>
      </w:r>
    </w:p>
    <w:p w14:paraId="6DA38874" w14:textId="77777777" w:rsidR="00116DDF" w:rsidRPr="00A36D8F" w:rsidRDefault="00116DDF" w:rsidP="00684E16">
      <w:pPr>
        <w:pStyle w:val="Indent5"/>
        <w:spacing w:after="0"/>
        <w:rPr>
          <w:rFonts w:asciiTheme="minorHAnsi" w:hAnsiTheme="minorHAnsi"/>
        </w:rPr>
      </w:pPr>
      <w:r w:rsidRPr="00A36D8F">
        <w:rPr>
          <w:rFonts w:asciiTheme="minorHAnsi" w:hAnsiTheme="minorHAnsi"/>
        </w:rPr>
        <w:t>This is a narrative description of what is included in the major categories of revenues.</w:t>
      </w:r>
    </w:p>
    <w:p w14:paraId="35B6B165" w14:textId="77777777" w:rsidR="00116DDF" w:rsidRPr="00A36D8F" w:rsidRDefault="00116DDF" w:rsidP="00684E16">
      <w:pPr>
        <w:pStyle w:val="Heading6"/>
        <w:rPr>
          <w:rFonts w:asciiTheme="minorHAnsi" w:hAnsiTheme="minorHAnsi"/>
        </w:rPr>
      </w:pPr>
      <w:r w:rsidRPr="00A36D8F">
        <w:rPr>
          <w:rFonts w:asciiTheme="minorHAnsi" w:hAnsiTheme="minorHAnsi"/>
        </w:rPr>
        <w:t xml:space="preserve">Expenditure </w:t>
      </w:r>
      <w:r w:rsidR="00E57294" w:rsidRPr="00A36D8F">
        <w:rPr>
          <w:rFonts w:asciiTheme="minorHAnsi" w:hAnsiTheme="minorHAnsi"/>
        </w:rPr>
        <w:t>S</w:t>
      </w:r>
      <w:r w:rsidRPr="00A36D8F">
        <w:rPr>
          <w:rFonts w:asciiTheme="minorHAnsi" w:hAnsiTheme="minorHAnsi"/>
        </w:rPr>
        <w:t xml:space="preserve">ources and </w:t>
      </w:r>
      <w:r w:rsidR="00E57294" w:rsidRPr="00A36D8F">
        <w:rPr>
          <w:rFonts w:asciiTheme="minorHAnsi" w:hAnsiTheme="minorHAnsi"/>
        </w:rPr>
        <w:t>D</w:t>
      </w:r>
      <w:r w:rsidRPr="00A36D8F">
        <w:rPr>
          <w:rFonts w:asciiTheme="minorHAnsi" w:hAnsiTheme="minorHAnsi"/>
        </w:rPr>
        <w:t>escription</w:t>
      </w:r>
    </w:p>
    <w:p w14:paraId="3CC02EDB" w14:textId="77777777" w:rsidR="00116DDF" w:rsidRPr="00A36D8F" w:rsidRDefault="00116DDF" w:rsidP="00684E16">
      <w:pPr>
        <w:pStyle w:val="Indent5"/>
        <w:spacing w:after="0"/>
        <w:rPr>
          <w:rFonts w:asciiTheme="minorHAnsi" w:hAnsiTheme="minorHAnsi"/>
        </w:rPr>
      </w:pPr>
      <w:r w:rsidRPr="00A36D8F">
        <w:rPr>
          <w:rFonts w:asciiTheme="minorHAnsi" w:hAnsiTheme="minorHAnsi"/>
        </w:rPr>
        <w:t>This is a narrative description of what is included in the major categories of expenditures.</w:t>
      </w:r>
    </w:p>
    <w:p w14:paraId="33D2661F" w14:textId="77777777" w:rsidR="00116DDF" w:rsidRPr="00A36D8F" w:rsidRDefault="003554AE" w:rsidP="0080715A">
      <w:pPr>
        <w:pStyle w:val="Heading6"/>
        <w:rPr>
          <w:rFonts w:asciiTheme="minorHAnsi" w:hAnsiTheme="minorHAnsi"/>
        </w:rPr>
      </w:pPr>
      <w:hyperlink w:anchor="_Legal_Debt_Limitations" w:history="1">
        <w:r w:rsidR="00116DDF" w:rsidRPr="00A36D8F">
          <w:rPr>
            <w:rStyle w:val="Hyperlink"/>
            <w:rFonts w:asciiTheme="minorHAnsi" w:hAnsiTheme="minorHAnsi"/>
          </w:rPr>
          <w:t>Legal Debt Limitations</w:t>
        </w:r>
      </w:hyperlink>
    </w:p>
    <w:p w14:paraId="29A46F95" w14:textId="77777777" w:rsidR="00116DDF" w:rsidRPr="00A36D8F" w:rsidRDefault="00116DDF" w:rsidP="0080715A">
      <w:pPr>
        <w:pStyle w:val="Indent5"/>
        <w:spacing w:after="0"/>
        <w:rPr>
          <w:rFonts w:asciiTheme="minorHAnsi" w:hAnsiTheme="minorHAnsi"/>
        </w:rPr>
      </w:pPr>
      <w:r w:rsidRPr="00A36D8F">
        <w:rPr>
          <w:rFonts w:asciiTheme="minorHAnsi" w:hAnsiTheme="minorHAnsi"/>
        </w:rPr>
        <w:t xml:space="preserve">Include a description of the legal debt limit as well as showing the calculation for the district's compliance with the limit.  Refer to </w:t>
      </w:r>
      <w:r w:rsidR="004F3B37" w:rsidRPr="00A36D8F">
        <w:rPr>
          <w:rFonts w:asciiTheme="minorHAnsi" w:hAnsiTheme="minorHAnsi"/>
        </w:rPr>
        <w:t xml:space="preserve">the </w:t>
      </w:r>
      <w:hyperlink w:anchor="_Legal_Debt_Limitations" w:history="1">
        <w:r w:rsidR="004F3B37" w:rsidRPr="00A36D8F">
          <w:rPr>
            <w:rStyle w:val="Hyperlink"/>
            <w:rFonts w:asciiTheme="minorHAnsi" w:hAnsiTheme="minorHAnsi"/>
          </w:rPr>
          <w:t>sample schedule</w:t>
        </w:r>
      </w:hyperlink>
      <w:r w:rsidRPr="00A36D8F">
        <w:rPr>
          <w:rFonts w:asciiTheme="minorHAnsi" w:hAnsiTheme="minorHAnsi"/>
        </w:rPr>
        <w:t xml:space="preserve"> for the specific language to be used and the types of debt subject to each limitation.</w:t>
      </w:r>
    </w:p>
    <w:p w14:paraId="24596313" w14:textId="77777777" w:rsidR="00116DDF" w:rsidRPr="00A36D8F" w:rsidRDefault="00116DDF" w:rsidP="0080715A">
      <w:pPr>
        <w:pStyle w:val="Heading6"/>
        <w:rPr>
          <w:rFonts w:asciiTheme="minorHAnsi" w:hAnsiTheme="minorHAnsi"/>
        </w:rPr>
      </w:pPr>
      <w:r w:rsidRPr="00A36D8F">
        <w:rPr>
          <w:rStyle w:val="Hyperlink"/>
          <w:rFonts w:asciiTheme="minorHAnsi" w:hAnsiTheme="minorHAnsi"/>
        </w:rPr>
        <w:t>Capital Equipment / Projects Summary</w:t>
      </w:r>
    </w:p>
    <w:p w14:paraId="143A8F5F" w14:textId="77777777" w:rsidR="00116DDF" w:rsidRPr="00A36D8F" w:rsidRDefault="00116DDF" w:rsidP="0080715A">
      <w:pPr>
        <w:pStyle w:val="Indent5"/>
        <w:spacing w:after="0"/>
        <w:rPr>
          <w:rFonts w:asciiTheme="minorHAnsi" w:hAnsiTheme="minorHAnsi"/>
        </w:rPr>
      </w:pPr>
      <w:r w:rsidRPr="00A36D8F">
        <w:rPr>
          <w:rFonts w:asciiTheme="minorHAnsi" w:hAnsiTheme="minorHAnsi"/>
        </w:rPr>
        <w:t>Include a summary of the district's capital projects and equipment summary.  For construction or remodeling projects where additional square footage or major efficiencies are projected to occur, an estimate of the impact to the operating budget is recommended to be included.  For example, if you are adding a new wing, you will have additional utility bills, cleaning services / staff, possibly additional staffing levels.  These will have an impact on the operating budget.  These costs need to be quantified.</w:t>
      </w:r>
    </w:p>
    <w:p w14:paraId="259ADD38" w14:textId="77777777" w:rsidR="00116DDF" w:rsidRPr="00A36D8F" w:rsidRDefault="00116DDF" w:rsidP="0080715A">
      <w:pPr>
        <w:pStyle w:val="Heading6"/>
        <w:rPr>
          <w:rFonts w:asciiTheme="minorHAnsi" w:hAnsiTheme="minorHAnsi"/>
        </w:rPr>
      </w:pPr>
      <w:r w:rsidRPr="00A36D8F">
        <w:rPr>
          <w:rFonts w:asciiTheme="minorHAnsi" w:hAnsiTheme="minorHAnsi"/>
        </w:rPr>
        <w:t>Combining Fund Summary</w:t>
      </w:r>
    </w:p>
    <w:p w14:paraId="41257F8A" w14:textId="77777777" w:rsidR="00116DDF" w:rsidRPr="00A36D8F" w:rsidRDefault="00116DDF" w:rsidP="0080715A">
      <w:pPr>
        <w:pStyle w:val="Indent5"/>
        <w:spacing w:after="0"/>
        <w:rPr>
          <w:rFonts w:asciiTheme="minorHAnsi" w:hAnsiTheme="minorHAnsi"/>
        </w:rPr>
      </w:pPr>
      <w:r w:rsidRPr="00A36D8F">
        <w:rPr>
          <w:rFonts w:asciiTheme="minorHAnsi" w:hAnsiTheme="minorHAnsi"/>
        </w:rPr>
        <w:t>This fund summary shows the budgeted year fund summaries side by side.</w:t>
      </w:r>
    </w:p>
    <w:p w14:paraId="569AB4F0" w14:textId="77777777" w:rsidR="00116DDF" w:rsidRPr="00A36D8F" w:rsidRDefault="00116DDF" w:rsidP="0080715A">
      <w:pPr>
        <w:pStyle w:val="Heading6"/>
        <w:rPr>
          <w:rFonts w:asciiTheme="minorHAnsi" w:hAnsiTheme="minorHAnsi"/>
        </w:rPr>
      </w:pPr>
      <w:r w:rsidRPr="00A36D8F">
        <w:rPr>
          <w:rFonts w:asciiTheme="minorHAnsi" w:hAnsiTheme="minorHAnsi"/>
        </w:rPr>
        <w:t xml:space="preserve">Basis of </w:t>
      </w:r>
      <w:r w:rsidR="00E57294" w:rsidRPr="00A36D8F">
        <w:rPr>
          <w:rFonts w:asciiTheme="minorHAnsi" w:hAnsiTheme="minorHAnsi"/>
        </w:rPr>
        <w:t>B</w:t>
      </w:r>
      <w:r w:rsidRPr="00A36D8F">
        <w:rPr>
          <w:rFonts w:asciiTheme="minorHAnsi" w:hAnsiTheme="minorHAnsi"/>
        </w:rPr>
        <w:t>udgeting</w:t>
      </w:r>
    </w:p>
    <w:p w14:paraId="081C32EF" w14:textId="77777777" w:rsidR="00116DDF" w:rsidRPr="00A36D8F" w:rsidRDefault="00116DDF" w:rsidP="0080715A">
      <w:pPr>
        <w:pStyle w:val="Indent5"/>
        <w:rPr>
          <w:rFonts w:asciiTheme="minorHAnsi" w:hAnsiTheme="minorHAnsi"/>
        </w:rPr>
      </w:pPr>
      <w:r w:rsidRPr="00A36D8F">
        <w:rPr>
          <w:rFonts w:asciiTheme="minorHAnsi" w:hAnsiTheme="minorHAnsi"/>
        </w:rPr>
        <w:t>This is a narrative description identifying the accounting basis used to prepare the budget.</w:t>
      </w:r>
    </w:p>
    <w:p w14:paraId="3CDAA2D6" w14:textId="77777777" w:rsidR="00116DDF" w:rsidRPr="0080715A" w:rsidRDefault="00116DDF" w:rsidP="0080715A">
      <w:pPr>
        <w:pStyle w:val="Heading4"/>
        <w:spacing w:after="0"/>
        <w:rPr>
          <w:bCs/>
        </w:rPr>
      </w:pPr>
      <w:bookmarkStart w:id="645" w:name="_Toc6235461"/>
      <w:bookmarkStart w:id="646" w:name="_Toc77596179"/>
      <w:r w:rsidRPr="0080715A">
        <w:rPr>
          <w:bCs/>
        </w:rPr>
        <w:t>Supplemental Items:</w:t>
      </w:r>
      <w:bookmarkEnd w:id="645"/>
      <w:bookmarkEnd w:id="646"/>
    </w:p>
    <w:p w14:paraId="2AA5C56F" w14:textId="77777777" w:rsidR="00116DDF" w:rsidRPr="00116DDF" w:rsidRDefault="00116DDF" w:rsidP="0080715A">
      <w:pPr>
        <w:pStyle w:val="Indent25"/>
      </w:pPr>
      <w:r w:rsidRPr="00116DDF">
        <w:t>Other information:  Districts may include additional information as desired, i.e., historical trend / comparison information.</w:t>
      </w:r>
    </w:p>
    <w:p w14:paraId="3493F70F" w14:textId="77777777" w:rsidR="00116DDF" w:rsidRPr="00116DDF" w:rsidRDefault="00116DDF" w:rsidP="00E73EA7">
      <w:pPr>
        <w:pStyle w:val="Heading3"/>
      </w:pPr>
      <w:bookmarkStart w:id="647" w:name="_Toc6235462"/>
      <w:bookmarkStart w:id="648" w:name="_Toc77596180"/>
      <w:r w:rsidRPr="00116DDF">
        <w:t>Operations Guide Section</w:t>
      </w:r>
      <w:bookmarkEnd w:id="647"/>
      <w:bookmarkEnd w:id="648"/>
    </w:p>
    <w:p w14:paraId="2B79DC15" w14:textId="77777777" w:rsidR="00116DDF" w:rsidRPr="00116DDF" w:rsidRDefault="00116DDF" w:rsidP="00116DDF">
      <w:r w:rsidRPr="00116DDF">
        <w:t>The operations guide section of the budget document includes the following:</w:t>
      </w:r>
    </w:p>
    <w:p w14:paraId="7CFCDF1A" w14:textId="77777777" w:rsidR="00116DDF" w:rsidRPr="00116DDF" w:rsidRDefault="00116DDF" w:rsidP="00D21D43">
      <w:pPr>
        <w:pStyle w:val="Heading4"/>
      </w:pPr>
      <w:bookmarkStart w:id="649" w:name="_Toc6235463"/>
      <w:bookmarkStart w:id="650" w:name="_Toc77596181"/>
      <w:r w:rsidRPr="00116DDF">
        <w:t>Supplemental Items:</w:t>
      </w:r>
      <w:bookmarkEnd w:id="649"/>
      <w:bookmarkEnd w:id="650"/>
    </w:p>
    <w:p w14:paraId="0C07E19C" w14:textId="77777777" w:rsidR="00116DDF" w:rsidRPr="00A36D8F" w:rsidRDefault="00116DDF" w:rsidP="00D21D43">
      <w:pPr>
        <w:pStyle w:val="Heading6"/>
        <w:rPr>
          <w:rFonts w:asciiTheme="minorHAnsi" w:hAnsiTheme="minorHAnsi"/>
        </w:rPr>
      </w:pPr>
      <w:r w:rsidRPr="00A36D8F">
        <w:rPr>
          <w:rFonts w:asciiTheme="minorHAnsi" w:hAnsiTheme="minorHAnsi"/>
        </w:rPr>
        <w:t>Organizational unit activities / functions</w:t>
      </w:r>
    </w:p>
    <w:p w14:paraId="2566C636" w14:textId="77777777" w:rsidR="00116DDF" w:rsidRPr="00A36D8F" w:rsidRDefault="00116DDF" w:rsidP="00D21D43">
      <w:pPr>
        <w:pStyle w:val="Indent5"/>
        <w:spacing w:after="0"/>
        <w:rPr>
          <w:rFonts w:asciiTheme="minorHAnsi" w:hAnsiTheme="minorHAnsi"/>
        </w:rPr>
      </w:pPr>
      <w:r w:rsidRPr="00A36D8F">
        <w:rPr>
          <w:rFonts w:asciiTheme="minorHAnsi" w:hAnsiTheme="minorHAnsi"/>
        </w:rPr>
        <w:t>Briefly describe the functions or activities performed by the various organizational units within your district.  The district would determine what an organizational unit would be based upon their organizational structure.</w:t>
      </w:r>
    </w:p>
    <w:p w14:paraId="72CEC35B" w14:textId="77777777" w:rsidR="00116DDF" w:rsidRPr="00A36D8F" w:rsidRDefault="00116DDF" w:rsidP="00D21D43">
      <w:pPr>
        <w:pStyle w:val="Heading6"/>
        <w:rPr>
          <w:rFonts w:asciiTheme="minorHAnsi" w:hAnsiTheme="minorHAnsi"/>
        </w:rPr>
      </w:pPr>
      <w:r w:rsidRPr="00A36D8F">
        <w:rPr>
          <w:rFonts w:asciiTheme="minorHAnsi" w:hAnsiTheme="minorHAnsi"/>
        </w:rPr>
        <w:t>Organizational Unit Organizational Charts</w:t>
      </w:r>
    </w:p>
    <w:p w14:paraId="01296DAD" w14:textId="77777777" w:rsidR="00116DDF" w:rsidRPr="00A36D8F" w:rsidRDefault="00116DDF" w:rsidP="00D21D43">
      <w:pPr>
        <w:pStyle w:val="Heading6"/>
        <w:rPr>
          <w:rFonts w:asciiTheme="minorHAnsi" w:hAnsiTheme="minorHAnsi"/>
        </w:rPr>
      </w:pPr>
      <w:r w:rsidRPr="00A36D8F">
        <w:rPr>
          <w:rFonts w:asciiTheme="minorHAnsi" w:hAnsiTheme="minorHAnsi"/>
        </w:rPr>
        <w:t>Organizational Unit Short-Term and Long-Term Goals and Objectives</w:t>
      </w:r>
    </w:p>
    <w:p w14:paraId="2D6143D1" w14:textId="77777777" w:rsidR="00116DDF" w:rsidRPr="00A36D8F" w:rsidRDefault="00116DDF" w:rsidP="00D21D43">
      <w:pPr>
        <w:pStyle w:val="Heading6"/>
        <w:rPr>
          <w:rFonts w:asciiTheme="minorHAnsi" w:hAnsiTheme="minorHAnsi"/>
        </w:rPr>
      </w:pPr>
      <w:r w:rsidRPr="00A36D8F">
        <w:rPr>
          <w:rFonts w:asciiTheme="minorHAnsi" w:hAnsiTheme="minorHAnsi"/>
        </w:rPr>
        <w:t>Organizational Unit Staff Position Summary</w:t>
      </w:r>
    </w:p>
    <w:p w14:paraId="077364B9" w14:textId="77777777" w:rsidR="00116DDF" w:rsidRPr="00A36D8F" w:rsidRDefault="00116DDF" w:rsidP="00D21D43">
      <w:pPr>
        <w:pStyle w:val="Heading6"/>
        <w:rPr>
          <w:rFonts w:asciiTheme="minorHAnsi" w:hAnsiTheme="minorHAnsi"/>
        </w:rPr>
      </w:pPr>
      <w:r w:rsidRPr="00A36D8F">
        <w:rPr>
          <w:rFonts w:asciiTheme="minorHAnsi" w:hAnsiTheme="minorHAnsi"/>
        </w:rPr>
        <w:t>Organizational Unit Budget Summaries</w:t>
      </w:r>
    </w:p>
    <w:p w14:paraId="70EBCA3C" w14:textId="77777777" w:rsidR="00116DDF" w:rsidRPr="00A36D8F" w:rsidRDefault="00116DDF" w:rsidP="00D21D43">
      <w:pPr>
        <w:pStyle w:val="Heading6"/>
        <w:rPr>
          <w:rFonts w:asciiTheme="minorHAnsi" w:hAnsiTheme="minorHAnsi"/>
        </w:rPr>
      </w:pPr>
      <w:r w:rsidRPr="00A36D8F">
        <w:rPr>
          <w:rFonts w:asciiTheme="minorHAnsi" w:hAnsiTheme="minorHAnsi"/>
        </w:rPr>
        <w:t>Performance Measurements / Outcomes / Indicators of Success</w:t>
      </w:r>
    </w:p>
    <w:p w14:paraId="20BA4AC2" w14:textId="77777777" w:rsidR="00116DDF" w:rsidRPr="00116DDF" w:rsidRDefault="00116DDF" w:rsidP="00D21D43">
      <w:pPr>
        <w:pStyle w:val="Indent5"/>
      </w:pPr>
      <w:r w:rsidRPr="00116DDF">
        <w:t xml:space="preserve">This should be shown in tabular form showing prior year(s) actual, current year estimate, and next year's projection.  Suggested information to be shown would include, but not be limited </w:t>
      </w:r>
      <w:proofErr w:type="gramStart"/>
      <w:r w:rsidRPr="00116DDF">
        <w:t>to:</w:t>
      </w:r>
      <w:proofErr w:type="gramEnd"/>
      <w:r w:rsidRPr="00116DDF">
        <w:t xml:space="preserve">  cost per FTE, placement </w:t>
      </w:r>
      <w:r w:rsidRPr="00D21D43">
        <w:t>rates</w:t>
      </w:r>
      <w:r w:rsidRPr="00116DDF">
        <w:t xml:space="preserve">, starting salary, number of programs reviewed, NCA accreditation, number of 38.14 contracts, number of repeat contracts, number of students graduating, percent </w:t>
      </w:r>
      <w:r w:rsidRPr="00116DDF">
        <w:lastRenderedPageBreak/>
        <w:t>of enrollment, percent of enrollment vs. percent of general population, EEOC data, number of invoices paid on time, number of students completing programs, minority purchases.</w:t>
      </w:r>
    </w:p>
    <w:p w14:paraId="25D2C660" w14:textId="77777777" w:rsidR="00116DDF" w:rsidRPr="00485889" w:rsidRDefault="00116DDF" w:rsidP="00D21D43">
      <w:pPr>
        <w:pStyle w:val="Heading3"/>
      </w:pPr>
      <w:bookmarkStart w:id="651" w:name="_Toc6235464"/>
      <w:bookmarkStart w:id="652" w:name="_Toc77596182"/>
      <w:r w:rsidRPr="00485889">
        <w:t>Communications Device Section</w:t>
      </w:r>
      <w:bookmarkEnd w:id="651"/>
      <w:bookmarkEnd w:id="652"/>
    </w:p>
    <w:p w14:paraId="221118CF" w14:textId="77777777" w:rsidR="00116DDF" w:rsidRPr="00116DDF" w:rsidRDefault="00116DDF" w:rsidP="00116DDF">
      <w:r w:rsidRPr="00116DDF">
        <w:t xml:space="preserve">Many of these criteria pertain to the document </w:t>
      </w:r>
      <w:proofErr w:type="gramStart"/>
      <w:r w:rsidRPr="00116DDF">
        <w:t>as a whole rather</w:t>
      </w:r>
      <w:proofErr w:type="gramEnd"/>
      <w:r w:rsidRPr="00116DDF">
        <w:t xml:space="preserve"> than to a particular section of the document.  Some of these global criteria include:</w:t>
      </w:r>
    </w:p>
    <w:p w14:paraId="04F17F11" w14:textId="77777777" w:rsidR="00116DDF" w:rsidRPr="00116DDF" w:rsidRDefault="00116DDF" w:rsidP="00D21D43">
      <w:pPr>
        <w:pStyle w:val="Indent25"/>
        <w:spacing w:after="0"/>
      </w:pPr>
      <w:r w:rsidRPr="00116DDF">
        <w:t>User-friendly formatting and layout of pages</w:t>
      </w:r>
    </w:p>
    <w:p w14:paraId="3FA455B0" w14:textId="77777777" w:rsidR="00116DDF" w:rsidRPr="00116DDF" w:rsidRDefault="00116DDF" w:rsidP="00D21D43">
      <w:pPr>
        <w:pStyle w:val="Indent25"/>
        <w:spacing w:after="0"/>
      </w:pPr>
      <w:r w:rsidRPr="00116DDF">
        <w:t>Use of white spaces on pages</w:t>
      </w:r>
    </w:p>
    <w:p w14:paraId="1E7828B7" w14:textId="77777777" w:rsidR="00116DDF" w:rsidRPr="00116DDF" w:rsidRDefault="00116DDF" w:rsidP="00D21D43">
      <w:pPr>
        <w:pStyle w:val="Indent25"/>
        <w:spacing w:after="0"/>
      </w:pPr>
      <w:r w:rsidRPr="00116DDF">
        <w:t>Consistency of layout</w:t>
      </w:r>
    </w:p>
    <w:p w14:paraId="02BEBDEA" w14:textId="77777777" w:rsidR="00116DDF" w:rsidRPr="00116DDF" w:rsidRDefault="00116DDF" w:rsidP="00D21D43">
      <w:pPr>
        <w:pStyle w:val="Indent25"/>
      </w:pPr>
      <w:r w:rsidRPr="00116DDF">
        <w:t>Use of tables, graphs, and charts</w:t>
      </w:r>
    </w:p>
    <w:p w14:paraId="6A886DC8" w14:textId="77777777" w:rsidR="00116DDF" w:rsidRPr="00116DDF" w:rsidRDefault="00116DDF" w:rsidP="00D21D43">
      <w:pPr>
        <w:pStyle w:val="Heading4"/>
      </w:pPr>
      <w:bookmarkStart w:id="653" w:name="_Toc6235465"/>
      <w:bookmarkStart w:id="654" w:name="_Toc77596183"/>
      <w:r w:rsidRPr="00116DDF">
        <w:t>Required Items:</w:t>
      </w:r>
      <w:bookmarkEnd w:id="653"/>
      <w:bookmarkEnd w:id="654"/>
    </w:p>
    <w:p w14:paraId="0EE87F35" w14:textId="77777777" w:rsidR="00116DDF" w:rsidRPr="00A36D8F" w:rsidRDefault="00116DDF" w:rsidP="00D21D43">
      <w:pPr>
        <w:pStyle w:val="Heading6"/>
        <w:rPr>
          <w:rFonts w:asciiTheme="minorHAnsi" w:hAnsiTheme="minorHAnsi"/>
        </w:rPr>
      </w:pPr>
      <w:r w:rsidRPr="00A36D8F">
        <w:rPr>
          <w:rFonts w:asciiTheme="minorHAnsi" w:hAnsiTheme="minorHAnsi"/>
        </w:rPr>
        <w:t>Statistical Section</w:t>
      </w:r>
    </w:p>
    <w:p w14:paraId="0864CDCD" w14:textId="77777777" w:rsidR="00116DDF" w:rsidRPr="00A36D8F" w:rsidRDefault="00116DDF" w:rsidP="00D21D43">
      <w:pPr>
        <w:pStyle w:val="Indent5"/>
        <w:spacing w:after="0"/>
        <w:rPr>
          <w:rFonts w:asciiTheme="minorHAnsi" w:hAnsiTheme="minorHAnsi"/>
        </w:rPr>
      </w:pPr>
      <w:r w:rsidRPr="00A36D8F">
        <w:rPr>
          <w:rFonts w:asciiTheme="minorHAnsi" w:hAnsiTheme="minorHAnsi"/>
        </w:rPr>
        <w:t>Equalized Valuation</w:t>
      </w:r>
    </w:p>
    <w:p w14:paraId="1E37F822" w14:textId="77777777" w:rsidR="00116DDF" w:rsidRPr="00A36D8F" w:rsidRDefault="00116DDF" w:rsidP="00875047">
      <w:pPr>
        <w:pStyle w:val="Indent10After"/>
        <w:rPr>
          <w:rFonts w:asciiTheme="minorHAnsi" w:hAnsiTheme="minorHAnsi"/>
        </w:rPr>
      </w:pPr>
      <w:r w:rsidRPr="00A36D8F">
        <w:rPr>
          <w:rFonts w:asciiTheme="minorHAnsi" w:hAnsiTheme="minorHAnsi"/>
        </w:rPr>
        <w:t>Five y</w:t>
      </w:r>
      <w:r w:rsidRPr="009D5CE0">
        <w:rPr>
          <w:rFonts w:asciiTheme="minorHAnsi" w:hAnsiTheme="minorHAnsi"/>
        </w:rPr>
        <w:t>e</w:t>
      </w:r>
      <w:r w:rsidRPr="00A36D8F">
        <w:rPr>
          <w:rFonts w:asciiTheme="minorHAnsi" w:hAnsiTheme="minorHAnsi"/>
        </w:rPr>
        <w:t>ars of information are required, additional years are optional.</w:t>
      </w:r>
    </w:p>
    <w:p w14:paraId="6436EED7" w14:textId="77777777" w:rsidR="00116DDF" w:rsidRPr="00A36D8F" w:rsidRDefault="00116DDF" w:rsidP="00875047">
      <w:pPr>
        <w:pStyle w:val="Heading6"/>
        <w:rPr>
          <w:rFonts w:asciiTheme="minorHAnsi" w:hAnsiTheme="minorHAnsi"/>
        </w:rPr>
      </w:pPr>
      <w:r w:rsidRPr="00A36D8F">
        <w:rPr>
          <w:rFonts w:asciiTheme="minorHAnsi" w:hAnsiTheme="minorHAnsi"/>
        </w:rPr>
        <w:t>Enrollment headcount and FTE</w:t>
      </w:r>
    </w:p>
    <w:p w14:paraId="2A759AAE" w14:textId="77777777" w:rsidR="00116DDF" w:rsidRPr="00A36D8F" w:rsidRDefault="00116DDF" w:rsidP="00875047">
      <w:pPr>
        <w:pStyle w:val="Heading6"/>
        <w:rPr>
          <w:rFonts w:asciiTheme="minorHAnsi" w:hAnsiTheme="minorHAnsi"/>
        </w:rPr>
      </w:pPr>
      <w:r w:rsidRPr="00A36D8F">
        <w:rPr>
          <w:rFonts w:asciiTheme="minorHAnsi" w:hAnsiTheme="minorHAnsi"/>
        </w:rPr>
        <w:t>Five years of information are required, additional years are optional.</w:t>
      </w:r>
    </w:p>
    <w:p w14:paraId="7CBBC040" w14:textId="77777777" w:rsidR="00116DDF" w:rsidRPr="00A36D8F" w:rsidRDefault="00116DDF" w:rsidP="00875047">
      <w:pPr>
        <w:pStyle w:val="Heading6"/>
        <w:rPr>
          <w:rFonts w:asciiTheme="minorHAnsi" w:hAnsiTheme="minorHAnsi"/>
        </w:rPr>
      </w:pPr>
      <w:r w:rsidRPr="00A36D8F">
        <w:rPr>
          <w:rFonts w:asciiTheme="minorHAnsi" w:hAnsiTheme="minorHAnsi"/>
        </w:rPr>
        <w:t>Mill rates (operational and debt)</w:t>
      </w:r>
    </w:p>
    <w:p w14:paraId="49CB5C8C" w14:textId="77777777" w:rsidR="00116DDF" w:rsidRPr="00A36D8F" w:rsidRDefault="00116DDF" w:rsidP="00875047">
      <w:pPr>
        <w:pStyle w:val="Heading6"/>
        <w:rPr>
          <w:rFonts w:asciiTheme="minorHAnsi" w:hAnsiTheme="minorHAnsi"/>
        </w:rPr>
      </w:pPr>
      <w:r w:rsidRPr="00A36D8F">
        <w:rPr>
          <w:rFonts w:asciiTheme="minorHAnsi" w:hAnsiTheme="minorHAnsi"/>
        </w:rPr>
        <w:t>Five years of information are required, additional years are recommended.</w:t>
      </w:r>
    </w:p>
    <w:p w14:paraId="19AA4619" w14:textId="77777777" w:rsidR="00116DDF" w:rsidRPr="00A36D8F" w:rsidRDefault="00116DDF" w:rsidP="00875047">
      <w:pPr>
        <w:pStyle w:val="Heading6"/>
        <w:rPr>
          <w:rFonts w:asciiTheme="minorHAnsi" w:hAnsiTheme="minorHAnsi"/>
        </w:rPr>
      </w:pPr>
      <w:r w:rsidRPr="00A36D8F">
        <w:rPr>
          <w:rFonts w:asciiTheme="minorHAnsi" w:hAnsiTheme="minorHAnsi"/>
        </w:rPr>
        <w:t>List of programs</w:t>
      </w:r>
    </w:p>
    <w:p w14:paraId="344FDB64" w14:textId="77777777" w:rsidR="00116DDF" w:rsidRPr="00A36D8F" w:rsidRDefault="00116DDF" w:rsidP="00875047">
      <w:pPr>
        <w:pStyle w:val="Heading6"/>
        <w:rPr>
          <w:rFonts w:asciiTheme="minorHAnsi" w:hAnsiTheme="minorHAnsi"/>
        </w:rPr>
      </w:pPr>
      <w:r w:rsidRPr="00A36D8F">
        <w:rPr>
          <w:rFonts w:asciiTheme="minorHAnsi" w:hAnsiTheme="minorHAnsi"/>
        </w:rPr>
        <w:t>District profile (list of campuses)</w:t>
      </w:r>
    </w:p>
    <w:p w14:paraId="76A0488B" w14:textId="77777777" w:rsidR="00116DDF" w:rsidRPr="00116DDF" w:rsidRDefault="00116DDF" w:rsidP="00875047">
      <w:pPr>
        <w:pStyle w:val="Indent10"/>
      </w:pPr>
      <w:r w:rsidRPr="00116DDF">
        <w:t xml:space="preserve">This may </w:t>
      </w:r>
      <w:r w:rsidRPr="00875047">
        <w:t>be</w:t>
      </w:r>
      <w:r w:rsidRPr="00116DDF">
        <w:t xml:space="preserve"> included in a different section of the document.</w:t>
      </w:r>
    </w:p>
    <w:p w14:paraId="7E0BE5B1" w14:textId="77777777" w:rsidR="00116DDF" w:rsidRPr="00116DDF" w:rsidRDefault="00116DDF" w:rsidP="00875047">
      <w:pPr>
        <w:pStyle w:val="Heading4"/>
      </w:pPr>
      <w:bookmarkStart w:id="655" w:name="_Toc6235466"/>
      <w:bookmarkStart w:id="656" w:name="_Toc77596184"/>
      <w:r w:rsidRPr="00116DDF">
        <w:t>Supplemental Items:</w:t>
      </w:r>
      <w:bookmarkEnd w:id="655"/>
      <w:bookmarkEnd w:id="656"/>
    </w:p>
    <w:p w14:paraId="2977B867" w14:textId="77777777" w:rsidR="00116DDF" w:rsidRPr="00A36D8F" w:rsidRDefault="00116DDF" w:rsidP="00875047">
      <w:pPr>
        <w:pStyle w:val="Heading6"/>
        <w:rPr>
          <w:rFonts w:asciiTheme="minorHAnsi" w:hAnsiTheme="minorHAnsi"/>
        </w:rPr>
      </w:pPr>
      <w:r w:rsidRPr="00A36D8F">
        <w:rPr>
          <w:rFonts w:asciiTheme="minorHAnsi" w:hAnsiTheme="minorHAnsi"/>
        </w:rPr>
        <w:t>Glossary</w:t>
      </w:r>
    </w:p>
    <w:p w14:paraId="70EA200E" w14:textId="77777777" w:rsidR="00116DDF" w:rsidRPr="00A36D8F" w:rsidRDefault="00116DDF" w:rsidP="00875047">
      <w:pPr>
        <w:pStyle w:val="Indent5"/>
        <w:spacing w:after="0"/>
        <w:rPr>
          <w:rFonts w:asciiTheme="minorHAnsi" w:hAnsiTheme="minorHAnsi"/>
        </w:rPr>
      </w:pPr>
      <w:r w:rsidRPr="00A36D8F">
        <w:rPr>
          <w:rFonts w:asciiTheme="minorHAnsi" w:hAnsiTheme="minorHAnsi"/>
        </w:rPr>
        <w:t>Common terms or acronyms should be identified here.</w:t>
      </w:r>
    </w:p>
    <w:p w14:paraId="60DCB4B7" w14:textId="77777777" w:rsidR="00116DDF" w:rsidRPr="00A36D8F" w:rsidRDefault="00116DDF" w:rsidP="00875047">
      <w:pPr>
        <w:pStyle w:val="Heading6"/>
        <w:rPr>
          <w:rFonts w:asciiTheme="minorHAnsi" w:hAnsiTheme="minorHAnsi"/>
        </w:rPr>
      </w:pPr>
      <w:r w:rsidRPr="00A36D8F">
        <w:rPr>
          <w:rFonts w:asciiTheme="minorHAnsi" w:hAnsiTheme="minorHAnsi"/>
        </w:rPr>
        <w:t>Other planning process</w:t>
      </w:r>
    </w:p>
    <w:p w14:paraId="0E0DC599" w14:textId="77777777" w:rsidR="00116DDF" w:rsidRPr="00A36D8F" w:rsidRDefault="00116DDF" w:rsidP="00875047">
      <w:pPr>
        <w:pStyle w:val="Indent5"/>
        <w:spacing w:after="0"/>
        <w:rPr>
          <w:rFonts w:asciiTheme="minorHAnsi" w:hAnsiTheme="minorHAnsi"/>
        </w:rPr>
      </w:pPr>
      <w:r w:rsidRPr="00A36D8F">
        <w:rPr>
          <w:rFonts w:asciiTheme="minorHAnsi" w:hAnsiTheme="minorHAnsi"/>
        </w:rPr>
        <w:t>This would include strategic planning, capital improvement, etc.  Some of this is already included under the policy section criteria with the inclusion of the mission and vision statements as well as long and short-term goals and objectives.</w:t>
      </w:r>
    </w:p>
    <w:p w14:paraId="41622E63" w14:textId="77777777" w:rsidR="00116DDF" w:rsidRPr="00A36D8F" w:rsidRDefault="00116DDF" w:rsidP="00875047">
      <w:pPr>
        <w:pStyle w:val="Heading6"/>
        <w:rPr>
          <w:rFonts w:asciiTheme="minorHAnsi" w:hAnsiTheme="minorHAnsi"/>
        </w:rPr>
      </w:pPr>
      <w:r w:rsidRPr="00A36D8F">
        <w:rPr>
          <w:rFonts w:asciiTheme="minorHAnsi" w:hAnsiTheme="minorHAnsi"/>
        </w:rPr>
        <w:t>Statistical Information</w:t>
      </w:r>
    </w:p>
    <w:p w14:paraId="6E9A6175" w14:textId="77777777" w:rsidR="00116DDF" w:rsidRPr="00116DDF" w:rsidRDefault="00116DDF" w:rsidP="00875047">
      <w:pPr>
        <w:pStyle w:val="Indent5"/>
        <w:spacing w:after="0"/>
      </w:pPr>
      <w:r w:rsidRPr="00116DDF">
        <w:t>Property valuation by jurisdiction</w:t>
      </w:r>
    </w:p>
    <w:p w14:paraId="3399A902" w14:textId="77777777" w:rsidR="00116DDF" w:rsidRPr="00116DDF" w:rsidRDefault="00116DDF" w:rsidP="00875047">
      <w:pPr>
        <w:pStyle w:val="Indent5"/>
        <w:spacing w:after="0"/>
      </w:pPr>
      <w:r w:rsidRPr="00116DDF">
        <w:t>Largest taxpayers</w:t>
      </w:r>
    </w:p>
    <w:p w14:paraId="28F593F6" w14:textId="77777777" w:rsidR="00116DDF" w:rsidRPr="00116DDF" w:rsidRDefault="00116DDF" w:rsidP="00875047">
      <w:pPr>
        <w:pStyle w:val="Indent5"/>
        <w:spacing w:after="0"/>
      </w:pPr>
      <w:r w:rsidRPr="00116DDF">
        <w:t>Tax levy and rates</w:t>
      </w:r>
    </w:p>
    <w:p w14:paraId="7039FCDC" w14:textId="77777777" w:rsidR="00116DDF" w:rsidRPr="00116DDF" w:rsidRDefault="00116DDF" w:rsidP="00875047">
      <w:pPr>
        <w:pStyle w:val="Indent5"/>
        <w:spacing w:after="0"/>
      </w:pPr>
      <w:r w:rsidRPr="00116DDF">
        <w:t>District population</w:t>
      </w:r>
    </w:p>
    <w:p w14:paraId="7BA68279" w14:textId="77777777" w:rsidR="00116DDF" w:rsidRPr="00116DDF" w:rsidRDefault="00116DDF" w:rsidP="00875047">
      <w:pPr>
        <w:pStyle w:val="Indent5"/>
        <w:spacing w:after="0"/>
      </w:pPr>
      <w:r w:rsidRPr="00116DDF">
        <w:t>Number of high school graduates</w:t>
      </w:r>
    </w:p>
    <w:p w14:paraId="3DE85438" w14:textId="77777777" w:rsidR="00116DDF" w:rsidRPr="00116DDF" w:rsidRDefault="00116DDF" w:rsidP="00875047">
      <w:pPr>
        <w:pStyle w:val="Indent5"/>
        <w:spacing w:after="0"/>
      </w:pPr>
      <w:r w:rsidRPr="00116DDF">
        <w:t>Tuition rates</w:t>
      </w:r>
    </w:p>
    <w:p w14:paraId="14F3B05A" w14:textId="77777777" w:rsidR="00116DDF" w:rsidRPr="00116DDF" w:rsidRDefault="00116DDF" w:rsidP="00875047">
      <w:pPr>
        <w:pStyle w:val="Indent5"/>
        <w:spacing w:after="0"/>
      </w:pPr>
      <w:r w:rsidRPr="00116DDF">
        <w:t>Overlapping Debt</w:t>
      </w:r>
    </w:p>
    <w:p w14:paraId="63C13586" w14:textId="77777777" w:rsidR="00116DDF" w:rsidRPr="00116DDF" w:rsidRDefault="00116DDF" w:rsidP="00875047">
      <w:pPr>
        <w:pStyle w:val="Indent5"/>
        <w:spacing w:after="0"/>
      </w:pPr>
      <w:r w:rsidRPr="00116DDF">
        <w:t>Overlapping Mill Rate</w:t>
      </w:r>
    </w:p>
    <w:p w14:paraId="062F44CD" w14:textId="77777777" w:rsidR="00116DDF" w:rsidRPr="00116DDF" w:rsidRDefault="00116DDF" w:rsidP="00875047">
      <w:pPr>
        <w:pStyle w:val="Indent5"/>
      </w:pPr>
      <w:r w:rsidRPr="00116DDF">
        <w:t>Other statistical / demographic information</w:t>
      </w:r>
    </w:p>
    <w:p w14:paraId="5E6F2E42" w14:textId="77777777" w:rsidR="00116DDF" w:rsidRPr="00116DDF" w:rsidRDefault="00116DDF" w:rsidP="00116DDF">
      <w:pPr>
        <w:rPr>
          <w:b/>
        </w:rPr>
        <w:sectPr w:rsidR="00116DDF" w:rsidRPr="00116DDF" w:rsidSect="00B356BF">
          <w:pgSz w:w="12240" w:h="15840" w:code="1"/>
          <w:pgMar w:top="1440" w:right="1440" w:bottom="1152" w:left="1440" w:header="720" w:footer="720" w:gutter="0"/>
          <w:paperSrc w:first="15" w:other="15"/>
          <w:cols w:space="720"/>
        </w:sectPr>
      </w:pPr>
    </w:p>
    <w:p w14:paraId="6A4E863F" w14:textId="77777777" w:rsidR="00116DDF" w:rsidRPr="00116DDF" w:rsidRDefault="00116DDF" w:rsidP="00EA1CA1">
      <w:pPr>
        <w:pStyle w:val="Heading3"/>
      </w:pPr>
      <w:bookmarkStart w:id="657" w:name="_Toc6235467"/>
      <w:bookmarkStart w:id="658" w:name="_Toc77596185"/>
      <w:r w:rsidRPr="00116DDF">
        <w:lastRenderedPageBreak/>
        <w:t>Description of Functional Units</w:t>
      </w:r>
      <w:bookmarkEnd w:id="657"/>
      <w:bookmarkEnd w:id="658"/>
    </w:p>
    <w:p w14:paraId="61810AC8" w14:textId="77777777" w:rsidR="00116DDF" w:rsidRPr="00116DDF" w:rsidRDefault="00116DDF" w:rsidP="00EA1CA1">
      <w:pPr>
        <w:pStyle w:val="Heading4"/>
      </w:pPr>
      <w:bookmarkStart w:id="659" w:name="_Toc6235468"/>
      <w:bookmarkStart w:id="660" w:name="_Toc77596186"/>
      <w:r w:rsidRPr="00116DDF">
        <w:t>Expenditures</w:t>
      </w:r>
      <w:bookmarkEnd w:id="659"/>
      <w:bookmarkEnd w:id="660"/>
    </w:p>
    <w:p w14:paraId="2E878A13" w14:textId="77777777" w:rsidR="00116DDF" w:rsidRPr="00116DDF" w:rsidRDefault="00116DDF" w:rsidP="00116DDF">
      <w:r w:rsidRPr="00116DDF">
        <w:t>The Wisconsin Technical College System Board requires each technical college to classify expenditures by function to provide activity detail of our primary activity--instruction.  The following is a listing and description of the expenditure functions used by Dairyland.</w:t>
      </w:r>
    </w:p>
    <w:p w14:paraId="20C8D891" w14:textId="77777777" w:rsidR="00F0702D" w:rsidRPr="00A36D8F" w:rsidRDefault="00F0702D" w:rsidP="00F0702D">
      <w:pPr>
        <w:pStyle w:val="Heading6"/>
        <w:rPr>
          <w:rFonts w:asciiTheme="minorHAnsi" w:hAnsiTheme="minorHAnsi"/>
        </w:rPr>
      </w:pPr>
      <w:r w:rsidRPr="00A36D8F">
        <w:rPr>
          <w:rFonts w:asciiTheme="minorHAnsi" w:hAnsiTheme="minorHAnsi"/>
        </w:rPr>
        <w:t>Instruction</w:t>
      </w:r>
    </w:p>
    <w:p w14:paraId="5428E819" w14:textId="77777777" w:rsidR="00F0702D" w:rsidRPr="00A36D8F" w:rsidRDefault="00F0702D" w:rsidP="00F0702D">
      <w:pPr>
        <w:pStyle w:val="Indent5"/>
        <w:spacing w:after="0"/>
        <w:rPr>
          <w:rFonts w:asciiTheme="minorHAnsi" w:hAnsiTheme="minorHAnsi"/>
        </w:rPr>
      </w:pPr>
      <w:r w:rsidRPr="00A36D8F">
        <w:rPr>
          <w:rFonts w:asciiTheme="minorHAnsi" w:hAnsiTheme="minorHAnsi"/>
        </w:rPr>
        <w:t>This function includes teaching, academic administration, including clerical support, and other activities related directly to the teaching of students, guiding the students in the educational program, and coordination and improvement of teaching.</w:t>
      </w:r>
    </w:p>
    <w:p w14:paraId="405CF47A" w14:textId="77777777" w:rsidR="00F0702D" w:rsidRPr="00A36D8F" w:rsidRDefault="00F0702D" w:rsidP="00F0702D">
      <w:pPr>
        <w:pStyle w:val="Heading6"/>
        <w:rPr>
          <w:rFonts w:asciiTheme="minorHAnsi" w:hAnsiTheme="minorHAnsi"/>
        </w:rPr>
      </w:pPr>
      <w:r w:rsidRPr="00A36D8F">
        <w:rPr>
          <w:rFonts w:asciiTheme="minorHAnsi" w:hAnsiTheme="minorHAnsi"/>
        </w:rPr>
        <w:t>Instructional Resources</w:t>
      </w:r>
    </w:p>
    <w:p w14:paraId="491BCDA7" w14:textId="77777777" w:rsidR="00F0702D" w:rsidRPr="00A36D8F" w:rsidRDefault="00F0702D" w:rsidP="00F0702D">
      <w:pPr>
        <w:pStyle w:val="Indent5"/>
        <w:spacing w:after="0"/>
        <w:rPr>
          <w:rFonts w:asciiTheme="minorHAnsi" w:hAnsiTheme="minorHAnsi"/>
        </w:rPr>
      </w:pPr>
      <w:r w:rsidRPr="00A36D8F">
        <w:rPr>
          <w:rFonts w:asciiTheme="minorHAnsi" w:hAnsiTheme="minorHAnsi"/>
        </w:rPr>
        <w:t>This function includes all learning resource activities such as the library and audio-visual aids center, learning resource center, instructional media center, instructional resources administration, and clerical support.</w:t>
      </w:r>
    </w:p>
    <w:p w14:paraId="4AAD57A2" w14:textId="77777777" w:rsidR="00F0702D" w:rsidRPr="00A36D8F" w:rsidRDefault="00F0702D" w:rsidP="00F0702D">
      <w:pPr>
        <w:pStyle w:val="Heading6"/>
        <w:rPr>
          <w:rFonts w:asciiTheme="minorHAnsi" w:hAnsiTheme="minorHAnsi"/>
        </w:rPr>
      </w:pPr>
      <w:r w:rsidRPr="00A36D8F">
        <w:rPr>
          <w:rFonts w:asciiTheme="minorHAnsi" w:hAnsiTheme="minorHAnsi"/>
        </w:rPr>
        <w:t>Student Services</w:t>
      </w:r>
    </w:p>
    <w:p w14:paraId="7707C521" w14:textId="77777777" w:rsidR="00F0702D" w:rsidRPr="00A36D8F" w:rsidRDefault="00F0702D" w:rsidP="00F0702D">
      <w:pPr>
        <w:pStyle w:val="Indent5"/>
        <w:spacing w:after="0"/>
        <w:rPr>
          <w:rFonts w:asciiTheme="minorHAnsi" w:hAnsiTheme="minorHAnsi"/>
          <w:i/>
        </w:rPr>
      </w:pPr>
      <w:r w:rsidRPr="00A36D8F">
        <w:rPr>
          <w:rFonts w:asciiTheme="minorHAnsi" w:hAnsiTheme="minorHAnsi"/>
        </w:rPr>
        <w:t>This function includes those non-instructional services provided for the student body such as student recruitment; student services administration and clerical support; admissions; registration; counseling, including testing and evaluation; health services; financial aids; placement; and follow up.  Non-instructional athletics such as varsity and intramural athletics are also included.</w:t>
      </w:r>
    </w:p>
    <w:p w14:paraId="002276AF" w14:textId="77777777" w:rsidR="00F0702D" w:rsidRPr="00A36D8F" w:rsidRDefault="00F0702D" w:rsidP="00F0702D">
      <w:pPr>
        <w:pStyle w:val="Heading6"/>
        <w:rPr>
          <w:rFonts w:asciiTheme="minorHAnsi" w:hAnsiTheme="minorHAnsi"/>
        </w:rPr>
      </w:pPr>
      <w:r w:rsidRPr="00A36D8F">
        <w:rPr>
          <w:rFonts w:asciiTheme="minorHAnsi" w:hAnsiTheme="minorHAnsi"/>
        </w:rPr>
        <w:t>General Institution</w:t>
      </w:r>
    </w:p>
    <w:p w14:paraId="452FB612" w14:textId="77777777" w:rsidR="00F0702D" w:rsidRPr="00A36D8F" w:rsidRDefault="00F0702D" w:rsidP="00F0702D">
      <w:pPr>
        <w:pStyle w:val="Indent5"/>
        <w:spacing w:after="0"/>
        <w:rPr>
          <w:rFonts w:asciiTheme="minorHAnsi" w:hAnsiTheme="minorHAnsi"/>
          <w:i/>
        </w:rPr>
      </w:pPr>
      <w:r w:rsidRPr="00A36D8F">
        <w:rPr>
          <w:rFonts w:asciiTheme="minorHAnsi" w:hAnsiTheme="minorHAnsi"/>
        </w:rPr>
        <w:t>This function also includes all services benefiting the entire college, exclusive of those chargeable directly to other functional categories.  Examples of this type of expenditure are legal fees, external audit fees, general liability insurance, non-resident tuition, interest on operational borrowing, and public information.  General personnel, employment relations, and affirmative action programs are included in this function.</w:t>
      </w:r>
    </w:p>
    <w:p w14:paraId="5268A79B" w14:textId="77777777" w:rsidR="00F0702D" w:rsidRPr="00A36D8F" w:rsidRDefault="00F0702D" w:rsidP="00F0702D">
      <w:pPr>
        <w:pStyle w:val="Heading6"/>
        <w:rPr>
          <w:rFonts w:asciiTheme="minorHAnsi" w:hAnsiTheme="minorHAnsi"/>
        </w:rPr>
      </w:pPr>
      <w:r w:rsidRPr="00A36D8F">
        <w:rPr>
          <w:rFonts w:asciiTheme="minorHAnsi" w:hAnsiTheme="minorHAnsi"/>
        </w:rPr>
        <w:t>Physical Plant</w:t>
      </w:r>
    </w:p>
    <w:p w14:paraId="13F2D016" w14:textId="77777777" w:rsidR="00F0702D" w:rsidRPr="00A36D8F" w:rsidRDefault="00F0702D" w:rsidP="00F0702D">
      <w:pPr>
        <w:pStyle w:val="Indent5"/>
        <w:spacing w:after="0"/>
        <w:rPr>
          <w:rFonts w:asciiTheme="minorHAnsi" w:hAnsiTheme="minorHAnsi"/>
          <w:i/>
        </w:rPr>
      </w:pPr>
      <w:r w:rsidRPr="00A36D8F">
        <w:rPr>
          <w:rFonts w:asciiTheme="minorHAnsi" w:hAnsiTheme="minorHAnsi"/>
        </w:rPr>
        <w:t>This function includes all services required for the operation and maintenance of the physical facilities.  Principal and interest on long-term obligations are included under this function as are the general utilities such as heat, light, and power.</w:t>
      </w:r>
    </w:p>
    <w:p w14:paraId="6525893F" w14:textId="77777777" w:rsidR="00F0702D" w:rsidRPr="00A36D8F" w:rsidRDefault="00F0702D" w:rsidP="00F0702D">
      <w:pPr>
        <w:pStyle w:val="Heading6"/>
        <w:rPr>
          <w:rFonts w:asciiTheme="minorHAnsi" w:hAnsiTheme="minorHAnsi"/>
        </w:rPr>
      </w:pPr>
      <w:r w:rsidRPr="00A36D8F">
        <w:rPr>
          <w:rFonts w:asciiTheme="minorHAnsi" w:hAnsiTheme="minorHAnsi"/>
        </w:rPr>
        <w:t>Auxiliary Services</w:t>
      </w:r>
    </w:p>
    <w:p w14:paraId="6C0F2AFF" w14:textId="77777777" w:rsidR="00F0702D" w:rsidRPr="00116DDF" w:rsidRDefault="00F0702D" w:rsidP="00F0702D">
      <w:pPr>
        <w:pStyle w:val="Indent5"/>
        <w:spacing w:after="0"/>
        <w:rPr>
          <w:i/>
        </w:rPr>
      </w:pPr>
      <w:r w:rsidRPr="00116DDF">
        <w:t>This function includes commercial-type activities such as the bookstore and child-parent center.</w:t>
      </w:r>
    </w:p>
    <w:p w14:paraId="1CF1752C" w14:textId="77777777" w:rsidR="00116DDF" w:rsidRPr="00116DDF" w:rsidRDefault="00116DDF" w:rsidP="00FA0777">
      <w:pPr>
        <w:pStyle w:val="Heading4"/>
      </w:pPr>
      <w:r w:rsidRPr="00116DDF">
        <w:br w:type="page"/>
      </w:r>
      <w:bookmarkStart w:id="661" w:name="_Toc6235469"/>
      <w:bookmarkStart w:id="662" w:name="_Toc77596187"/>
      <w:r w:rsidRPr="00116DDF">
        <w:lastRenderedPageBreak/>
        <w:t>Revenues</w:t>
      </w:r>
      <w:bookmarkEnd w:id="661"/>
      <w:bookmarkEnd w:id="662"/>
    </w:p>
    <w:p w14:paraId="7628C843" w14:textId="77777777" w:rsidR="00116DDF" w:rsidRPr="00116DDF" w:rsidRDefault="00116DDF" w:rsidP="00116DDF">
      <w:r w:rsidRPr="00116DDF">
        <w:t xml:space="preserve">Dairyland Technical College has a diversified funding base composed of property taxes, state aid, student fees, federal grants, and </w:t>
      </w:r>
      <w:proofErr w:type="gramStart"/>
      <w:r w:rsidRPr="00116DDF">
        <w:t>institutionally-generated</w:t>
      </w:r>
      <w:proofErr w:type="gramEnd"/>
      <w:r w:rsidRPr="00116DDF">
        <w:t xml:space="preserve"> revenues.  Dairyland believes that this diversity, the strength of the local economy, and its fiscal management will continue to provide the resources required to fulfill its mission now and in the future without significant changes in the level of services provided.</w:t>
      </w:r>
    </w:p>
    <w:p w14:paraId="1597A3C9" w14:textId="77777777" w:rsidR="004377DD" w:rsidRPr="00A36D8F" w:rsidRDefault="004377DD" w:rsidP="004377DD">
      <w:pPr>
        <w:pStyle w:val="Heading6"/>
        <w:rPr>
          <w:rFonts w:asciiTheme="minorHAnsi" w:hAnsiTheme="minorHAnsi"/>
        </w:rPr>
      </w:pPr>
      <w:r w:rsidRPr="00A36D8F">
        <w:rPr>
          <w:rFonts w:asciiTheme="minorHAnsi" w:hAnsiTheme="minorHAnsi"/>
        </w:rPr>
        <w:t>Prope</w:t>
      </w:r>
      <w:r w:rsidRPr="00A36D8F">
        <w:rPr>
          <w:rFonts w:asciiTheme="minorHAnsi" w:hAnsiTheme="minorHAnsi"/>
          <w:iCs w:val="0"/>
        </w:rPr>
        <w:t>r</w:t>
      </w:r>
      <w:r w:rsidRPr="00A36D8F">
        <w:rPr>
          <w:rFonts w:asciiTheme="minorHAnsi" w:hAnsiTheme="minorHAnsi"/>
        </w:rPr>
        <w:t>ty Taxes</w:t>
      </w:r>
    </w:p>
    <w:p w14:paraId="757309CB" w14:textId="4D12C355" w:rsidR="004377DD" w:rsidRPr="00A36D8F" w:rsidRDefault="004377DD" w:rsidP="004377DD">
      <w:pPr>
        <w:pStyle w:val="Indent5"/>
        <w:spacing w:after="0"/>
        <w:rPr>
          <w:rFonts w:asciiTheme="minorHAnsi" w:hAnsiTheme="minorHAnsi"/>
        </w:rPr>
      </w:pPr>
      <w:r w:rsidRPr="00A36D8F">
        <w:rPr>
          <w:rFonts w:asciiTheme="minorHAnsi" w:hAnsiTheme="minorHAnsi"/>
        </w:rPr>
        <w:t xml:space="preserve">Dairyland's major revenue source is local property taxes.  Annually, in October, the property tax levy is billed based upon the equalized value of taxable property, excluding tax incremental financing districts, to the local municipalities who act as assessors and collection agencies.  All delinquencies are assumed by the respective counties, thus Dairyland will receive the full amount of its levy.  All Wisconsin technical colleges </w:t>
      </w:r>
      <w:r w:rsidR="002A0D82">
        <w:rPr>
          <w:rFonts w:asciiTheme="minorHAnsi" w:hAnsiTheme="minorHAnsi"/>
        </w:rPr>
        <w:t>must set an operating property mill rate that does not increase the revenue for the district by a percentage that exceeds the district’s valuation factor</w:t>
      </w:r>
      <w:r w:rsidRPr="00A36D8F">
        <w:rPr>
          <w:rFonts w:asciiTheme="minorHAnsi" w:hAnsiTheme="minorHAnsi"/>
        </w:rPr>
        <w:t>.  The debt service mill rate is added to the operational mill rate to get a total mill rate amount.</w:t>
      </w:r>
    </w:p>
    <w:p w14:paraId="594B9E4A" w14:textId="77777777" w:rsidR="004377DD" w:rsidRPr="00A36D8F" w:rsidRDefault="004377DD" w:rsidP="00FA0777">
      <w:pPr>
        <w:pStyle w:val="Heading6"/>
        <w:rPr>
          <w:rFonts w:asciiTheme="minorHAnsi" w:hAnsiTheme="minorHAnsi"/>
        </w:rPr>
      </w:pPr>
      <w:r w:rsidRPr="00A36D8F">
        <w:rPr>
          <w:rFonts w:asciiTheme="minorHAnsi" w:hAnsiTheme="minorHAnsi"/>
        </w:rPr>
        <w:t>State Aids</w:t>
      </w:r>
    </w:p>
    <w:p w14:paraId="45046C4D" w14:textId="206C8911" w:rsidR="004377DD" w:rsidRPr="00A36D8F" w:rsidRDefault="004377DD" w:rsidP="00FA0777">
      <w:pPr>
        <w:pStyle w:val="Indent5"/>
        <w:spacing w:after="0"/>
        <w:rPr>
          <w:rFonts w:asciiTheme="minorHAnsi" w:hAnsiTheme="minorHAnsi"/>
        </w:rPr>
      </w:pPr>
      <w:r w:rsidRPr="00A36D8F">
        <w:rPr>
          <w:rFonts w:asciiTheme="minorHAnsi" w:hAnsiTheme="minorHAnsi"/>
        </w:rPr>
        <w:t>State aids are provided by the Wisconsin Technical College System (WTCS).  State aid is calculated based upon an expenditure-driven formula equalized for tax-leve</w:t>
      </w:r>
      <w:r w:rsidR="00F85521">
        <w:rPr>
          <w:rFonts w:asciiTheme="minorHAnsi" w:hAnsiTheme="minorHAnsi"/>
        </w:rPr>
        <w:t>e</w:t>
      </w:r>
      <w:r w:rsidRPr="00A36D8F">
        <w:rPr>
          <w:rFonts w:asciiTheme="minorHAnsi" w:hAnsiTheme="minorHAnsi"/>
        </w:rPr>
        <w:t>ing ability.  The basic formula is as follows:</w:t>
      </w:r>
    </w:p>
    <w:p w14:paraId="55BBA3A2" w14:textId="58D542CA" w:rsidR="004377DD" w:rsidRPr="00A36D8F" w:rsidRDefault="004377DD" w:rsidP="00FA0777">
      <w:pPr>
        <w:pStyle w:val="Indent10After"/>
        <w:rPr>
          <w:rFonts w:asciiTheme="minorHAnsi" w:hAnsiTheme="minorHAnsi"/>
          <w:i/>
        </w:rPr>
      </w:pPr>
      <w:r w:rsidRPr="00A36D8F">
        <w:rPr>
          <w:rFonts w:asciiTheme="minorHAnsi" w:hAnsiTheme="minorHAnsi"/>
        </w:rPr>
        <w:t>[(Total general and special revenue fund expenditures - all non-property tax or interest income revenue) + debt service expenditures] * (state average of taxable property per full-time equivalent student / Dairyland taxable property per full-time equivalent student)</w:t>
      </w:r>
      <w:r w:rsidR="0032212F">
        <w:rPr>
          <w:rFonts w:asciiTheme="minorHAnsi" w:hAnsiTheme="minorHAnsi"/>
        </w:rPr>
        <w:t>]</w:t>
      </w:r>
    </w:p>
    <w:p w14:paraId="1A8159A4" w14:textId="77777777" w:rsidR="004377DD" w:rsidRPr="00A36D8F" w:rsidRDefault="004377DD" w:rsidP="00FA0777">
      <w:pPr>
        <w:pStyle w:val="Heading6"/>
        <w:rPr>
          <w:rFonts w:asciiTheme="minorHAnsi" w:hAnsiTheme="minorHAnsi"/>
        </w:rPr>
      </w:pPr>
      <w:r w:rsidRPr="00A36D8F">
        <w:rPr>
          <w:rFonts w:asciiTheme="minorHAnsi" w:hAnsiTheme="minorHAnsi"/>
        </w:rPr>
        <w:t>Student Fees</w:t>
      </w:r>
    </w:p>
    <w:p w14:paraId="6F58AF9C" w14:textId="77777777" w:rsidR="004377DD" w:rsidRPr="00A36D8F" w:rsidRDefault="004377DD" w:rsidP="00FA0777">
      <w:pPr>
        <w:pStyle w:val="Indent5"/>
        <w:spacing w:after="0"/>
        <w:rPr>
          <w:rFonts w:asciiTheme="minorHAnsi" w:hAnsiTheme="minorHAnsi"/>
          <w:i/>
        </w:rPr>
      </w:pPr>
      <w:r w:rsidRPr="00A36D8F">
        <w:rPr>
          <w:rFonts w:asciiTheme="minorHAnsi" w:hAnsiTheme="minorHAnsi"/>
        </w:rPr>
        <w:t>Statutory and other fees are collected from students.  Program fee, material fee and out-of-state tuition rates are set annually by the WTCS based upon estimated total operating expenditures of all districts.  Examples of other fees include, community service course fees, group dynamics course fees, testing fees, application fees, and graduation fees.</w:t>
      </w:r>
    </w:p>
    <w:p w14:paraId="3855D501" w14:textId="77777777" w:rsidR="004377DD" w:rsidRPr="00A36D8F" w:rsidRDefault="004377DD" w:rsidP="00FA0777">
      <w:pPr>
        <w:pStyle w:val="Heading6"/>
        <w:rPr>
          <w:rFonts w:asciiTheme="minorHAnsi" w:hAnsiTheme="minorHAnsi"/>
        </w:rPr>
      </w:pPr>
      <w:r w:rsidRPr="00A36D8F">
        <w:rPr>
          <w:rFonts w:asciiTheme="minorHAnsi" w:hAnsiTheme="minorHAnsi"/>
        </w:rPr>
        <w:t>Institutional Revenue</w:t>
      </w:r>
    </w:p>
    <w:p w14:paraId="4FD95F67" w14:textId="77777777" w:rsidR="004377DD" w:rsidRPr="00A36D8F" w:rsidRDefault="004377DD" w:rsidP="00FA0777">
      <w:pPr>
        <w:pStyle w:val="Indent5"/>
        <w:spacing w:after="0"/>
        <w:rPr>
          <w:rFonts w:asciiTheme="minorHAnsi" w:hAnsiTheme="minorHAnsi"/>
          <w:i/>
        </w:rPr>
      </w:pPr>
      <w:r w:rsidRPr="00A36D8F">
        <w:rPr>
          <w:rFonts w:asciiTheme="minorHAnsi" w:hAnsiTheme="minorHAnsi"/>
        </w:rPr>
        <w:t>These revenues are generated by business and industry contracts (38.14 contracts) for customized instruction and technical assistance, technical preparation contracts (tech prep, 118.15 slotter contracts), interest or investment earnings, and enterprise activities.</w:t>
      </w:r>
    </w:p>
    <w:p w14:paraId="612DDCAA" w14:textId="77777777" w:rsidR="004377DD" w:rsidRPr="00A36D8F" w:rsidRDefault="004377DD" w:rsidP="00FA0777">
      <w:pPr>
        <w:pStyle w:val="Heading6"/>
        <w:rPr>
          <w:rFonts w:asciiTheme="minorHAnsi" w:hAnsiTheme="minorHAnsi"/>
        </w:rPr>
      </w:pPr>
      <w:r w:rsidRPr="00A36D8F">
        <w:rPr>
          <w:rFonts w:asciiTheme="minorHAnsi" w:hAnsiTheme="minorHAnsi"/>
        </w:rPr>
        <w:t>Federal Grants</w:t>
      </w:r>
    </w:p>
    <w:p w14:paraId="37775554" w14:textId="77777777" w:rsidR="004377DD" w:rsidRPr="00A36D8F" w:rsidRDefault="004377DD" w:rsidP="00FA0777">
      <w:pPr>
        <w:pStyle w:val="Indent5"/>
        <w:spacing w:after="0"/>
        <w:rPr>
          <w:rFonts w:asciiTheme="minorHAnsi" w:hAnsiTheme="minorHAnsi"/>
          <w:i/>
        </w:rPr>
      </w:pPr>
      <w:r w:rsidRPr="00A36D8F">
        <w:rPr>
          <w:rFonts w:asciiTheme="minorHAnsi" w:hAnsiTheme="minorHAnsi"/>
        </w:rPr>
        <w:t>Dairyland receives federal grants for specific projects and student financial assistance such as Adult Basic Education, Pell, Federal Work Study, Federal Family Evaluation Loan Program, and Division of Vocational Rehabilitation.</w:t>
      </w:r>
    </w:p>
    <w:p w14:paraId="78113CBF" w14:textId="77777777" w:rsidR="004377DD" w:rsidRPr="00A36D8F" w:rsidRDefault="004377DD" w:rsidP="00FA0777">
      <w:pPr>
        <w:pStyle w:val="Heading6"/>
        <w:rPr>
          <w:rFonts w:asciiTheme="minorHAnsi" w:hAnsiTheme="minorHAnsi"/>
        </w:rPr>
      </w:pPr>
      <w:r w:rsidRPr="00A36D8F">
        <w:rPr>
          <w:rFonts w:asciiTheme="minorHAnsi" w:hAnsiTheme="minorHAnsi"/>
        </w:rPr>
        <w:t>State Grants</w:t>
      </w:r>
    </w:p>
    <w:p w14:paraId="4854654B" w14:textId="77777777" w:rsidR="004377DD" w:rsidRPr="00116DDF" w:rsidRDefault="004377DD" w:rsidP="00FA0777">
      <w:pPr>
        <w:pStyle w:val="Indent5"/>
        <w:spacing w:after="0"/>
        <w:rPr>
          <w:i/>
        </w:rPr>
      </w:pPr>
      <w:r w:rsidRPr="00116DDF">
        <w:t>Dairyland receives various state grants for specific projects such as Displaced Homemakers, Youth Apprenticeship, and Incentive Grants.</w:t>
      </w:r>
    </w:p>
    <w:p w14:paraId="68BEDC77" w14:textId="77777777" w:rsidR="00116DDF" w:rsidRPr="00116DDF" w:rsidRDefault="00116DDF" w:rsidP="004D11CA">
      <w:pPr>
        <w:pStyle w:val="Heading3"/>
      </w:pPr>
      <w:r w:rsidRPr="00116DDF">
        <w:br w:type="page"/>
      </w:r>
      <w:bookmarkStart w:id="663" w:name="_Toc6235470"/>
      <w:bookmarkStart w:id="664" w:name="_Toc77596188"/>
      <w:r w:rsidRPr="00116DDF">
        <w:lastRenderedPageBreak/>
        <w:t>Basis of Accounting</w:t>
      </w:r>
      <w:bookmarkEnd w:id="663"/>
      <w:bookmarkEnd w:id="664"/>
    </w:p>
    <w:p w14:paraId="7D1CA27C" w14:textId="77777777" w:rsidR="00116DDF" w:rsidRPr="00116DDF" w:rsidRDefault="00116DDF" w:rsidP="00116DDF">
      <w:r w:rsidRPr="00116DDF">
        <w:t>Basis of accounting refers to when revenues and expenditures or expenses are recognized in the accounts and reported in the financial statements.  Basis of accounting relates to the timing of the measurement made, regardless of the measurement focus applied.</w:t>
      </w:r>
    </w:p>
    <w:p w14:paraId="4E926668" w14:textId="547D53B6" w:rsidR="00116DDF" w:rsidRPr="00116DDF" w:rsidRDefault="00116DDF" w:rsidP="00116DDF">
      <w:r w:rsidRPr="00116DDF">
        <w:t>The governmental</w:t>
      </w:r>
      <w:r w:rsidR="003D3E64">
        <w:t xml:space="preserve"> and fiduciary</w:t>
      </w:r>
      <w:r w:rsidRPr="00116DDF">
        <w:t xml:space="preserve"> funds are accounted for on a modified accrual basis.  Under the modified accrual basis of accounting, transactions are recorded in the following manner:</w:t>
      </w:r>
    </w:p>
    <w:p w14:paraId="616F8B41" w14:textId="77777777" w:rsidR="00116DDF" w:rsidRPr="00116DDF" w:rsidRDefault="00116DDF" w:rsidP="005A39C7">
      <w:pPr>
        <w:numPr>
          <w:ilvl w:val="0"/>
          <w:numId w:val="10"/>
        </w:numPr>
      </w:pPr>
      <w:r w:rsidRPr="00116DDF">
        <w:t>Revenues are recognized when they become both measurable and available (susceptible to accrual).  All revenues are considered susceptible to accrual.  Summer session tuition and fees are prorated between the fiscal years covered by the summer session, based on the number of days of the session that fall in each fiscal year.  For debt service, property taxes levied to make principal and interest payments with due dates within the fiscal year are revenue.  Any debt service property taxes levied to make principal and interest payments with due dates outside the fiscal year are deferred revenue.</w:t>
      </w:r>
    </w:p>
    <w:p w14:paraId="0F3E36E6" w14:textId="77777777" w:rsidR="00116DDF" w:rsidRPr="00116DDF" w:rsidRDefault="00116DDF" w:rsidP="005A39C7">
      <w:pPr>
        <w:numPr>
          <w:ilvl w:val="0"/>
          <w:numId w:val="10"/>
        </w:numPr>
      </w:pPr>
      <w:r w:rsidRPr="00116DDF">
        <w:t xml:space="preserve">Expenditures are recognized when the liability is incurred, except for interest and principal on general long-term obligation debt, which are recognized as expenditures when due.  Expenditures for claims and judgments are recognized when it becomes probable that an asset has been </w:t>
      </w:r>
      <w:proofErr w:type="gramStart"/>
      <w:r w:rsidRPr="00116DDF">
        <w:t>impaired</w:t>
      </w:r>
      <w:proofErr w:type="gramEnd"/>
      <w:r w:rsidRPr="00116DDF">
        <w:t xml:space="preserve"> or a liability has been incurred.</w:t>
      </w:r>
    </w:p>
    <w:p w14:paraId="60CCD9D0" w14:textId="77777777" w:rsidR="00116DDF" w:rsidRPr="00116DDF" w:rsidRDefault="00116DDF" w:rsidP="005A39C7">
      <w:pPr>
        <w:numPr>
          <w:ilvl w:val="0"/>
          <w:numId w:val="10"/>
        </w:numPr>
      </w:pPr>
      <w:r w:rsidRPr="00116DDF">
        <w:t>Expenditures for compensated absences, including vacation and sick leave, are recognized when the liability is incurred for past services of an employee that vest and accumulate.</w:t>
      </w:r>
    </w:p>
    <w:p w14:paraId="2DCCEC9C" w14:textId="77777777" w:rsidR="00116DDF" w:rsidRPr="00116DDF" w:rsidRDefault="006D1A09" w:rsidP="005A39C7">
      <w:pPr>
        <w:numPr>
          <w:ilvl w:val="0"/>
          <w:numId w:val="10"/>
        </w:numPr>
      </w:pPr>
      <w:r>
        <w:t>Capital assets</w:t>
      </w:r>
      <w:r w:rsidR="00116DDF" w:rsidRPr="00116DDF">
        <w:t xml:space="preserve"> are recorded as capital outlays at the time of purchase.</w:t>
      </w:r>
    </w:p>
    <w:p w14:paraId="299DF3AA" w14:textId="77777777" w:rsidR="00116DDF" w:rsidRPr="00116DDF" w:rsidRDefault="00116DDF" w:rsidP="005A39C7">
      <w:pPr>
        <w:numPr>
          <w:ilvl w:val="0"/>
          <w:numId w:val="10"/>
        </w:numPr>
      </w:pPr>
      <w:r w:rsidRPr="00116DDF">
        <w:t>Proceeds of long-term obligations are treated as a financing source when received.</w:t>
      </w:r>
    </w:p>
    <w:p w14:paraId="2B99962D" w14:textId="77777777" w:rsidR="00116DDF" w:rsidRPr="00116DDF" w:rsidRDefault="00116DDF" w:rsidP="00116DDF">
      <w:r w:rsidRPr="00116DDF">
        <w:t>The proprietary funds are accounted for on an accrual basis, whereby revenues are recognized when measurable and earned and expenses are recorded as liabilities when incurred and, where applicable, depreciation expense is also included.</w:t>
      </w:r>
    </w:p>
    <w:p w14:paraId="3E2318E2" w14:textId="77777777" w:rsidR="00116DDF" w:rsidRPr="00116DDF" w:rsidRDefault="00116DDF" w:rsidP="00116DDF">
      <w:r w:rsidRPr="00116DDF">
        <w:t>The Governmental Accounting Standards Board (GASB) Statement No. 20 "Accounting and Financial Reporting for Proprietary Funds and Other Governmental Entities that Use Proprietary Fund Accounting" provides that proprietary funds may apply all GASB pronouncements as well as the following pronouncements issued on or before November 30, 1989, unless those pronouncements conflict with or contradict GASB pronouncements:  Statements and interpretations of the Financial Accounting Standards Board (FASB), Accounting Principles Board (APB) opinions, and Accounting Research Bulletins (ARBs) on the Committee on Accounting Procedure.  Dairyland has elected to apply only FASB, APB, and ARB materials issued on or before November 30, 1989.</w:t>
      </w:r>
    </w:p>
    <w:p w14:paraId="637E7C74" w14:textId="77777777" w:rsidR="00116DDF" w:rsidRPr="00116DDF" w:rsidRDefault="00116DDF" w:rsidP="00485889">
      <w:pPr>
        <w:pStyle w:val="Heading3"/>
      </w:pPr>
      <w:bookmarkStart w:id="665" w:name="_Toc6235471"/>
      <w:bookmarkStart w:id="666" w:name="_Toc77596189"/>
      <w:r w:rsidRPr="00116DDF">
        <w:t>Basis of Budgeting</w:t>
      </w:r>
      <w:bookmarkEnd w:id="665"/>
      <w:bookmarkEnd w:id="666"/>
    </w:p>
    <w:p w14:paraId="06794CA1" w14:textId="77777777" w:rsidR="00116DDF" w:rsidRPr="00116DDF" w:rsidRDefault="00116DDF" w:rsidP="00116DDF">
      <w:r w:rsidRPr="00116DDF">
        <w:t>Dairyland adopts an annual operating budget which is prepared on substantially the same basis as the financial statements, which are prepared in accordance with GAAP, except budgetary expenditures include encumbrances and budgetary revenues include all summer session tuition and fees for the summer session ending in the fiscal year and property taxes levied for the fiscal year.</w:t>
      </w:r>
    </w:p>
    <w:p w14:paraId="767D71D6" w14:textId="77777777" w:rsidR="00116DDF" w:rsidRPr="00116DDF" w:rsidRDefault="00116DDF" w:rsidP="00116DDF">
      <w:pPr>
        <w:sectPr w:rsidR="00116DDF" w:rsidRPr="00116DDF" w:rsidSect="00B356BF">
          <w:pgSz w:w="12240" w:h="15840" w:code="1"/>
          <w:pgMar w:top="1440" w:right="1440" w:bottom="1152" w:left="1440" w:header="720" w:footer="720" w:gutter="0"/>
          <w:paperSrc w:first="15" w:other="15"/>
          <w:cols w:space="720"/>
        </w:sectPr>
      </w:pPr>
    </w:p>
    <w:p w14:paraId="4585052B" w14:textId="77777777" w:rsidR="00116DDF" w:rsidRPr="00116DDF" w:rsidRDefault="00116DDF" w:rsidP="00AE23F0">
      <w:pPr>
        <w:pStyle w:val="Heading2"/>
      </w:pPr>
      <w:bookmarkStart w:id="667" w:name="_Sample_Statements_and"/>
      <w:bookmarkStart w:id="668" w:name="_Toc6235472"/>
      <w:bookmarkStart w:id="669" w:name="_Toc77596190"/>
      <w:bookmarkEnd w:id="667"/>
      <w:r w:rsidRPr="00116DDF">
        <w:lastRenderedPageBreak/>
        <w:t>Sample Statement</w:t>
      </w:r>
      <w:r w:rsidR="006361F1">
        <w:t>s</w:t>
      </w:r>
      <w:r w:rsidRPr="00116DDF">
        <w:t xml:space="preserve"> and Schedules</w:t>
      </w:r>
      <w:bookmarkEnd w:id="668"/>
      <w:bookmarkEnd w:id="669"/>
    </w:p>
    <w:p w14:paraId="1B242827" w14:textId="77777777" w:rsidR="00116DDF" w:rsidRPr="00116DDF" w:rsidRDefault="00116DDF" w:rsidP="00116DDF">
      <w:r w:rsidRPr="00116DDF">
        <w:t>The following sample statements and schedules illustrate the formatting requirements previously presented in this section.  The amounts presented are not necessarily consistent between schedules nor are they intended to portray any actual district's operations.</w:t>
      </w:r>
    </w:p>
    <w:p w14:paraId="5525185D" w14:textId="77777777" w:rsidR="00116DDF" w:rsidRPr="00116DDF" w:rsidRDefault="00116DDF" w:rsidP="00116DDF">
      <w:pPr>
        <w:sectPr w:rsidR="00116DDF" w:rsidRPr="00116DDF" w:rsidSect="00B356BF">
          <w:headerReference w:type="even" r:id="rId60"/>
          <w:pgSz w:w="12240" w:h="15840" w:code="1"/>
          <w:pgMar w:top="1440" w:right="1440" w:bottom="1440" w:left="1440" w:header="720" w:footer="720" w:gutter="0"/>
          <w:paperSrc w:first="11" w:other="11"/>
          <w:cols w:space="720"/>
        </w:sectPr>
      </w:pPr>
    </w:p>
    <w:p w14:paraId="0B248A78" w14:textId="08D3169F" w:rsidR="00F73D6C" w:rsidRPr="00A94081" w:rsidRDefault="001A1719" w:rsidP="00B67F75">
      <w:bookmarkStart w:id="670" w:name="_Pro-Forma_Balance_Sheet"/>
      <w:bookmarkStart w:id="671" w:name="_Toc6235473"/>
      <w:bookmarkEnd w:id="670"/>
      <w:r w:rsidRPr="001A1719">
        <w:rPr>
          <w:noProof/>
        </w:rPr>
        <w:lastRenderedPageBreak/>
        <w:drawing>
          <wp:inline distT="0" distB="0" distL="0" distR="0" wp14:anchorId="2453DC58" wp14:editId="7ED346D1">
            <wp:extent cx="8412480" cy="5502910"/>
            <wp:effectExtent l="0" t="0" r="7620" b="2540"/>
            <wp:docPr id="5" name="Picture 5" descr="Sample Pro-Forma Balan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12480" cy="5502910"/>
                    </a:xfrm>
                    <a:prstGeom prst="rect">
                      <a:avLst/>
                    </a:prstGeom>
                    <a:noFill/>
                    <a:ln>
                      <a:noFill/>
                    </a:ln>
                  </pic:spPr>
                </pic:pic>
              </a:graphicData>
            </a:graphic>
          </wp:inline>
        </w:drawing>
      </w:r>
      <w:r w:rsidRPr="001A1719">
        <w:t xml:space="preserve"> </w:t>
      </w:r>
      <w:bookmarkEnd w:id="671"/>
    </w:p>
    <w:p w14:paraId="13E0D98A" w14:textId="218C5543" w:rsidR="00116DDF" w:rsidRDefault="00116DDF" w:rsidP="00887DCE">
      <w:pPr>
        <w:jc w:val="center"/>
      </w:pPr>
    </w:p>
    <w:p w14:paraId="34064299" w14:textId="77777777" w:rsidR="00B336F7" w:rsidRPr="00116DDF" w:rsidRDefault="00B336F7" w:rsidP="00116DDF">
      <w:pPr>
        <w:sectPr w:rsidR="00B336F7" w:rsidRPr="00116DDF" w:rsidSect="00B356BF">
          <w:headerReference w:type="even" r:id="rId62"/>
          <w:footerReference w:type="even" r:id="rId63"/>
          <w:headerReference w:type="first" r:id="rId64"/>
          <w:footerReference w:type="first" r:id="rId65"/>
          <w:pgSz w:w="15840" w:h="12240" w:orient="landscape" w:code="1"/>
          <w:pgMar w:top="288" w:right="1296" w:bottom="144" w:left="1296" w:header="720" w:footer="720" w:gutter="0"/>
          <w:paperSrc w:first="7" w:other="7"/>
          <w:cols w:space="720"/>
        </w:sectPr>
      </w:pPr>
    </w:p>
    <w:p w14:paraId="6F35BBA6" w14:textId="77777777" w:rsidR="00116DDF" w:rsidRPr="00116DDF" w:rsidRDefault="00116DDF" w:rsidP="00C35601">
      <w:pPr>
        <w:pStyle w:val="Heading3"/>
      </w:pPr>
      <w:bookmarkStart w:id="672" w:name="_Budgetary_Statements_of"/>
      <w:bookmarkStart w:id="673" w:name="_Toc6235474"/>
      <w:bookmarkStart w:id="674" w:name="_Toc77596191"/>
      <w:bookmarkEnd w:id="672"/>
      <w:r w:rsidRPr="00116DDF">
        <w:lastRenderedPageBreak/>
        <w:t>Budgetary Statements of Resources, Uses and Changes in Fund Balance</w:t>
      </w:r>
      <w:bookmarkEnd w:id="673"/>
      <w:bookmarkEnd w:id="674"/>
    </w:p>
    <w:p w14:paraId="7B6CC7DC" w14:textId="77777777" w:rsidR="00116DDF" w:rsidRPr="00116DDF" w:rsidRDefault="00116DDF" w:rsidP="00116DDF">
      <w:r w:rsidRPr="00116DDF">
        <w:t>The following seven pages contain examples of the Budgetary Statement of Resources, Uses and Changes in Fund Balance.  There is a separate example for each fund.</w:t>
      </w:r>
    </w:p>
    <w:p w14:paraId="173C4D2B" w14:textId="77777777" w:rsidR="001D0332" w:rsidRDefault="00E64D3D" w:rsidP="00116DDF">
      <w:r>
        <w:br w:type="page"/>
      </w:r>
    </w:p>
    <w:p w14:paraId="7F722E37" w14:textId="77777777" w:rsidR="00E64D3D" w:rsidRDefault="004A0754" w:rsidP="001E0DC0">
      <w:bookmarkStart w:id="675" w:name="_General_Fund_1"/>
      <w:bookmarkEnd w:id="675"/>
      <w:r>
        <w:rPr>
          <w:noProof/>
        </w:rPr>
        <w:lastRenderedPageBreak/>
        <w:drawing>
          <wp:inline distT="0" distB="0" distL="0" distR="0" wp14:anchorId="404BFC86" wp14:editId="3E2364F1">
            <wp:extent cx="6169660" cy="7876162"/>
            <wp:effectExtent l="0" t="0" r="2540" b="0"/>
            <wp:docPr id="40" name="Picture 40" title="Budget Document - Budgetary Statement - General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C25E5.tmp"/>
                    <pic:cNvPicPr/>
                  </pic:nvPicPr>
                  <pic:blipFill rotWithShape="1">
                    <a:blip r:embed="rId66">
                      <a:extLst>
                        <a:ext uri="{28A0092B-C50C-407E-A947-70E740481C1C}">
                          <a14:useLocalDpi xmlns:a14="http://schemas.microsoft.com/office/drawing/2010/main" val="0"/>
                        </a:ext>
                      </a:extLst>
                    </a:blip>
                    <a:srcRect l="29869" t="23889" r="28225" b="9445"/>
                    <a:stretch/>
                  </pic:blipFill>
                  <pic:spPr bwMode="auto">
                    <a:xfrm>
                      <a:off x="0" y="0"/>
                      <a:ext cx="6167162" cy="7872973"/>
                    </a:xfrm>
                    <a:prstGeom prst="rect">
                      <a:avLst/>
                    </a:prstGeom>
                    <a:ln>
                      <a:noFill/>
                    </a:ln>
                    <a:extLst>
                      <a:ext uri="{53640926-AAD7-44D8-BBD7-CCE9431645EC}">
                        <a14:shadowObscured xmlns:a14="http://schemas.microsoft.com/office/drawing/2010/main"/>
                      </a:ext>
                    </a:extLst>
                  </pic:spPr>
                </pic:pic>
              </a:graphicData>
            </a:graphic>
          </wp:inline>
        </w:drawing>
      </w:r>
    </w:p>
    <w:p w14:paraId="5A63F049" w14:textId="6E09F434" w:rsidR="00116DDF" w:rsidRPr="00813FD7" w:rsidRDefault="00116DDF" w:rsidP="004910CC">
      <w:pPr>
        <w:pStyle w:val="Heading4"/>
        <w:keepNext w:val="0"/>
        <w:tabs>
          <w:tab w:val="left" w:pos="540"/>
        </w:tabs>
        <w:rPr>
          <w:color w:val="FFFFFF" w:themeColor="background1"/>
        </w:rPr>
      </w:pPr>
      <w:bookmarkStart w:id="676" w:name="_General_Fund"/>
      <w:bookmarkStart w:id="677" w:name="_Special_Revenue_Fund"/>
      <w:bookmarkEnd w:id="676"/>
      <w:bookmarkEnd w:id="677"/>
    </w:p>
    <w:p w14:paraId="4706078C" w14:textId="77777777" w:rsidR="00941CC2" w:rsidRDefault="001D0332" w:rsidP="00E64D3D">
      <w:pPr>
        <w:jc w:val="center"/>
      </w:pPr>
      <w:r>
        <w:rPr>
          <w:noProof/>
        </w:rPr>
        <w:lastRenderedPageBreak/>
        <w:drawing>
          <wp:inline distT="0" distB="0" distL="0" distR="0" wp14:anchorId="6EE4373B" wp14:editId="4427CFCA">
            <wp:extent cx="6117659" cy="7672416"/>
            <wp:effectExtent l="0" t="0" r="0" b="5080"/>
            <wp:docPr id="41" name="Picture 41" title="Budget Document - Budgetary Statement - Special Revenu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C1E48.tmp"/>
                    <pic:cNvPicPr/>
                  </pic:nvPicPr>
                  <pic:blipFill rotWithShape="1">
                    <a:blip r:embed="rId67">
                      <a:extLst>
                        <a:ext uri="{28A0092B-C50C-407E-A947-70E740481C1C}">
                          <a14:useLocalDpi xmlns:a14="http://schemas.microsoft.com/office/drawing/2010/main" val="0"/>
                        </a:ext>
                      </a:extLst>
                    </a:blip>
                    <a:srcRect l="31207" t="25278" r="28448" b="11667"/>
                    <a:stretch/>
                  </pic:blipFill>
                  <pic:spPr bwMode="auto">
                    <a:xfrm>
                      <a:off x="0" y="0"/>
                      <a:ext cx="6122195" cy="7678105"/>
                    </a:xfrm>
                    <a:prstGeom prst="rect">
                      <a:avLst/>
                    </a:prstGeom>
                    <a:ln>
                      <a:noFill/>
                    </a:ln>
                    <a:extLst>
                      <a:ext uri="{53640926-AAD7-44D8-BBD7-CCE9431645EC}">
                        <a14:shadowObscured xmlns:a14="http://schemas.microsoft.com/office/drawing/2010/main"/>
                      </a:ext>
                    </a:extLst>
                  </pic:spPr>
                </pic:pic>
              </a:graphicData>
            </a:graphic>
          </wp:inline>
        </w:drawing>
      </w:r>
      <w:r w:rsidR="00941CC2">
        <w:br w:type="page"/>
      </w:r>
    </w:p>
    <w:p w14:paraId="4D5C5655" w14:textId="52644116" w:rsidR="00116DDF" w:rsidRPr="001D0332" w:rsidRDefault="00116DDF" w:rsidP="00941CC2">
      <w:pPr>
        <w:pStyle w:val="Heading4"/>
        <w:rPr>
          <w:bCs/>
          <w:color w:val="FFFFFF" w:themeColor="background1"/>
        </w:rPr>
      </w:pPr>
    </w:p>
    <w:p w14:paraId="6A68D7DD" w14:textId="77777777" w:rsidR="00D16095" w:rsidRDefault="00941CC2" w:rsidP="00D16095">
      <w:pPr>
        <w:tabs>
          <w:tab w:val="left" w:pos="90"/>
        </w:tabs>
      </w:pPr>
      <w:r>
        <w:rPr>
          <w:noProof/>
        </w:rPr>
        <w:drawing>
          <wp:inline distT="0" distB="0" distL="0" distR="0" wp14:anchorId="465B4DE0" wp14:editId="37C76DE1">
            <wp:extent cx="6000281" cy="6920644"/>
            <wp:effectExtent l="0" t="0" r="635" b="0"/>
            <wp:docPr id="8" name="Picture 8" title="Budget Document - Budgetary Statement - Capital Projects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F.GIF"/>
                    <pic:cNvPicPr/>
                  </pic:nvPicPr>
                  <pic:blipFill>
                    <a:blip r:embed="rId68">
                      <a:extLst>
                        <a:ext uri="{28A0092B-C50C-407E-A947-70E740481C1C}">
                          <a14:useLocalDpi xmlns:a14="http://schemas.microsoft.com/office/drawing/2010/main" val="0"/>
                        </a:ext>
                      </a:extLst>
                    </a:blip>
                    <a:stretch>
                      <a:fillRect/>
                    </a:stretch>
                  </pic:blipFill>
                  <pic:spPr>
                    <a:xfrm>
                      <a:off x="0" y="0"/>
                      <a:ext cx="6014087" cy="6936567"/>
                    </a:xfrm>
                    <a:prstGeom prst="rect">
                      <a:avLst/>
                    </a:prstGeom>
                  </pic:spPr>
                </pic:pic>
              </a:graphicData>
            </a:graphic>
          </wp:inline>
        </w:drawing>
      </w:r>
    </w:p>
    <w:p w14:paraId="532E2315" w14:textId="77777777" w:rsidR="00AE1B9F" w:rsidRDefault="00AE1B9F" w:rsidP="00D16095">
      <w:pPr>
        <w:tabs>
          <w:tab w:val="left" w:pos="90"/>
        </w:tabs>
      </w:pPr>
      <w:r>
        <w:br w:type="page"/>
      </w:r>
    </w:p>
    <w:p w14:paraId="2C04C8C1" w14:textId="0A41CB49" w:rsidR="00116DDF" w:rsidRPr="00D16095" w:rsidRDefault="00116DDF" w:rsidP="00D16095">
      <w:pPr>
        <w:pStyle w:val="Heading4"/>
        <w:rPr>
          <w:bCs/>
          <w:color w:val="FFFFFF" w:themeColor="background1"/>
        </w:rPr>
      </w:pPr>
    </w:p>
    <w:p w14:paraId="4E964BB6" w14:textId="77777777" w:rsidR="00116DDF" w:rsidRPr="00116DDF" w:rsidRDefault="00D26269" w:rsidP="00D16095">
      <w:pPr>
        <w:jc w:val="center"/>
      </w:pPr>
      <w:r>
        <w:rPr>
          <w:noProof/>
        </w:rPr>
        <w:drawing>
          <wp:inline distT="0" distB="0" distL="0" distR="0" wp14:anchorId="78CF32F7" wp14:editId="3FE332F4">
            <wp:extent cx="6072395" cy="5995852"/>
            <wp:effectExtent l="0" t="0" r="5080" b="5080"/>
            <wp:docPr id="32" name="Picture 32" title="Budget Document - Budgetary Statement - Debt Servic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F45A.tmp"/>
                    <pic:cNvPicPr/>
                  </pic:nvPicPr>
                  <pic:blipFill rotWithShape="1">
                    <a:blip r:embed="rId69">
                      <a:extLst>
                        <a:ext uri="{28A0092B-C50C-407E-A947-70E740481C1C}">
                          <a14:useLocalDpi xmlns:a14="http://schemas.microsoft.com/office/drawing/2010/main" val="0"/>
                        </a:ext>
                      </a:extLst>
                    </a:blip>
                    <a:srcRect l="30288" t="24164" r="31571" b="28904"/>
                    <a:stretch/>
                  </pic:blipFill>
                  <pic:spPr bwMode="auto">
                    <a:xfrm>
                      <a:off x="0" y="0"/>
                      <a:ext cx="6072395" cy="5995852"/>
                    </a:xfrm>
                    <a:prstGeom prst="rect">
                      <a:avLst/>
                    </a:prstGeom>
                    <a:ln>
                      <a:noFill/>
                    </a:ln>
                    <a:extLst>
                      <a:ext uri="{53640926-AAD7-44D8-BBD7-CCE9431645EC}">
                        <a14:shadowObscured xmlns:a14="http://schemas.microsoft.com/office/drawing/2010/main"/>
                      </a:ext>
                    </a:extLst>
                  </pic:spPr>
                </pic:pic>
              </a:graphicData>
            </a:graphic>
          </wp:inline>
        </w:drawing>
      </w:r>
    </w:p>
    <w:p w14:paraId="76E35669" w14:textId="77777777" w:rsidR="00D16095" w:rsidRPr="00116DDF" w:rsidRDefault="00D16095" w:rsidP="00116DDF">
      <w:pPr>
        <w:sectPr w:rsidR="00D16095" w:rsidRPr="00116DDF" w:rsidSect="00E00977">
          <w:headerReference w:type="even" r:id="rId70"/>
          <w:type w:val="continuous"/>
          <w:pgSz w:w="12240" w:h="15840" w:code="1"/>
          <w:pgMar w:top="1440" w:right="1440" w:bottom="1440" w:left="1440" w:header="720" w:footer="720" w:gutter="0"/>
          <w:paperSrc w:first="11" w:other="11"/>
          <w:cols w:space="720"/>
        </w:sectPr>
      </w:pPr>
    </w:p>
    <w:p w14:paraId="0A76FD6C" w14:textId="0BBED416" w:rsidR="00116DDF" w:rsidRPr="00D831A6" w:rsidRDefault="00116DDF" w:rsidP="00D831A6">
      <w:pPr>
        <w:pStyle w:val="Heading4"/>
        <w:rPr>
          <w:color w:val="FFFFFF" w:themeColor="background1"/>
        </w:rPr>
      </w:pPr>
    </w:p>
    <w:p w14:paraId="11E4D4B4" w14:textId="77777777" w:rsidR="00116DDF" w:rsidRPr="00116DDF" w:rsidRDefault="00211F95" w:rsidP="00211F95">
      <w:pPr>
        <w:jc w:val="center"/>
      </w:pPr>
      <w:r>
        <w:rPr>
          <w:noProof/>
        </w:rPr>
        <w:drawing>
          <wp:inline distT="0" distB="0" distL="0" distR="0" wp14:anchorId="0A2692FC" wp14:editId="04E186F2">
            <wp:extent cx="6520070" cy="6325026"/>
            <wp:effectExtent l="0" t="0" r="0" b="0"/>
            <wp:docPr id="14" name="Picture 14" title="Budget Document - Budgetary Statement - Enterpris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94E.tmp"/>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6524974" cy="6329783"/>
                    </a:xfrm>
                    <a:prstGeom prst="rect">
                      <a:avLst/>
                    </a:prstGeom>
                    <a:ln>
                      <a:noFill/>
                    </a:ln>
                    <a:extLst>
                      <a:ext uri="{53640926-AAD7-44D8-BBD7-CCE9431645EC}">
                        <a14:shadowObscured xmlns:a14="http://schemas.microsoft.com/office/drawing/2010/main"/>
                      </a:ext>
                    </a:extLst>
                  </pic:spPr>
                </pic:pic>
              </a:graphicData>
            </a:graphic>
          </wp:inline>
        </w:drawing>
      </w:r>
    </w:p>
    <w:p w14:paraId="12C0C746" w14:textId="77777777" w:rsidR="00116DDF" w:rsidRPr="00116DDF" w:rsidRDefault="00116DDF" w:rsidP="00116DDF">
      <w:pPr>
        <w:sectPr w:rsidR="00116DDF" w:rsidRPr="00116DDF">
          <w:pgSz w:w="12240" w:h="15840" w:code="1"/>
          <w:pgMar w:top="1440" w:right="1440" w:bottom="1440" w:left="1440" w:header="720" w:footer="720" w:gutter="0"/>
          <w:paperSrc w:first="11" w:other="11"/>
          <w:cols w:space="720"/>
        </w:sectPr>
      </w:pPr>
    </w:p>
    <w:p w14:paraId="08A97FA8" w14:textId="7E373688" w:rsidR="00116DDF" w:rsidRPr="00116DDF" w:rsidRDefault="00116DDF" w:rsidP="004134E4">
      <w:pPr>
        <w:pStyle w:val="Heading4"/>
      </w:pPr>
    </w:p>
    <w:p w14:paraId="6992FE7C" w14:textId="77777777" w:rsidR="00116DDF" w:rsidRPr="00116DDF" w:rsidRDefault="00D71F5B" w:rsidP="00D71F5B">
      <w:pPr>
        <w:jc w:val="center"/>
      </w:pPr>
      <w:r>
        <w:rPr>
          <w:noProof/>
        </w:rPr>
        <w:drawing>
          <wp:inline distT="0" distB="0" distL="0" distR="0" wp14:anchorId="5B02AAA2" wp14:editId="1058F5F3">
            <wp:extent cx="6319183" cy="6573078"/>
            <wp:effectExtent l="0" t="0" r="5715" b="0"/>
            <wp:docPr id="15" name="Picture 15" title="Budget Document - Budgetary Statement - Internal Servic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C44.tmp"/>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6321044" cy="6575014"/>
                    </a:xfrm>
                    <a:prstGeom prst="rect">
                      <a:avLst/>
                    </a:prstGeom>
                    <a:ln>
                      <a:noFill/>
                    </a:ln>
                    <a:extLst>
                      <a:ext uri="{53640926-AAD7-44D8-BBD7-CCE9431645EC}">
                        <a14:shadowObscured xmlns:a14="http://schemas.microsoft.com/office/drawing/2010/main"/>
                      </a:ext>
                    </a:extLst>
                  </pic:spPr>
                </pic:pic>
              </a:graphicData>
            </a:graphic>
          </wp:inline>
        </w:drawing>
      </w:r>
    </w:p>
    <w:p w14:paraId="4739CC90" w14:textId="77777777" w:rsidR="00116DDF" w:rsidRPr="00116DDF" w:rsidRDefault="00116DDF" w:rsidP="00116DDF">
      <w:pPr>
        <w:sectPr w:rsidR="00116DDF" w:rsidRPr="00116DDF">
          <w:pgSz w:w="12240" w:h="15840" w:code="1"/>
          <w:pgMar w:top="1440" w:right="1440" w:bottom="1440" w:left="1440" w:header="720" w:footer="720" w:gutter="0"/>
          <w:paperSrc w:first="11" w:other="11"/>
          <w:cols w:space="720"/>
        </w:sectPr>
      </w:pPr>
    </w:p>
    <w:p w14:paraId="5FF6DF8D" w14:textId="35580466" w:rsidR="00116DDF" w:rsidRPr="00116DDF" w:rsidRDefault="00AA5BDD" w:rsidP="00B67F75">
      <w:bookmarkStart w:id="678" w:name="_Toc6235482"/>
      <w:r w:rsidRPr="00AA5BDD">
        <w:rPr>
          <w:noProof/>
        </w:rPr>
        <w:lastRenderedPageBreak/>
        <w:drawing>
          <wp:inline distT="0" distB="0" distL="0" distR="0" wp14:anchorId="4D583F64" wp14:editId="2487E286">
            <wp:extent cx="5891530" cy="6562725"/>
            <wp:effectExtent l="0" t="0" r="0" b="9525"/>
            <wp:docPr id="27" name="Picture 27" descr="Sample Fiduciary Fund Budgetar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91530" cy="6562725"/>
                    </a:xfrm>
                    <a:prstGeom prst="rect">
                      <a:avLst/>
                    </a:prstGeom>
                    <a:noFill/>
                    <a:ln>
                      <a:noFill/>
                    </a:ln>
                  </pic:spPr>
                </pic:pic>
              </a:graphicData>
            </a:graphic>
          </wp:inline>
        </w:drawing>
      </w:r>
      <w:bookmarkEnd w:id="678"/>
    </w:p>
    <w:p w14:paraId="1CEB1C1C" w14:textId="77777777" w:rsidR="00116DDF" w:rsidRPr="00116DDF" w:rsidRDefault="00116DDF" w:rsidP="00116DDF">
      <w:pPr>
        <w:sectPr w:rsidR="00116DDF" w:rsidRPr="00116DDF">
          <w:pgSz w:w="12240" w:h="15840" w:code="1"/>
          <w:pgMar w:top="1440" w:right="1440" w:bottom="1440" w:left="1440" w:header="720" w:footer="720" w:gutter="0"/>
          <w:paperSrc w:first="11" w:other="11"/>
          <w:cols w:space="720"/>
        </w:sectPr>
      </w:pPr>
    </w:p>
    <w:p w14:paraId="02A229A1" w14:textId="5819BBF5" w:rsidR="00116DDF" w:rsidRPr="00116DDF" w:rsidRDefault="00116DDF" w:rsidP="00BC198E">
      <w:pPr>
        <w:pStyle w:val="Heading3"/>
      </w:pPr>
    </w:p>
    <w:p w14:paraId="2223B598" w14:textId="77777777" w:rsidR="00116DDF" w:rsidRPr="00116DDF" w:rsidRDefault="00FE1FB9" w:rsidP="00BC198E">
      <w:pPr>
        <w:jc w:val="center"/>
      </w:pPr>
      <w:r>
        <w:rPr>
          <w:noProof/>
        </w:rPr>
        <w:drawing>
          <wp:inline distT="0" distB="0" distL="0" distR="0" wp14:anchorId="0C83752C" wp14:editId="2A32CE09">
            <wp:extent cx="5497212" cy="5904412"/>
            <wp:effectExtent l="0" t="0" r="8255" b="1270"/>
            <wp:docPr id="1" name="Picture 1" title="Budgetary Expenditures by Objec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8A6A.tmp"/>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5498204" cy="5905478"/>
                    </a:xfrm>
                    <a:prstGeom prst="rect">
                      <a:avLst/>
                    </a:prstGeom>
                    <a:ln>
                      <a:noFill/>
                    </a:ln>
                    <a:extLst>
                      <a:ext uri="{53640926-AAD7-44D8-BBD7-CCE9431645EC}">
                        <a14:shadowObscured xmlns:a14="http://schemas.microsoft.com/office/drawing/2010/main"/>
                      </a:ext>
                    </a:extLst>
                  </pic:spPr>
                </pic:pic>
              </a:graphicData>
            </a:graphic>
          </wp:inline>
        </w:drawing>
      </w:r>
    </w:p>
    <w:p w14:paraId="0A9DBD63" w14:textId="77777777" w:rsidR="00116DDF" w:rsidRDefault="00116DDF" w:rsidP="001E0DC0">
      <w:pPr>
        <w:spacing w:after="0"/>
      </w:pPr>
    </w:p>
    <w:p w14:paraId="78613591" w14:textId="0477FFD2" w:rsidR="001E0DC0" w:rsidRPr="00116DDF" w:rsidRDefault="001E0DC0" w:rsidP="00B67F75">
      <w:pPr>
        <w:spacing w:after="0"/>
        <w:sectPr w:rsidR="001E0DC0" w:rsidRPr="00116DDF">
          <w:pgSz w:w="12240" w:h="15840" w:code="1"/>
          <w:pgMar w:top="1440" w:right="1440" w:bottom="1440" w:left="1440" w:header="720" w:footer="720" w:gutter="0"/>
          <w:paperSrc w:first="11" w:other="11"/>
          <w:cols w:space="720"/>
        </w:sectPr>
      </w:pPr>
    </w:p>
    <w:p w14:paraId="5FFE2F98" w14:textId="2F278CB4" w:rsidR="00DE01F3" w:rsidRPr="00116DDF" w:rsidRDefault="00AA5BDD" w:rsidP="00B67F75">
      <w:bookmarkStart w:id="679" w:name="_Schedule_of_Long-Term"/>
      <w:bookmarkEnd w:id="679"/>
      <w:r w:rsidRPr="00AA5BDD">
        <w:rPr>
          <w:noProof/>
        </w:rPr>
        <w:lastRenderedPageBreak/>
        <w:drawing>
          <wp:inline distT="0" distB="0" distL="0" distR="0" wp14:anchorId="5E5AE6F1" wp14:editId="744ED7E9">
            <wp:extent cx="5943600" cy="8305800"/>
            <wp:effectExtent l="0" t="0" r="0" b="0"/>
            <wp:docPr id="34" name="Picture 34" descr="Sample Schedule of Long-Term Obl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8305800"/>
                    </a:xfrm>
                    <a:prstGeom prst="rect">
                      <a:avLst/>
                    </a:prstGeom>
                    <a:noFill/>
                    <a:ln>
                      <a:noFill/>
                    </a:ln>
                  </pic:spPr>
                </pic:pic>
              </a:graphicData>
            </a:graphic>
          </wp:inline>
        </w:drawing>
      </w:r>
    </w:p>
    <w:p w14:paraId="3574D254" w14:textId="77777777" w:rsidR="00116DDF" w:rsidRPr="00116DDF" w:rsidRDefault="00116DDF" w:rsidP="00116DDF">
      <w:pPr>
        <w:sectPr w:rsidR="00116DDF" w:rsidRPr="00116DDF" w:rsidSect="00E00977">
          <w:pgSz w:w="12240" w:h="15840" w:code="1"/>
          <w:pgMar w:top="1440" w:right="1440" w:bottom="864" w:left="1440" w:header="720" w:footer="720" w:gutter="0"/>
          <w:paperSrc w:first="7" w:other="7"/>
          <w:cols w:space="720"/>
        </w:sectPr>
      </w:pPr>
    </w:p>
    <w:p w14:paraId="5DB5C0DF" w14:textId="7D912579" w:rsidR="000402AE" w:rsidRDefault="000402AE" w:rsidP="0045696B">
      <w:pPr>
        <w:pStyle w:val="Heading3"/>
      </w:pPr>
      <w:bookmarkStart w:id="680" w:name="_Position_Summary_–"/>
      <w:bookmarkEnd w:id="680"/>
    </w:p>
    <w:p w14:paraId="20B51B7B" w14:textId="5004E19E" w:rsidR="000402AE" w:rsidRDefault="00F166BA" w:rsidP="00241833">
      <w:pPr>
        <w:tabs>
          <w:tab w:val="left" w:pos="1379"/>
        </w:tabs>
        <w:jc w:val="center"/>
      </w:pPr>
      <w:r>
        <w:rPr>
          <w:noProof/>
        </w:rPr>
        <w:drawing>
          <wp:inline distT="0" distB="0" distL="0" distR="0" wp14:anchorId="52CA7567" wp14:editId="5EF75757">
            <wp:extent cx="8728563" cy="3981450"/>
            <wp:effectExtent l="0" t="0" r="0" b="0"/>
            <wp:docPr id="39" name="Picture 39" descr="Sample Position Summary - FTE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CCA715.tmp"/>
                    <pic:cNvPicPr/>
                  </pic:nvPicPr>
                  <pic:blipFill rotWithShape="1">
                    <a:blip r:embed="rId76">
                      <a:extLst>
                        <a:ext uri="{28A0092B-C50C-407E-A947-70E740481C1C}">
                          <a14:useLocalDpi xmlns:a14="http://schemas.microsoft.com/office/drawing/2010/main" val="0"/>
                        </a:ext>
                      </a:extLst>
                    </a:blip>
                    <a:srcRect l="25044" t="23950" r="37057" b="44653"/>
                    <a:stretch/>
                  </pic:blipFill>
                  <pic:spPr bwMode="auto">
                    <a:xfrm>
                      <a:off x="0" y="0"/>
                      <a:ext cx="8737805" cy="3985665"/>
                    </a:xfrm>
                    <a:prstGeom prst="rect">
                      <a:avLst/>
                    </a:prstGeom>
                    <a:ln>
                      <a:noFill/>
                    </a:ln>
                    <a:extLst>
                      <a:ext uri="{53640926-AAD7-44D8-BBD7-CCE9431645EC}">
                        <a14:shadowObscured xmlns:a14="http://schemas.microsoft.com/office/drawing/2010/main"/>
                      </a:ext>
                    </a:extLst>
                  </pic:spPr>
                </pic:pic>
              </a:graphicData>
            </a:graphic>
          </wp:inline>
        </w:drawing>
      </w:r>
    </w:p>
    <w:p w14:paraId="5EEC09CF" w14:textId="77777777" w:rsidR="00116DDF" w:rsidRPr="000402AE" w:rsidRDefault="00116DDF" w:rsidP="000402AE">
      <w:pPr>
        <w:sectPr w:rsidR="00116DDF" w:rsidRPr="000402AE" w:rsidSect="00E00977">
          <w:pgSz w:w="15840" w:h="12240" w:orient="landscape" w:code="1"/>
          <w:pgMar w:top="1440" w:right="1440" w:bottom="1440" w:left="864" w:header="720" w:footer="720" w:gutter="0"/>
          <w:paperSrc w:first="7" w:other="7"/>
          <w:cols w:space="720"/>
        </w:sectPr>
      </w:pPr>
    </w:p>
    <w:p w14:paraId="20413905" w14:textId="1BAE99B2" w:rsidR="00116DDF" w:rsidRPr="00116DDF" w:rsidRDefault="00116DDF" w:rsidP="0045696B">
      <w:pPr>
        <w:pStyle w:val="Heading3"/>
      </w:pPr>
      <w:bookmarkStart w:id="681" w:name="_Combined_Fund_Summary"/>
      <w:bookmarkEnd w:id="681"/>
    </w:p>
    <w:p w14:paraId="730F0C1C" w14:textId="49282CC2" w:rsidR="00116DDF" w:rsidRPr="00116DDF" w:rsidRDefault="00FC0960" w:rsidP="00B67F75">
      <w:pPr>
        <w:jc w:val="center"/>
        <w:sectPr w:rsidR="00116DDF" w:rsidRPr="00116DDF" w:rsidSect="00E00977">
          <w:pgSz w:w="12240" w:h="15840" w:code="1"/>
          <w:pgMar w:top="720" w:right="1440" w:bottom="432" w:left="1440" w:header="432" w:footer="288" w:gutter="0"/>
          <w:paperSrc w:first="15" w:other="15"/>
          <w:cols w:space="720"/>
        </w:sectPr>
      </w:pPr>
      <w:r>
        <w:rPr>
          <w:noProof/>
        </w:rPr>
        <w:drawing>
          <wp:inline distT="0" distB="0" distL="0" distR="0" wp14:anchorId="2CA4FBFF" wp14:editId="348E2D43">
            <wp:extent cx="6117167" cy="8258175"/>
            <wp:effectExtent l="0" t="0" r="0" b="0"/>
            <wp:docPr id="18" name="Picture 18" descr="Sample Combined Fund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32791" cy="8279267"/>
                    </a:xfrm>
                    <a:prstGeom prst="rect">
                      <a:avLst/>
                    </a:prstGeom>
                  </pic:spPr>
                </pic:pic>
              </a:graphicData>
            </a:graphic>
          </wp:inline>
        </w:drawing>
      </w:r>
    </w:p>
    <w:p w14:paraId="23507893" w14:textId="7260D6FC" w:rsidR="00116DDF" w:rsidRPr="00116DDF" w:rsidRDefault="00116DDF" w:rsidP="00CC5A98">
      <w:pPr>
        <w:pStyle w:val="Heading3"/>
      </w:pPr>
    </w:p>
    <w:p w14:paraId="612E5BB8" w14:textId="71ACF2E8" w:rsidR="00116DDF" w:rsidRPr="00116DDF" w:rsidRDefault="00A15240" w:rsidP="00FB06A7">
      <w:pPr>
        <w:jc w:val="center"/>
      </w:pPr>
      <w:r w:rsidRPr="00A15240">
        <w:rPr>
          <w:noProof/>
        </w:rPr>
        <w:drawing>
          <wp:inline distT="0" distB="0" distL="0" distR="0" wp14:anchorId="32A32CA0" wp14:editId="34C27A31">
            <wp:extent cx="5943600" cy="2590800"/>
            <wp:effectExtent l="0" t="0" r="0" b="0"/>
            <wp:docPr id="10" name="Picture 10" descr="Sample Equalized Valuations and Mill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14:paraId="4A818426" w14:textId="77777777" w:rsidR="00116DDF" w:rsidRPr="00116DDF" w:rsidRDefault="00116DDF" w:rsidP="00116DDF">
      <w:pPr>
        <w:sectPr w:rsidR="00116DDF" w:rsidRPr="00116DDF">
          <w:headerReference w:type="even" r:id="rId79"/>
          <w:pgSz w:w="12240" w:h="15840" w:code="1"/>
          <w:pgMar w:top="1440" w:right="1440" w:bottom="1440" w:left="1440" w:header="720" w:footer="720" w:gutter="0"/>
          <w:paperSrc w:first="11" w:other="11"/>
          <w:cols w:space="720"/>
        </w:sectPr>
      </w:pPr>
    </w:p>
    <w:p w14:paraId="65B78BA1" w14:textId="77777777" w:rsidR="00CC5A98" w:rsidRDefault="00CC5A98" w:rsidP="00CC5A98">
      <w:pPr>
        <w:pStyle w:val="Heading3"/>
      </w:pPr>
      <w:bookmarkStart w:id="682" w:name="_Legal_Debt_Limitations"/>
      <w:bookmarkStart w:id="683" w:name="_Toc6235488"/>
      <w:bookmarkStart w:id="684" w:name="_Toc77596192"/>
      <w:bookmarkEnd w:id="682"/>
      <w:r w:rsidRPr="00CC5A98">
        <w:lastRenderedPageBreak/>
        <w:t>Legal Debt Limitations</w:t>
      </w:r>
      <w:bookmarkEnd w:id="683"/>
      <w:bookmarkEnd w:id="684"/>
      <w:r>
        <w:t xml:space="preserve"> </w:t>
      </w:r>
    </w:p>
    <w:p w14:paraId="4D7499EC" w14:textId="77777777" w:rsidR="00116DDF" w:rsidRPr="00116DDF" w:rsidRDefault="00116DDF" w:rsidP="000D2D61">
      <w:pPr>
        <w:spacing w:after="0"/>
        <w:jc w:val="center"/>
        <w:rPr>
          <w:b/>
        </w:rPr>
      </w:pPr>
      <w:r w:rsidRPr="00116DDF">
        <w:rPr>
          <w:b/>
        </w:rPr>
        <w:t>Dairyland Technical College</w:t>
      </w:r>
    </w:p>
    <w:p w14:paraId="0D41C4EF" w14:textId="77777777" w:rsidR="00116DDF" w:rsidRPr="00116DDF" w:rsidRDefault="00116DDF" w:rsidP="000D2D61">
      <w:pPr>
        <w:spacing w:after="0"/>
        <w:jc w:val="center"/>
        <w:rPr>
          <w:b/>
        </w:rPr>
      </w:pPr>
      <w:r w:rsidRPr="00116DDF">
        <w:rPr>
          <w:b/>
        </w:rPr>
        <w:t>Legal Debt Limitations</w:t>
      </w:r>
    </w:p>
    <w:p w14:paraId="2F2CC244" w14:textId="77777777" w:rsidR="00116DDF" w:rsidRPr="00116DDF" w:rsidRDefault="000D2D61" w:rsidP="000D2D61">
      <w:pPr>
        <w:jc w:val="center"/>
        <w:rPr>
          <w:b/>
        </w:rPr>
      </w:pPr>
      <w:r>
        <w:rPr>
          <w:b/>
        </w:rPr>
        <w:t>2019-20</w:t>
      </w:r>
      <w:r w:rsidR="00116DDF" w:rsidRPr="00116DDF">
        <w:rPr>
          <w:b/>
        </w:rPr>
        <w:t xml:space="preserve"> Budget Year</w:t>
      </w:r>
    </w:p>
    <w:p w14:paraId="63258271" w14:textId="77777777" w:rsidR="00116DDF" w:rsidRPr="00116DDF" w:rsidRDefault="00116DDF" w:rsidP="00116DDF">
      <w:r w:rsidRPr="00116DDF">
        <w:t>State statutes impose two debt limitations on WTCS districts’ debt.  The following computations are based on th</w:t>
      </w:r>
      <w:r w:rsidR="001523D1">
        <w:t xml:space="preserve">e </w:t>
      </w:r>
      <w:r w:rsidRPr="00116DDF">
        <w:t xml:space="preserve">aggregate debt </w:t>
      </w:r>
      <w:r w:rsidR="000D2D61">
        <w:t xml:space="preserve">budgeted to be </w:t>
      </w:r>
      <w:r w:rsidRPr="00116DDF">
        <w:t xml:space="preserve">outstanding as of June 30, </w:t>
      </w:r>
      <w:proofErr w:type="gramStart"/>
      <w:r w:rsidRPr="00116DDF">
        <w:t>20</w:t>
      </w:r>
      <w:r w:rsidR="000D2D61">
        <w:t>20</w:t>
      </w:r>
      <w:proofErr w:type="gramEnd"/>
      <w:r w:rsidRPr="00116DDF">
        <w:t xml:space="preserve"> net of resources available to fund principal and interest payments.</w:t>
      </w:r>
    </w:p>
    <w:p w14:paraId="310A1DCA" w14:textId="77777777" w:rsidR="00116DDF" w:rsidRPr="00116DDF" w:rsidRDefault="00116DDF" w:rsidP="00116DDF">
      <w:r w:rsidRPr="00116DDF">
        <w:t xml:space="preserve">The aggregate indebtedness of the district may not exceed 5% of the equalized value of the taxable property located in the district per </w:t>
      </w:r>
      <w:hyperlink r:id="rId80" w:history="1">
        <w:r w:rsidRPr="00B75483">
          <w:rPr>
            <w:rStyle w:val="Hyperlink"/>
          </w:rPr>
          <w:t>s. 67.03(1)</w:t>
        </w:r>
      </w:hyperlink>
      <w:r w:rsidRPr="00116DDF">
        <w:t>, Wis. Stats.  This limitation applies to indebtedness for all purposes - bonds, promissory notes and capital leases, including taxable and nontaxable borrowings.  It also applies to WRS prior service liability refinanced with the proceeds of promissory notes or bonds.  The maximum aggregate indebtedness of the district budgeted for FY </w:t>
      </w:r>
      <w:r w:rsidR="000D2D61">
        <w:t>2019-20</w:t>
      </w:r>
      <w:r w:rsidRPr="00116DDF">
        <w:t xml:space="preserve"> is $12,000,000.  The 5% limit is $156,682,064.</w:t>
      </w:r>
    </w:p>
    <w:p w14:paraId="6C25A812" w14:textId="77777777" w:rsidR="00116DDF" w:rsidRPr="00116DDF" w:rsidRDefault="00116DDF" w:rsidP="00116DDF">
      <w:pPr>
        <w:sectPr w:rsidR="00116DDF" w:rsidRPr="00116DDF">
          <w:pgSz w:w="12240" w:h="15840" w:code="1"/>
          <w:pgMar w:top="1440" w:right="1440" w:bottom="1440" w:left="1440" w:header="720" w:footer="720" w:gutter="0"/>
          <w:paperSrc w:first="11" w:other="11"/>
          <w:cols w:space="720"/>
        </w:sectPr>
      </w:pPr>
      <w:r w:rsidRPr="00116DDF">
        <w:t xml:space="preserve">The bonded indebtedness of the district may not exceed 2% of the equalized value of the property located in the district per </w:t>
      </w:r>
      <w:hyperlink r:id="rId81" w:history="1">
        <w:r w:rsidRPr="00B75483">
          <w:rPr>
            <w:rStyle w:val="Hyperlink"/>
          </w:rPr>
          <w:t>s. 67.03 (9)</w:t>
        </w:r>
      </w:hyperlink>
      <w:r w:rsidRPr="00116DDF">
        <w:t>, Wis. Stats.  This limitation applies to bonded indebtedness for the purchase of district sites, the construction and remodeling of district facilities and the equipping of district facilities.  The key word is “bonded”, only include bonded indebtedness issued under s. 67.05, Wis. Stats.  The maximum bonded indebtedness of the district budgeted for FY </w:t>
      </w:r>
      <w:r w:rsidR="000D2D61">
        <w:t>2019-20</w:t>
      </w:r>
      <w:r w:rsidRPr="00116DDF">
        <w:t xml:space="preserve"> is $5,000,000.  The 2% limit is $62,672,826.</w:t>
      </w:r>
    </w:p>
    <w:p w14:paraId="7BADA4A2" w14:textId="77777777" w:rsidR="00116DDF" w:rsidRPr="00116DDF" w:rsidRDefault="00116DDF" w:rsidP="00116DDF">
      <w:pPr>
        <w:rPr>
          <w:b/>
        </w:rPr>
      </w:pPr>
      <w:r w:rsidRPr="00116DDF">
        <w:rPr>
          <w:b/>
        </w:rPr>
        <w:lastRenderedPageBreak/>
        <w:t>Budget Adoption</w:t>
      </w:r>
    </w:p>
    <w:p w14:paraId="4F91E2D9" w14:textId="77777777" w:rsidR="00116DDF" w:rsidRPr="00116DDF" w:rsidRDefault="00116DDF" w:rsidP="00116DDF">
      <w:pPr>
        <w:rPr>
          <w:b/>
          <w:u w:val="single"/>
        </w:rPr>
      </w:pPr>
      <w:r w:rsidRPr="00116DDF">
        <w:rPr>
          <w:b/>
          <w:u w:val="single"/>
        </w:rPr>
        <w:t>Legal Notice</w:t>
      </w:r>
    </w:p>
    <w:p w14:paraId="2AB86C62" w14:textId="77777777" w:rsidR="00116DDF" w:rsidRPr="00116DDF" w:rsidRDefault="00116DDF" w:rsidP="00116DDF">
      <w:r w:rsidRPr="00116DDF">
        <w:t>Prior to the district board's adoption of the budget, the district must hold at least one public hearing on the budget document.  At least 15 days prior to each public hearing, the district shall publish a Class 1 Legal Notice (per Ch. 985 of the state statutes) which contains the budget summary, the time and place of the public hearing, and the location where the budget document is available for inspection.</w:t>
      </w:r>
    </w:p>
    <w:p w14:paraId="0022C55F" w14:textId="77777777" w:rsidR="00116DDF" w:rsidRPr="00116DDF" w:rsidRDefault="00116DDF" w:rsidP="00116DDF">
      <w:r w:rsidRPr="00116DDF">
        <w:t>The Class 1 Legal Notice provides basic financial data to the district taxpayers and indicates when the public hearing on the budget will be held.  The notice shall contain the following sections:</w:t>
      </w:r>
    </w:p>
    <w:p w14:paraId="50FA71DA" w14:textId="77777777" w:rsidR="00116DDF" w:rsidRPr="00116DDF" w:rsidRDefault="00116DDF" w:rsidP="001523D1">
      <w:pPr>
        <w:pStyle w:val="Normal0pt"/>
      </w:pPr>
      <w:r w:rsidRPr="00116DDF">
        <w:t>Notice of Public Hearing</w:t>
      </w:r>
    </w:p>
    <w:p w14:paraId="32EE95B5" w14:textId="77777777" w:rsidR="00116DDF" w:rsidRPr="00116DDF" w:rsidRDefault="00116DDF" w:rsidP="001523D1">
      <w:pPr>
        <w:pStyle w:val="Indent25"/>
      </w:pPr>
      <w:r w:rsidRPr="00116DDF">
        <w:t xml:space="preserve">A notice of </w:t>
      </w:r>
      <w:r w:rsidRPr="001523D1">
        <w:t>w</w:t>
      </w:r>
      <w:r w:rsidRPr="00116DDF">
        <w:t>hen and where a public hearing on the proposed budget will be held.  It must also indicate where detailed budget information is available.</w:t>
      </w:r>
    </w:p>
    <w:p w14:paraId="05F21CFF" w14:textId="77777777" w:rsidR="00116DDF" w:rsidRPr="00116DDF" w:rsidRDefault="00116DDF" w:rsidP="001523D1">
      <w:pPr>
        <w:pStyle w:val="Normal0pt"/>
      </w:pPr>
      <w:r w:rsidRPr="00116DDF">
        <w:t>Property Tax and Expenditure History</w:t>
      </w:r>
    </w:p>
    <w:p w14:paraId="344F06C1" w14:textId="77777777" w:rsidR="00116DDF" w:rsidRPr="00116DDF" w:rsidRDefault="00116DDF" w:rsidP="001523D1">
      <w:pPr>
        <w:pStyle w:val="Indent25"/>
      </w:pPr>
      <w:r w:rsidRPr="00116DDF">
        <w:t xml:space="preserve">For </w:t>
      </w:r>
      <w:r w:rsidRPr="001523D1">
        <w:rPr>
          <w:u w:val="single"/>
        </w:rPr>
        <w:t xml:space="preserve">the </w:t>
      </w:r>
      <w:r w:rsidRPr="001523D1">
        <w:t>budget</w:t>
      </w:r>
      <w:r w:rsidRPr="00116DDF">
        <w:t xml:space="preserve"> year and each of the four preceding years, the following information shall be provided:</w:t>
      </w:r>
    </w:p>
    <w:p w14:paraId="56C2E2B8" w14:textId="77777777" w:rsidR="00116DDF" w:rsidRPr="00116DDF" w:rsidRDefault="00116DDF" w:rsidP="001523D1">
      <w:pPr>
        <w:pStyle w:val="Indent25"/>
        <w:spacing w:after="0"/>
      </w:pPr>
      <w:r w:rsidRPr="00116DDF">
        <w:t>Mill Rate History</w:t>
      </w:r>
    </w:p>
    <w:p w14:paraId="0D808710" w14:textId="77777777" w:rsidR="00116DDF" w:rsidRPr="00116DDF" w:rsidRDefault="00116DDF" w:rsidP="001523D1">
      <w:pPr>
        <w:pStyle w:val="Indent5"/>
        <w:tabs>
          <w:tab w:val="left" w:pos="2160"/>
        </w:tabs>
        <w:spacing w:after="0"/>
      </w:pPr>
      <w:r w:rsidRPr="00116DDF">
        <w:t>Column 1</w:t>
      </w:r>
      <w:r w:rsidR="001523D1">
        <w:tab/>
      </w:r>
      <w:r w:rsidRPr="00116DDF">
        <w:t>Equalized valuation with TIF's excluded</w:t>
      </w:r>
    </w:p>
    <w:p w14:paraId="16CA189A" w14:textId="77777777" w:rsidR="00116DDF" w:rsidRPr="00116DDF" w:rsidRDefault="00116DDF" w:rsidP="00905769">
      <w:pPr>
        <w:pStyle w:val="Indent5"/>
        <w:tabs>
          <w:tab w:val="left" w:pos="2160"/>
        </w:tabs>
        <w:spacing w:after="0"/>
        <w:ind w:left="2160" w:hanging="1440"/>
      </w:pPr>
      <w:r w:rsidRPr="00116DDF">
        <w:t>Column 2</w:t>
      </w:r>
      <w:r w:rsidR="001523D1">
        <w:tab/>
      </w:r>
      <w:r w:rsidRPr="00116DDF">
        <w:t>The operational mill rate.  This represents the mill rate for all funds other than the debt service.</w:t>
      </w:r>
    </w:p>
    <w:p w14:paraId="621E90BA" w14:textId="77777777" w:rsidR="00116DDF" w:rsidRPr="00116DDF" w:rsidRDefault="00116DDF" w:rsidP="001523D1">
      <w:pPr>
        <w:pStyle w:val="Indent5"/>
        <w:tabs>
          <w:tab w:val="left" w:pos="2160"/>
        </w:tabs>
        <w:spacing w:after="0"/>
      </w:pPr>
      <w:r w:rsidRPr="00116DDF">
        <w:t>Column 3</w:t>
      </w:r>
      <w:r w:rsidR="001523D1">
        <w:tab/>
      </w:r>
      <w:r w:rsidRPr="00116DDF">
        <w:t>The debt service mill rate.</w:t>
      </w:r>
    </w:p>
    <w:p w14:paraId="49A32608" w14:textId="77777777" w:rsidR="00116DDF" w:rsidRPr="00116DDF" w:rsidRDefault="00116DDF" w:rsidP="001523D1">
      <w:pPr>
        <w:pStyle w:val="Indent5"/>
        <w:tabs>
          <w:tab w:val="left" w:pos="2160"/>
        </w:tabs>
        <w:spacing w:after="0"/>
      </w:pPr>
      <w:r w:rsidRPr="00116DDF">
        <w:t>Column 4</w:t>
      </w:r>
      <w:r w:rsidRPr="00116DDF">
        <w:tab/>
        <w:t>Total mill rate (operational mill rate plus debt service mill rate).</w:t>
      </w:r>
    </w:p>
    <w:p w14:paraId="12F6E16B" w14:textId="77777777" w:rsidR="00116DDF" w:rsidRPr="00116DDF" w:rsidRDefault="00116DDF" w:rsidP="001523D1">
      <w:pPr>
        <w:pStyle w:val="Indent5"/>
        <w:tabs>
          <w:tab w:val="left" w:pos="2160"/>
        </w:tabs>
        <w:spacing w:after="0"/>
      </w:pPr>
      <w:r w:rsidRPr="00116DDF">
        <w:t>Column 5</w:t>
      </w:r>
      <w:r w:rsidRPr="00116DDF">
        <w:tab/>
        <w:t>Percentage increase / (decrease) to the total mill rate from the previous year.</w:t>
      </w:r>
    </w:p>
    <w:p w14:paraId="2432778D" w14:textId="77777777" w:rsidR="00116DDF" w:rsidRPr="00116DDF" w:rsidRDefault="00116DDF" w:rsidP="001523D1">
      <w:pPr>
        <w:pStyle w:val="Indent25"/>
        <w:tabs>
          <w:tab w:val="left" w:pos="2160"/>
        </w:tabs>
        <w:spacing w:after="0"/>
      </w:pPr>
      <w:r w:rsidRPr="00116DDF">
        <w:t>Expenditure History</w:t>
      </w:r>
    </w:p>
    <w:p w14:paraId="3F21201C" w14:textId="77777777" w:rsidR="00116DDF" w:rsidRPr="00116DDF" w:rsidRDefault="00116DDF" w:rsidP="001523D1">
      <w:pPr>
        <w:pStyle w:val="Indent5"/>
        <w:tabs>
          <w:tab w:val="left" w:pos="2160"/>
        </w:tabs>
        <w:spacing w:after="0"/>
      </w:pPr>
      <w:r w:rsidRPr="00116DDF">
        <w:t>Column 1</w:t>
      </w:r>
      <w:r w:rsidRPr="00116DDF">
        <w:tab/>
        <w:t>Total expenditures for all funds.</w:t>
      </w:r>
    </w:p>
    <w:p w14:paraId="74D99B60" w14:textId="77777777" w:rsidR="00116DDF" w:rsidRPr="00116DDF" w:rsidRDefault="00116DDF" w:rsidP="001523D1">
      <w:pPr>
        <w:pStyle w:val="Indent5"/>
        <w:tabs>
          <w:tab w:val="left" w:pos="2160"/>
        </w:tabs>
        <w:spacing w:after="0"/>
      </w:pPr>
      <w:r w:rsidRPr="00116DDF">
        <w:t>Column 2</w:t>
      </w:r>
      <w:r w:rsidRPr="00116DDF">
        <w:tab/>
        <w:t>Percentage increase / (decrease) to expenditures from the previous year.</w:t>
      </w:r>
    </w:p>
    <w:p w14:paraId="5B2A9D78" w14:textId="77777777" w:rsidR="00116DDF" w:rsidRPr="00116DDF" w:rsidRDefault="00116DDF" w:rsidP="001523D1">
      <w:pPr>
        <w:pStyle w:val="Indent25"/>
        <w:tabs>
          <w:tab w:val="left" w:pos="2160"/>
        </w:tabs>
        <w:spacing w:after="0"/>
      </w:pPr>
      <w:r w:rsidRPr="00116DDF">
        <w:t>Property Tax History</w:t>
      </w:r>
    </w:p>
    <w:p w14:paraId="0CE7FE81" w14:textId="77777777" w:rsidR="00116DDF" w:rsidRPr="00116DDF" w:rsidRDefault="00116DDF" w:rsidP="001523D1">
      <w:pPr>
        <w:pStyle w:val="Indent5"/>
        <w:tabs>
          <w:tab w:val="left" w:pos="2160"/>
        </w:tabs>
        <w:spacing w:after="0"/>
      </w:pPr>
      <w:r w:rsidRPr="00116DDF">
        <w:t>Column 3</w:t>
      </w:r>
      <w:r w:rsidRPr="00116DDF">
        <w:tab/>
        <w:t>Total tax levy.</w:t>
      </w:r>
    </w:p>
    <w:p w14:paraId="3B1B62A5" w14:textId="77777777" w:rsidR="00116DDF" w:rsidRPr="00116DDF" w:rsidRDefault="00116DDF" w:rsidP="001523D1">
      <w:pPr>
        <w:pStyle w:val="Indent5"/>
        <w:tabs>
          <w:tab w:val="left" w:pos="2160"/>
        </w:tabs>
        <w:spacing w:after="0"/>
      </w:pPr>
      <w:r w:rsidRPr="00116DDF">
        <w:t>Column 4</w:t>
      </w:r>
      <w:r w:rsidRPr="00116DDF">
        <w:tab/>
        <w:t>Percentage increase / (decrease) to total tax levy from the previous year.</w:t>
      </w:r>
    </w:p>
    <w:p w14:paraId="24A42E3B" w14:textId="77777777" w:rsidR="00116DDF" w:rsidRPr="00116DDF" w:rsidRDefault="00116DDF" w:rsidP="00905769">
      <w:pPr>
        <w:pStyle w:val="Indent5"/>
        <w:tabs>
          <w:tab w:val="left" w:pos="2160"/>
        </w:tabs>
        <w:spacing w:after="0"/>
        <w:ind w:left="2160" w:hanging="1440"/>
      </w:pPr>
      <w:r w:rsidRPr="00116DDF">
        <w:t>Column 5</w:t>
      </w:r>
      <w:r w:rsidRPr="00116DDF">
        <w:tab/>
        <w:t>Tax on property valued at $100,000 computed as the total mill rate times $100,000.</w:t>
      </w:r>
    </w:p>
    <w:p w14:paraId="498E628D" w14:textId="77777777" w:rsidR="00116DDF" w:rsidRPr="00116DDF" w:rsidRDefault="00116DDF" w:rsidP="001523D1">
      <w:pPr>
        <w:pStyle w:val="Indent25"/>
        <w:spacing w:after="0"/>
      </w:pPr>
      <w:r w:rsidRPr="00116DDF">
        <w:t>Source of Funds</w:t>
      </w:r>
    </w:p>
    <w:p w14:paraId="7667A23F" w14:textId="77777777" w:rsidR="00116DDF" w:rsidRPr="00116DDF" w:rsidRDefault="00116DDF" w:rsidP="001523D1">
      <w:pPr>
        <w:pStyle w:val="Indent5"/>
      </w:pPr>
      <w:r w:rsidRPr="00116DDF">
        <w:t>The Combined Budget Summary document will be included with the legal notice.  This will be page 2 of the notice.</w:t>
      </w:r>
    </w:p>
    <w:p w14:paraId="00C841BA" w14:textId="77777777" w:rsidR="00116DDF" w:rsidRPr="00116DDF" w:rsidRDefault="00116DDF" w:rsidP="00116DDF">
      <w:pPr>
        <w:rPr>
          <w:b/>
          <w:u w:val="single"/>
        </w:rPr>
      </w:pPr>
      <w:r w:rsidRPr="00116DDF">
        <w:rPr>
          <w:b/>
          <w:u w:val="single"/>
        </w:rPr>
        <w:t>Budget Adoption</w:t>
      </w:r>
    </w:p>
    <w:p w14:paraId="1D8E3358" w14:textId="77777777" w:rsidR="00116DDF" w:rsidRPr="00116DDF" w:rsidRDefault="00116DDF" w:rsidP="00116DDF">
      <w:proofErr w:type="gramStart"/>
      <w:r w:rsidRPr="00116DDF">
        <w:t>Subsequent to</w:t>
      </w:r>
      <w:proofErr w:type="gramEnd"/>
      <w:r w:rsidRPr="00116DDF">
        <w:t xml:space="preserve"> the public hearing(s), the district board shall adopt the budget, making any modifications it deems necessary in light of the input from the public hearing(s).  The budgetary process must be structured so that the board can adopt the budget and submit the approved budget to the </w:t>
      </w:r>
      <w:r w:rsidR="00C829BB">
        <w:t>System Office</w:t>
      </w:r>
      <w:r w:rsidRPr="00116DDF">
        <w:t xml:space="preserve"> prior to July 1 as required by </w:t>
      </w:r>
      <w:hyperlink r:id="rId82" w:history="1">
        <w:r w:rsidRPr="00905769">
          <w:rPr>
            <w:rStyle w:val="Hyperlink"/>
          </w:rPr>
          <w:t xml:space="preserve">s. 38.12(5m) </w:t>
        </w:r>
        <w:r w:rsidR="00905769" w:rsidRPr="00905769">
          <w:rPr>
            <w:rStyle w:val="Hyperlink"/>
          </w:rPr>
          <w:t>stats</w:t>
        </w:r>
      </w:hyperlink>
      <w:r w:rsidRPr="00116DDF">
        <w:t>.</w:t>
      </w:r>
    </w:p>
    <w:p w14:paraId="73548857" w14:textId="77777777" w:rsidR="00116DDF" w:rsidRPr="00116DDF" w:rsidRDefault="00116DDF" w:rsidP="00116DDF"/>
    <w:p w14:paraId="0CFF60FD" w14:textId="77777777" w:rsidR="00116DDF" w:rsidRPr="00116DDF" w:rsidRDefault="00116DDF" w:rsidP="00116DDF">
      <w:pPr>
        <w:sectPr w:rsidR="00116DDF" w:rsidRPr="00116DDF" w:rsidSect="00A63A43">
          <w:pgSz w:w="12240" w:h="15840" w:code="1"/>
          <w:pgMar w:top="1440" w:right="1440" w:bottom="1440" w:left="1440" w:header="720" w:footer="720" w:gutter="0"/>
          <w:paperSrc w:first="11" w:other="11"/>
          <w:cols w:space="720"/>
        </w:sectPr>
      </w:pPr>
    </w:p>
    <w:p w14:paraId="3C389105" w14:textId="434ADA6B" w:rsidR="00116DDF" w:rsidRPr="00485889" w:rsidRDefault="00116DDF" w:rsidP="00485889">
      <w:pPr>
        <w:pStyle w:val="Heading3"/>
        <w:rPr>
          <w:bCs/>
          <w:color w:val="FFFFFF" w:themeColor="background1"/>
        </w:rPr>
      </w:pPr>
    </w:p>
    <w:p w14:paraId="61202EC0" w14:textId="03014B63" w:rsidR="00E349A9" w:rsidRDefault="00A15240" w:rsidP="00F838E0">
      <w:pPr>
        <w:jc w:val="center"/>
      </w:pPr>
      <w:r w:rsidRPr="00A15240">
        <w:rPr>
          <w:noProof/>
        </w:rPr>
        <w:drawing>
          <wp:inline distT="0" distB="0" distL="0" distR="0" wp14:anchorId="75FCB4E0" wp14:editId="6FD30859">
            <wp:extent cx="7040880" cy="6565508"/>
            <wp:effectExtent l="0" t="0" r="0" b="0"/>
            <wp:docPr id="11" name="Picture 11" descr="Sample Notice of Public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040880" cy="6565508"/>
                    </a:xfrm>
                    <a:prstGeom prst="rect">
                      <a:avLst/>
                    </a:prstGeom>
                    <a:noFill/>
                    <a:ln>
                      <a:noFill/>
                    </a:ln>
                  </pic:spPr>
                </pic:pic>
              </a:graphicData>
            </a:graphic>
          </wp:inline>
        </w:drawing>
      </w:r>
    </w:p>
    <w:p w14:paraId="2AAE75F6" w14:textId="77777777" w:rsidR="005A23CF" w:rsidRDefault="005A23CF" w:rsidP="005A23CF">
      <w:pPr>
        <w:jc w:val="center"/>
      </w:pPr>
    </w:p>
    <w:p w14:paraId="01F01BAA" w14:textId="77777777" w:rsidR="00C84A38" w:rsidRDefault="00C84A38" w:rsidP="005A23CF">
      <w:pPr>
        <w:jc w:val="center"/>
        <w:sectPr w:rsidR="00C84A38" w:rsidSect="00E00977">
          <w:pgSz w:w="12240" w:h="15840" w:code="1"/>
          <w:pgMar w:top="1440" w:right="576" w:bottom="1440" w:left="576" w:header="720" w:footer="720" w:gutter="0"/>
          <w:paperSrc w:first="15" w:other="15"/>
          <w:cols w:space="720"/>
        </w:sectPr>
      </w:pPr>
    </w:p>
    <w:p w14:paraId="7361EC32" w14:textId="4F091644" w:rsidR="00116DDF" w:rsidRPr="00485889" w:rsidRDefault="00116DDF" w:rsidP="00485889">
      <w:pPr>
        <w:pStyle w:val="Heading3"/>
        <w:rPr>
          <w:bCs/>
          <w:color w:val="FFFFFF" w:themeColor="background1"/>
        </w:rPr>
      </w:pPr>
    </w:p>
    <w:p w14:paraId="0EAF3726" w14:textId="33FF7A62" w:rsidR="00C84A38" w:rsidRPr="00116DDF" w:rsidRDefault="00FC0960" w:rsidP="00C84A38">
      <w:pPr>
        <w:jc w:val="center"/>
      </w:pPr>
      <w:r>
        <w:rPr>
          <w:noProof/>
        </w:rPr>
        <w:drawing>
          <wp:inline distT="0" distB="0" distL="0" distR="0" wp14:anchorId="1B3D5CDC" wp14:editId="1B20E525">
            <wp:extent cx="6162675" cy="8607087"/>
            <wp:effectExtent l="0" t="0" r="0" b="3810"/>
            <wp:docPr id="19" name="Picture 19" descr="Sample Notice of Public Hearing Budge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69032" cy="8615965"/>
                    </a:xfrm>
                    <a:prstGeom prst="rect">
                      <a:avLst/>
                    </a:prstGeom>
                  </pic:spPr>
                </pic:pic>
              </a:graphicData>
            </a:graphic>
          </wp:inline>
        </w:drawing>
      </w:r>
    </w:p>
    <w:p w14:paraId="72E37675" w14:textId="77777777" w:rsidR="00116DDF" w:rsidRPr="00116DDF" w:rsidRDefault="00116DDF" w:rsidP="00366305">
      <w:pPr>
        <w:jc w:val="center"/>
        <w:sectPr w:rsidR="00116DDF" w:rsidRPr="00116DDF" w:rsidSect="00E00977">
          <w:pgSz w:w="12240" w:h="15840" w:code="1"/>
          <w:pgMar w:top="720" w:right="864" w:bottom="432" w:left="1296" w:header="432" w:footer="288" w:gutter="0"/>
          <w:paperSrc w:first="15" w:other="15"/>
          <w:cols w:space="720"/>
        </w:sectPr>
      </w:pPr>
    </w:p>
    <w:p w14:paraId="1B44558D" w14:textId="77777777" w:rsidR="00116DDF" w:rsidRPr="00116DDF" w:rsidRDefault="00116DDF" w:rsidP="00C32B7B">
      <w:pPr>
        <w:pStyle w:val="Heading2"/>
      </w:pPr>
      <w:bookmarkStart w:id="685" w:name="_General_Requirements_1"/>
      <w:bookmarkStart w:id="686" w:name="_Toc6235491"/>
      <w:bookmarkStart w:id="687" w:name="_Toc77596193"/>
      <w:bookmarkEnd w:id="685"/>
      <w:r w:rsidRPr="00116DDF">
        <w:lastRenderedPageBreak/>
        <w:t>General Requirements</w:t>
      </w:r>
      <w:bookmarkEnd w:id="686"/>
      <w:bookmarkEnd w:id="687"/>
    </w:p>
    <w:p w14:paraId="2792BD31" w14:textId="77777777" w:rsidR="00116DDF" w:rsidRPr="00116DDF" w:rsidRDefault="00116DDF" w:rsidP="00C32B7B">
      <w:pPr>
        <w:pStyle w:val="Heading3"/>
      </w:pPr>
      <w:bookmarkStart w:id="688" w:name="_Appropriations/Expenditures"/>
      <w:bookmarkStart w:id="689" w:name="_Toc6235492"/>
      <w:bookmarkStart w:id="690" w:name="_Toc77596194"/>
      <w:bookmarkEnd w:id="688"/>
      <w:r w:rsidRPr="00116DDF">
        <w:t>Appropriations/Expenditures</w:t>
      </w:r>
      <w:bookmarkEnd w:id="689"/>
      <w:bookmarkEnd w:id="690"/>
    </w:p>
    <w:p w14:paraId="4370D8C4" w14:textId="77777777" w:rsidR="00116DDF" w:rsidRPr="00116DDF" w:rsidRDefault="00116DDF" w:rsidP="00116DDF">
      <w:r w:rsidRPr="00116DDF">
        <w:t xml:space="preserve">Adoption of a budget by fund type and function within a fund type shall constitute the appropriations of the district under </w:t>
      </w:r>
      <w:hyperlink r:id="rId85" w:history="1">
        <w:r w:rsidRPr="00DA4E65">
          <w:rPr>
            <w:rStyle w:val="Hyperlink"/>
          </w:rPr>
          <w:t>s. 65.90</w:t>
        </w:r>
      </w:hyperlink>
      <w:r w:rsidRPr="00116DDF">
        <w:t xml:space="preserve">, Stats.  </w:t>
      </w:r>
      <w:hyperlink r:id="rId86" w:history="1">
        <w:r w:rsidRPr="00DA4E65">
          <w:rPr>
            <w:rStyle w:val="Hyperlink"/>
          </w:rPr>
          <w:t>S. 66.0607(7)</w:t>
        </w:r>
      </w:hyperlink>
      <w:r w:rsidRPr="00116DDF">
        <w:t>, Stats. specifies that “No order may be issued by a …. technical college district clerk in excess of funds available or appropriated for the purposes for which the order is drawn, unless authorized by a resolution adopted by the affirmative vote of two-thirds of the entire membership of the governing body.  Therefore, district expenditures by function within a fund type shall not to exceed amounts budgeted in the original adopted budget or the budget as mo</w:t>
      </w:r>
      <w:r w:rsidR="0084221E">
        <w:t>dified per s. 65.90 (5), Stats.</w:t>
      </w:r>
    </w:p>
    <w:p w14:paraId="5B38BA7B" w14:textId="77777777" w:rsidR="00116DDF" w:rsidRPr="00116DDF" w:rsidRDefault="00116DDF" w:rsidP="00C32B7B">
      <w:pPr>
        <w:pStyle w:val="Heading3"/>
      </w:pPr>
      <w:bookmarkStart w:id="691" w:name="_Toc6235493"/>
      <w:bookmarkStart w:id="692" w:name="_Toc77596195"/>
      <w:r w:rsidRPr="00116DDF">
        <w:t>Contingencies</w:t>
      </w:r>
      <w:bookmarkEnd w:id="691"/>
      <w:bookmarkEnd w:id="692"/>
    </w:p>
    <w:p w14:paraId="2A56F460" w14:textId="77777777" w:rsidR="00116DDF" w:rsidRPr="00116DDF" w:rsidRDefault="00116DDF" w:rsidP="00116DDF">
      <w:r w:rsidRPr="00116DDF">
        <w:t xml:space="preserve">The district board may budget specific </w:t>
      </w:r>
      <w:proofErr w:type="gramStart"/>
      <w:r w:rsidRPr="00116DDF">
        <w:t>line item</w:t>
      </w:r>
      <w:proofErr w:type="gramEnd"/>
      <w:r w:rsidRPr="00116DDF">
        <w:t xml:space="preserve"> contingency sums, provided that the appropriation is transferred to the proper function and classification </w:t>
      </w:r>
      <w:r w:rsidRPr="00116DDF">
        <w:rPr>
          <w:u w:val="single"/>
        </w:rPr>
        <w:t>prior</w:t>
      </w:r>
      <w:r w:rsidRPr="00116DDF">
        <w:t xml:space="preserve"> to the disbursement of such sums.  However, reserves / designations for contingencies shall not be created.</w:t>
      </w:r>
    </w:p>
    <w:p w14:paraId="64E9CBBB" w14:textId="77777777" w:rsidR="00116DDF" w:rsidRPr="00116DDF" w:rsidRDefault="00116DDF" w:rsidP="00C32B7B">
      <w:pPr>
        <w:pStyle w:val="Heading3"/>
      </w:pPr>
      <w:bookmarkStart w:id="693" w:name="_Toc6235494"/>
      <w:bookmarkStart w:id="694" w:name="_Toc77596196"/>
      <w:r w:rsidRPr="00116DDF">
        <w:t>Reservations / Designations</w:t>
      </w:r>
      <w:bookmarkEnd w:id="693"/>
      <w:bookmarkEnd w:id="694"/>
    </w:p>
    <w:p w14:paraId="7839C25C" w14:textId="77777777" w:rsidR="00116DDF" w:rsidRPr="00116DDF" w:rsidRDefault="00116DDF" w:rsidP="00116DDF">
      <w:r w:rsidRPr="00116DDF">
        <w:t xml:space="preserve">Prior to adopting the annual budget, the district board shall adopt resolutions creating any new reserves and designations of fund balance.  These resolutions shall state the specific purpose, set a maximum amount, and specify the authorized </w:t>
      </w:r>
      <w:proofErr w:type="gramStart"/>
      <w:r w:rsidRPr="00116DDF">
        <w:t>period of time</w:t>
      </w:r>
      <w:proofErr w:type="gramEnd"/>
      <w:r w:rsidRPr="00116DDF">
        <w:t xml:space="preserve">.  Subsequent adopting resolutions during the authorized </w:t>
      </w:r>
      <w:proofErr w:type="gramStart"/>
      <w:r w:rsidRPr="00116DDF">
        <w:t>period of time</w:t>
      </w:r>
      <w:proofErr w:type="gramEnd"/>
      <w:r w:rsidRPr="00116DDF">
        <w:t xml:space="preserve"> are not required unless the purpose, amount, or period is changed.  Only those reserves and designations specified in </w:t>
      </w:r>
      <w:r w:rsidR="00905769">
        <w:t xml:space="preserve">the </w:t>
      </w:r>
      <w:hyperlink w:anchor="_Fund_Equity" w:history="1">
        <w:r w:rsidR="00865581" w:rsidRPr="00865581">
          <w:rPr>
            <w:rStyle w:val="Hyperlink"/>
          </w:rPr>
          <w:t>Fund Equity</w:t>
        </w:r>
      </w:hyperlink>
      <w:r w:rsidR="00905769" w:rsidRPr="00865581">
        <w:t xml:space="preserve"> section</w:t>
      </w:r>
      <w:r w:rsidRPr="00116DDF">
        <w:t xml:space="preserve"> of this manual may be created.</w:t>
      </w:r>
    </w:p>
    <w:p w14:paraId="5AE2462C" w14:textId="77777777" w:rsidR="00116DDF" w:rsidRPr="00116DDF" w:rsidRDefault="00116DDF" w:rsidP="00C32B7B">
      <w:pPr>
        <w:pStyle w:val="Heading3"/>
      </w:pPr>
      <w:bookmarkStart w:id="695" w:name="_Toc6235495"/>
      <w:bookmarkStart w:id="696" w:name="_Toc77596197"/>
      <w:r w:rsidRPr="00116DDF">
        <w:t>Tax Levy</w:t>
      </w:r>
      <w:bookmarkEnd w:id="695"/>
      <w:bookmarkEnd w:id="696"/>
    </w:p>
    <w:p w14:paraId="35AADE7A" w14:textId="77777777" w:rsidR="00116DDF" w:rsidRPr="00116DDF" w:rsidRDefault="00116DDF" w:rsidP="00116DDF">
      <w:r w:rsidRPr="00116DDF">
        <w:t>Tax levy is composed of operating levy and debt levy.  The operating levy is the total levy for all funds other than Debt Service Funds.  The debt levy is that portion of the total levy established to finance Debt Service Funds.</w:t>
      </w:r>
    </w:p>
    <w:p w14:paraId="7725B5A6" w14:textId="77777777" w:rsidR="00116DDF" w:rsidRPr="00116DDF" w:rsidRDefault="00116DDF" w:rsidP="00116DDF">
      <w:r w:rsidRPr="00116DDF">
        <w:t xml:space="preserve">Tax levies are expressed as mill rates.  A mill rate is the number of mills per thousand dollars of equalized valuation computed to five (5) decimal places.  For example, a tax levy of $1,486,342 on an equalized valuation of $1,000,000,000 results in a mill rate of 1.48634 (levy </w:t>
      </w:r>
      <w:r w:rsidRPr="00116DDF">
        <w:sym w:font="Symbol" w:char="F0B8"/>
      </w:r>
      <w:r w:rsidRPr="00116DDF">
        <w:t xml:space="preserve"> equalized valuation x 1,000 rounded to five decimal places).  Separate mill rates are computed for the operating levy and the debt levy.</w:t>
      </w:r>
    </w:p>
    <w:p w14:paraId="7CB69E82" w14:textId="77777777" w:rsidR="00116DDF" w:rsidRPr="00116DDF" w:rsidRDefault="00116DDF" w:rsidP="00116DDF">
      <w:pPr>
        <w:sectPr w:rsidR="00116DDF" w:rsidRPr="00116DDF" w:rsidSect="00A63A43">
          <w:pgSz w:w="12240" w:h="15840" w:code="1"/>
          <w:pgMar w:top="1440" w:right="1440" w:bottom="1440" w:left="1440" w:header="720" w:footer="720" w:gutter="0"/>
          <w:paperSrc w:first="11" w:other="11"/>
          <w:cols w:space="720"/>
        </w:sectPr>
      </w:pPr>
    </w:p>
    <w:p w14:paraId="04EBCF26" w14:textId="77777777" w:rsidR="00116DDF" w:rsidRPr="00116DDF" w:rsidRDefault="00116DDF" w:rsidP="00A63A43">
      <w:pPr>
        <w:pStyle w:val="Heading2"/>
      </w:pPr>
      <w:bookmarkStart w:id="697" w:name="_Budget_Modification"/>
      <w:bookmarkStart w:id="698" w:name="_Toc6235496"/>
      <w:bookmarkStart w:id="699" w:name="_Toc77596198"/>
      <w:bookmarkEnd w:id="697"/>
      <w:r w:rsidRPr="00116DDF">
        <w:lastRenderedPageBreak/>
        <w:t>Budget Modification</w:t>
      </w:r>
      <w:bookmarkEnd w:id="698"/>
      <w:bookmarkEnd w:id="699"/>
    </w:p>
    <w:p w14:paraId="6576AA43" w14:textId="77777777" w:rsidR="00116DDF" w:rsidRPr="00116DDF" w:rsidRDefault="00116DDF" w:rsidP="00A63A43">
      <w:pPr>
        <w:pStyle w:val="Heading3"/>
      </w:pPr>
      <w:bookmarkStart w:id="700" w:name="_Toc6235497"/>
      <w:bookmarkStart w:id="701" w:name="_Toc77596199"/>
      <w:r w:rsidRPr="00116DDF">
        <w:t>Budget Modification</w:t>
      </w:r>
      <w:bookmarkEnd w:id="700"/>
      <w:bookmarkEnd w:id="701"/>
    </w:p>
    <w:p w14:paraId="146EB4CB" w14:textId="77777777" w:rsidR="00116DDF" w:rsidRPr="00116DDF" w:rsidRDefault="00116DDF" w:rsidP="00116DDF">
      <w:r w:rsidRPr="00116DDF">
        <w:t xml:space="preserve">Any modification to an adopted budget by fund type or function within a fund type is required by s. 65.90 (5), Stats., to be approved by the district board.  At least two-thirds of the </w:t>
      </w:r>
      <w:r w:rsidRPr="00116DDF">
        <w:rPr>
          <w:u w:val="single"/>
        </w:rPr>
        <w:t>full</w:t>
      </w:r>
      <w:r w:rsidRPr="00116DDF">
        <w:t xml:space="preserve"> district board membership must vote in favor of the modification for it to be valid.  Such modification must be made prior to the disbursement of funds for goods or services not previously authorized by an appropriation of the district board.  Also, this statute requires that such budget revisions be published as a Class 1 notice within 10 days of district board action to be valid.  </w:t>
      </w:r>
    </w:p>
    <w:p w14:paraId="761A8B29" w14:textId="77777777" w:rsidR="00116DDF" w:rsidRPr="00116DDF" w:rsidRDefault="00116DDF" w:rsidP="00485889">
      <w:pPr>
        <w:pStyle w:val="Heading4"/>
      </w:pPr>
      <w:bookmarkStart w:id="702" w:name="_Toc6235498"/>
      <w:bookmarkStart w:id="703" w:name="_Toc77596200"/>
      <w:r w:rsidRPr="00116DDF">
        <w:t>System Office Reporting</w:t>
      </w:r>
      <w:bookmarkEnd w:id="702"/>
      <w:bookmarkEnd w:id="703"/>
    </w:p>
    <w:p w14:paraId="7359A5AB" w14:textId="32A2884C" w:rsidR="00116DDF" w:rsidRPr="00116DDF" w:rsidRDefault="003554AE" w:rsidP="00116DDF">
      <w:hyperlink r:id="rId87" w:history="1">
        <w:r w:rsidR="00116DDF" w:rsidRPr="00AA5BDD">
          <w:rPr>
            <w:rStyle w:val="Hyperlink"/>
          </w:rPr>
          <w:t>S. 38.12 (5m)</w:t>
        </w:r>
      </w:hyperlink>
      <w:r w:rsidR="00116DDF" w:rsidRPr="00116DDF">
        <w:t xml:space="preserve"> requires districts to notify the </w:t>
      </w:r>
      <w:r w:rsidR="00C829BB">
        <w:t>System Office</w:t>
      </w:r>
      <w:r w:rsidR="00116DDF" w:rsidRPr="00116DDF">
        <w:t xml:space="preserve"> within 30 days of district board approval of a budget modification.  Notification to the </w:t>
      </w:r>
      <w:r w:rsidR="00C829BB">
        <w:t>System Office</w:t>
      </w:r>
      <w:r w:rsidR="00116DDF" w:rsidRPr="00116DDF">
        <w:t xml:space="preserve"> shall be in the form of Word, Excel, or Adobe Acrobat files submitted via email to the </w:t>
      </w:r>
      <w:r w:rsidR="00784A04">
        <w:t>S</w:t>
      </w:r>
      <w:r w:rsidR="00116DDF" w:rsidRPr="00116DDF">
        <w:t xml:space="preserve">ystem </w:t>
      </w:r>
      <w:r w:rsidR="00784A04">
        <w:t>O</w:t>
      </w:r>
      <w:r w:rsidR="00116DDF" w:rsidRPr="00116DDF">
        <w:t xml:space="preserve">ffice </w:t>
      </w:r>
      <w:hyperlink w:anchor="Budget_Contact" w:history="1">
        <w:r w:rsidR="00784A04" w:rsidRPr="00784A04">
          <w:rPr>
            <w:rStyle w:val="Hyperlink"/>
          </w:rPr>
          <w:t>budget contact</w:t>
        </w:r>
      </w:hyperlink>
      <w:r w:rsidR="00784A04">
        <w:t>.</w:t>
      </w:r>
    </w:p>
    <w:p w14:paraId="5135820A" w14:textId="77777777" w:rsidR="00970034" w:rsidRPr="00116DDF" w:rsidRDefault="00970034" w:rsidP="009A2608">
      <w:pPr>
        <w:tabs>
          <w:tab w:val="left" w:pos="1800"/>
        </w:tabs>
        <w:ind w:left="1728" w:hanging="1728"/>
      </w:pPr>
      <w:r w:rsidRPr="00116DDF">
        <w:t>District -</w:t>
      </w:r>
      <w:r w:rsidRPr="00116DDF">
        <w:tab/>
        <w:t>Enter name of district.</w:t>
      </w:r>
    </w:p>
    <w:p w14:paraId="0CCA8949" w14:textId="77777777" w:rsidR="00970034" w:rsidRPr="00116DDF" w:rsidRDefault="00970034" w:rsidP="009A2608">
      <w:pPr>
        <w:tabs>
          <w:tab w:val="left" w:pos="1800"/>
        </w:tabs>
        <w:ind w:left="1728" w:hanging="1728"/>
      </w:pPr>
      <w:r w:rsidRPr="00116DDF">
        <w:t>Fiscal Year -</w:t>
      </w:r>
      <w:r w:rsidRPr="00116DDF">
        <w:tab/>
        <w:t>Enter fiscal year of the budget being modified.</w:t>
      </w:r>
    </w:p>
    <w:p w14:paraId="51016C37" w14:textId="77777777" w:rsidR="00970034" w:rsidRPr="00116DDF" w:rsidRDefault="00970034" w:rsidP="009A2608">
      <w:pPr>
        <w:tabs>
          <w:tab w:val="left" w:pos="1800"/>
        </w:tabs>
        <w:ind w:left="1728" w:hanging="1728"/>
      </w:pPr>
      <w:r w:rsidRPr="00116DDF">
        <w:t>Fund -</w:t>
      </w:r>
      <w:r w:rsidRPr="00116DDF">
        <w:tab/>
        <w:t xml:space="preserve">Enter the Fund Type being modified.  See </w:t>
      </w:r>
      <w:r w:rsidR="002B1F0B">
        <w:t xml:space="preserve">the </w:t>
      </w:r>
      <w:hyperlink w:anchor="_Fund_Type/Account_Group" w:history="1">
        <w:r w:rsidR="002B1F0B" w:rsidRPr="002B1F0B">
          <w:rPr>
            <w:rStyle w:val="Hyperlink"/>
          </w:rPr>
          <w:t>Fund Type/Account Group</w:t>
        </w:r>
      </w:hyperlink>
      <w:r w:rsidR="002B1F0B">
        <w:t xml:space="preserve"> </w:t>
      </w:r>
      <w:r w:rsidRPr="00116DDF">
        <w:t>of this manual for the seven fund types.</w:t>
      </w:r>
    </w:p>
    <w:p w14:paraId="3EA16ABF" w14:textId="77777777" w:rsidR="00970034" w:rsidRPr="00116DDF" w:rsidRDefault="00970034" w:rsidP="009A2608">
      <w:pPr>
        <w:tabs>
          <w:tab w:val="left" w:pos="1800"/>
        </w:tabs>
        <w:ind w:left="1728" w:hanging="1728"/>
      </w:pPr>
      <w:r w:rsidRPr="00116DDF">
        <w:t>Current Budget -</w:t>
      </w:r>
      <w:r w:rsidRPr="00116DDF">
        <w:tab/>
        <w:t>This column reports the budget prior to the modification being reported.  Under "adopted" in the heading, enter the date this budget was adopted.  On the appropriate resources and uses lines, enter the budget amounts prior to the current modification.</w:t>
      </w:r>
    </w:p>
    <w:p w14:paraId="51890963" w14:textId="77777777" w:rsidR="00970034" w:rsidRPr="00116DDF" w:rsidRDefault="00970034" w:rsidP="009A2608">
      <w:pPr>
        <w:tabs>
          <w:tab w:val="left" w:pos="1800"/>
        </w:tabs>
        <w:ind w:left="1728" w:hanging="1728"/>
      </w:pPr>
      <w:r w:rsidRPr="00116DDF">
        <w:t>Modified Budget -</w:t>
      </w:r>
      <w:r w:rsidRPr="00116DDF">
        <w:tab/>
        <w:t xml:space="preserve">This column reports the budget as modified.  Under "adopted" in the heading, enter the date this modification was adopted.  On the appropriate resources and uses lines, enter the budget amounts </w:t>
      </w:r>
      <w:proofErr w:type="gramStart"/>
      <w:r w:rsidRPr="00116DDF">
        <w:t>subsequent to</w:t>
      </w:r>
      <w:proofErr w:type="gramEnd"/>
      <w:r w:rsidRPr="00116DDF">
        <w:t xml:space="preserve"> the current modification.</w:t>
      </w:r>
    </w:p>
    <w:p w14:paraId="1139F94E" w14:textId="77777777" w:rsidR="00970034" w:rsidRPr="00116DDF" w:rsidRDefault="00970034" w:rsidP="009A2608">
      <w:pPr>
        <w:tabs>
          <w:tab w:val="left" w:pos="1800"/>
        </w:tabs>
        <w:ind w:left="1728" w:hanging="1728"/>
      </w:pPr>
      <w:r w:rsidRPr="00116DDF">
        <w:t>Change -</w:t>
      </w:r>
      <w:r w:rsidRPr="00116DDF">
        <w:tab/>
        <w:t>This column reports the difference between the current and modified columns.  The amounts are computed by subtracting the current column from the modified column.  The total change in the resources section must equal the total change in the uses section.  Also, modifications to the Transfers from Reserves and Designated Fund Balances lines in the Resources and Uses sections are to be detailed by specific fund balance titles in footnotes as indicated on the standard report format.</w:t>
      </w:r>
    </w:p>
    <w:p w14:paraId="781DCCBF" w14:textId="77777777" w:rsidR="00116DDF" w:rsidRPr="00116DDF" w:rsidRDefault="00116DDF" w:rsidP="00116DDF">
      <w:pPr>
        <w:sectPr w:rsidR="00116DDF" w:rsidRPr="00116DDF" w:rsidSect="00A63A43">
          <w:pgSz w:w="12240" w:h="15840" w:code="1"/>
          <w:pgMar w:top="1440" w:right="1440" w:bottom="1440" w:left="1440" w:header="720" w:footer="720" w:gutter="0"/>
          <w:paperSrc w:first="11" w:other="11"/>
          <w:cols w:space="720"/>
        </w:sectPr>
      </w:pPr>
    </w:p>
    <w:p w14:paraId="2A44AA0F" w14:textId="77777777" w:rsidR="00116DDF" w:rsidRPr="00116DDF" w:rsidRDefault="00116DDF" w:rsidP="00485889">
      <w:pPr>
        <w:pStyle w:val="Heading4"/>
      </w:pPr>
      <w:bookmarkStart w:id="704" w:name="_Toc6235499"/>
      <w:bookmarkStart w:id="705" w:name="_Toc77596201"/>
      <w:r w:rsidRPr="00116DDF">
        <w:lastRenderedPageBreak/>
        <w:t>Budget Modification (Sample)</w:t>
      </w:r>
      <w:bookmarkEnd w:id="704"/>
      <w:bookmarkEnd w:id="705"/>
    </w:p>
    <w:p w14:paraId="273CBFDE" w14:textId="77777777" w:rsidR="00116DDF" w:rsidRPr="00116DDF" w:rsidRDefault="00116DDF" w:rsidP="00116DDF"/>
    <w:p w14:paraId="609966E3" w14:textId="77777777" w:rsidR="00116DDF" w:rsidRPr="00116DDF" w:rsidRDefault="00793E94" w:rsidP="00116DDF">
      <w:r>
        <w:rPr>
          <w:noProof/>
        </w:rPr>
        <w:drawing>
          <wp:inline distT="0" distB="0" distL="0" distR="0" wp14:anchorId="51DDD104" wp14:editId="5A49A5ED">
            <wp:extent cx="5981700" cy="7282914"/>
            <wp:effectExtent l="0" t="0" r="0" b="0"/>
            <wp:docPr id="2" name="Picture 2" descr="Sample Budget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20A2.tmp"/>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5981700" cy="7282914"/>
                    </a:xfrm>
                    <a:prstGeom prst="rect">
                      <a:avLst/>
                    </a:prstGeom>
                    <a:ln>
                      <a:noFill/>
                    </a:ln>
                    <a:extLst>
                      <a:ext uri="{53640926-AAD7-44D8-BBD7-CCE9431645EC}">
                        <a14:shadowObscured xmlns:a14="http://schemas.microsoft.com/office/drawing/2010/main"/>
                      </a:ext>
                    </a:extLst>
                  </pic:spPr>
                </pic:pic>
              </a:graphicData>
            </a:graphic>
          </wp:inline>
        </w:drawing>
      </w:r>
    </w:p>
    <w:p w14:paraId="780CF7FD" w14:textId="77777777" w:rsidR="00A714A1" w:rsidRDefault="00A714A1" w:rsidP="00E73F9A">
      <w:pPr>
        <w:sectPr w:rsidR="00A714A1" w:rsidSect="0060383B">
          <w:pgSz w:w="12240" w:h="15840" w:code="1"/>
          <w:pgMar w:top="1440" w:right="1440" w:bottom="1440" w:left="1440" w:header="720" w:footer="720" w:gutter="0"/>
          <w:paperSrc w:first="11" w:other="11"/>
          <w:cols w:space="720"/>
        </w:sectPr>
      </w:pPr>
    </w:p>
    <w:p w14:paraId="2492A9D6" w14:textId="77777777" w:rsidR="004D11CA" w:rsidRPr="00F247F0" w:rsidRDefault="004D11CA" w:rsidP="004D11CA">
      <w:pPr>
        <w:pStyle w:val="Heading1"/>
        <w:rPr>
          <w:caps/>
        </w:rPr>
      </w:pPr>
      <w:bookmarkStart w:id="706" w:name="_The_Financial_and"/>
      <w:bookmarkStart w:id="707" w:name="_Toc6235500"/>
      <w:bookmarkStart w:id="708" w:name="_Toc77596202"/>
      <w:bookmarkEnd w:id="706"/>
      <w:r w:rsidRPr="00F247F0">
        <w:rPr>
          <w:caps/>
        </w:rPr>
        <w:lastRenderedPageBreak/>
        <w:t>The Financial and Single Audit</w:t>
      </w:r>
      <w:bookmarkEnd w:id="707"/>
      <w:bookmarkEnd w:id="708"/>
    </w:p>
    <w:p w14:paraId="298A3336" w14:textId="77777777" w:rsidR="004D11CA" w:rsidRDefault="004D11CA" w:rsidP="004D11CA">
      <w:pPr>
        <w:pStyle w:val="Heading2"/>
      </w:pPr>
      <w:bookmarkStart w:id="709" w:name="_Financial_Audits"/>
      <w:bookmarkStart w:id="710" w:name="_Toc6235501"/>
      <w:bookmarkStart w:id="711" w:name="_Toc77596203"/>
      <w:bookmarkEnd w:id="709"/>
      <w:r>
        <w:t>Financial Audits</w:t>
      </w:r>
      <w:bookmarkEnd w:id="710"/>
      <w:bookmarkEnd w:id="711"/>
    </w:p>
    <w:p w14:paraId="35DB687F" w14:textId="77777777" w:rsidR="004D11CA" w:rsidRDefault="004D11CA" w:rsidP="004D11CA">
      <w:pPr>
        <w:pStyle w:val="Heading3"/>
      </w:pPr>
      <w:bookmarkStart w:id="712" w:name="_Toc6235502"/>
      <w:bookmarkStart w:id="713" w:name="_Toc77596204"/>
      <w:r>
        <w:t>Purpose and Description</w:t>
      </w:r>
      <w:bookmarkEnd w:id="712"/>
      <w:bookmarkEnd w:id="713"/>
    </w:p>
    <w:p w14:paraId="3D44ADB9" w14:textId="477092B7" w:rsidR="004D11CA" w:rsidRDefault="004D11CA" w:rsidP="00941F69">
      <w:r>
        <w:t xml:space="preserve">This section establishes standards for minimum format and content for technical college districts' audited financial reports and guidelines for additional information that may be presented in audited financial reports.  These reports are important sources of financial information to the district board, taxpayers, bond investors, the Wisconsin Technical College System Board (WTCSB), the </w:t>
      </w:r>
      <w:r w:rsidR="00C829BB">
        <w:t>System Office</w:t>
      </w:r>
      <w:r>
        <w:t xml:space="preserve"> and other system and federal government agencies.  It is important that these reports present sufficient and reliable data so that meaningful evaluations and proper financial decisions can result.  What may be construed as immaterial in the audit of a non</w:t>
      </w:r>
      <w:r>
        <w:noBreakHyphen/>
        <w:t xml:space="preserve">governmental entity may be material in a governmental unit </w:t>
      </w:r>
      <w:proofErr w:type="gramStart"/>
      <w:r>
        <w:t>in light of</w:t>
      </w:r>
      <w:proofErr w:type="gramEnd"/>
      <w:r>
        <w:t xml:space="preserve"> the public interest involved.</w:t>
      </w:r>
    </w:p>
    <w:p w14:paraId="0EC96707" w14:textId="3C2F6462" w:rsidR="004D11CA" w:rsidRDefault="004D11CA" w:rsidP="00941F69">
      <w:r>
        <w:t xml:space="preserve">It should be noted that this section is not intended to replace the independent auditor's professional judgment, but it is intended to support and complement it.  Generally Accepted Accounting Principles (GAAP) and Generally Accepted Auditing Standards (GAAS) shall apply to these audits.  Standards applicable to system and local governments apply to the Wisconsin Technical College System (WTCS).  These standards and regulatory guidance include federal Office of Management and Budget (OMB) </w:t>
      </w:r>
      <w:r w:rsidR="00DE0910">
        <w:t>Uniform Administrative Requirements, Cost Principles, and Audit Requirements for Federal Awards</w:t>
      </w:r>
      <w:r w:rsidR="00847647">
        <w:t xml:space="preserve"> (Uniform Guidance</w:t>
      </w:r>
      <w:r w:rsidR="00DE0910">
        <w:t>)</w:t>
      </w:r>
      <w:r>
        <w:t>.  Other promulgated standards applicable to the districts include the AICPA (Audit and Accounting Guide, Audits of System and Local Governmental Units), Governmental Auditing Standards (GAS), Governmental Accounting and Financial Reporting Standards (GASB), and the system Single Audit Guidelines.</w:t>
      </w:r>
    </w:p>
    <w:p w14:paraId="5F8242B2" w14:textId="77777777" w:rsidR="004D11CA" w:rsidRDefault="004D11CA" w:rsidP="004D11CA">
      <w:pPr>
        <w:pStyle w:val="Heading3"/>
      </w:pPr>
      <w:bookmarkStart w:id="714" w:name="_Audit_Contact"/>
      <w:bookmarkStart w:id="715" w:name="_Toc6235503"/>
      <w:bookmarkStart w:id="716" w:name="_Toc77596205"/>
      <w:bookmarkStart w:id="717" w:name="Audit_Contact"/>
      <w:bookmarkEnd w:id="714"/>
      <w:r>
        <w:t>Audit Contact</w:t>
      </w:r>
      <w:bookmarkEnd w:id="715"/>
      <w:bookmarkEnd w:id="716"/>
    </w:p>
    <w:bookmarkEnd w:id="717"/>
    <w:p w14:paraId="234587A0" w14:textId="77777777" w:rsidR="004D11CA" w:rsidRPr="00116DDF" w:rsidRDefault="00941F69" w:rsidP="004D11CA">
      <w:r>
        <w:t>Any questions which arise during the audit concerning the requirements of this section may be referred to:</w:t>
      </w:r>
    </w:p>
    <w:p w14:paraId="3D70BA40" w14:textId="3481636D" w:rsidR="004D11CA" w:rsidRPr="00E73F9A" w:rsidRDefault="00566FE5" w:rsidP="004D11CA">
      <w:pPr>
        <w:pStyle w:val="Indent5"/>
        <w:spacing w:after="0"/>
      </w:pPr>
      <w:r>
        <w:t>Michelle Rudman</w:t>
      </w:r>
    </w:p>
    <w:p w14:paraId="28A5FAC6" w14:textId="77777777" w:rsidR="004D11CA" w:rsidRPr="00E73F9A" w:rsidRDefault="004D11CA" w:rsidP="004D11CA">
      <w:pPr>
        <w:pStyle w:val="Indent5"/>
        <w:spacing w:after="0"/>
      </w:pPr>
      <w:r w:rsidRPr="00E73F9A">
        <w:t>Wisconsin Technical College System</w:t>
      </w:r>
    </w:p>
    <w:p w14:paraId="02924963" w14:textId="77777777" w:rsidR="004D11CA" w:rsidRPr="00E73F9A" w:rsidRDefault="004D11CA" w:rsidP="004D11CA">
      <w:pPr>
        <w:pStyle w:val="Indent5"/>
        <w:spacing w:after="0"/>
      </w:pPr>
      <w:r w:rsidRPr="00E73F9A">
        <w:t>4622 University Avenue</w:t>
      </w:r>
    </w:p>
    <w:p w14:paraId="41160B12" w14:textId="77777777" w:rsidR="004D11CA" w:rsidRPr="00E73F9A" w:rsidRDefault="004D11CA" w:rsidP="004D11CA">
      <w:pPr>
        <w:pStyle w:val="Indent5"/>
        <w:spacing w:after="0"/>
      </w:pPr>
      <w:r w:rsidRPr="00E73F9A">
        <w:t>P.O. Box 7874</w:t>
      </w:r>
    </w:p>
    <w:p w14:paraId="05B37C8C" w14:textId="77777777" w:rsidR="004D11CA" w:rsidRPr="00E73F9A" w:rsidRDefault="004D11CA" w:rsidP="004D11CA">
      <w:pPr>
        <w:pStyle w:val="Indent5"/>
        <w:spacing w:after="0"/>
      </w:pPr>
      <w:r w:rsidRPr="00E73F9A">
        <w:t>Madison, Wisconsin 53707-7874</w:t>
      </w:r>
    </w:p>
    <w:p w14:paraId="51BDCA85" w14:textId="7D3AA4C4" w:rsidR="004D11CA" w:rsidRDefault="004D11CA" w:rsidP="004D11CA">
      <w:pPr>
        <w:pStyle w:val="Indent5"/>
        <w:spacing w:after="0"/>
      </w:pPr>
      <w:r w:rsidRPr="00E73F9A">
        <w:t>(608) 266</w:t>
      </w:r>
      <w:r w:rsidRPr="00E73F9A">
        <w:noBreakHyphen/>
        <w:t>1433</w:t>
      </w:r>
    </w:p>
    <w:p w14:paraId="4DCFF44E" w14:textId="6D5902B1" w:rsidR="00CE5BED" w:rsidRPr="00E73F9A" w:rsidRDefault="003554AE" w:rsidP="004D11CA">
      <w:pPr>
        <w:pStyle w:val="Indent5"/>
        <w:spacing w:after="0"/>
      </w:pPr>
      <w:hyperlink r:id="rId89" w:history="1">
        <w:r w:rsidR="00CE5BED" w:rsidRPr="00CE5BED">
          <w:rPr>
            <w:rStyle w:val="Hyperlink"/>
          </w:rPr>
          <w:t>michelle.rudman@wtcsystem.edu</w:t>
        </w:r>
      </w:hyperlink>
    </w:p>
    <w:p w14:paraId="55F0B0C8" w14:textId="77777777" w:rsidR="004D11CA" w:rsidRPr="00116DDF" w:rsidRDefault="004D11CA" w:rsidP="004D11CA">
      <w:pPr>
        <w:pStyle w:val="Indent5"/>
        <w:spacing w:after="0"/>
      </w:pPr>
    </w:p>
    <w:p w14:paraId="0DBABB28" w14:textId="77777777" w:rsidR="004D11CA" w:rsidRDefault="004D11CA" w:rsidP="004D11CA">
      <w:pPr>
        <w:pStyle w:val="Heading3"/>
      </w:pPr>
      <w:bookmarkStart w:id="718" w:name="_Toc6235504"/>
      <w:bookmarkStart w:id="719" w:name="_Toc77596206"/>
      <w:r>
        <w:t>Major Accounting Policies</w:t>
      </w:r>
      <w:bookmarkEnd w:id="718"/>
      <w:bookmarkEnd w:id="719"/>
    </w:p>
    <w:p w14:paraId="4FAAA07B" w14:textId="77777777" w:rsidR="004D11CA" w:rsidRDefault="004D11CA" w:rsidP="00941F69">
      <w:r>
        <w:t xml:space="preserve">The Wisconsin Technical College System has published the Financial </w:t>
      </w:r>
      <w:r w:rsidR="002B1F0B">
        <w:t>&amp; Administrative</w:t>
      </w:r>
      <w:r>
        <w:t xml:space="preserve"> Manual</w:t>
      </w:r>
      <w:r w:rsidR="002B1F0B">
        <w:t xml:space="preserve"> (FAM)</w:t>
      </w:r>
      <w:r>
        <w:t xml:space="preserve">, </w:t>
      </w:r>
      <w:r w:rsidR="002B1F0B">
        <w:t>which includes this</w:t>
      </w:r>
      <w:r>
        <w:t xml:space="preserve"> section</w:t>
      </w:r>
      <w:r w:rsidR="002B1F0B">
        <w:t xml:space="preserve">. </w:t>
      </w:r>
      <w:r>
        <w:t xml:space="preserve"> </w:t>
      </w:r>
      <w:r w:rsidR="002B1F0B">
        <w:t xml:space="preserve">The </w:t>
      </w:r>
      <w:hyperlink w:anchor="_Accounting_Principles" w:history="1">
        <w:r w:rsidR="002B1F0B" w:rsidRPr="002B1F0B">
          <w:rPr>
            <w:rStyle w:val="Hyperlink"/>
          </w:rPr>
          <w:t>UFFAS</w:t>
        </w:r>
      </w:hyperlink>
      <w:r w:rsidR="002B1F0B">
        <w:t xml:space="preserve"> section of the FAM</w:t>
      </w:r>
      <w:r>
        <w:t xml:space="preserve"> describes the basic accounting principles, required fund types and chart of accounts.  The auditor should become familiar with the entire manual.</w:t>
      </w:r>
    </w:p>
    <w:p w14:paraId="5FDB7C4D" w14:textId="77777777" w:rsidR="004D11CA" w:rsidRDefault="004D11CA" w:rsidP="004D11CA">
      <w:pPr>
        <w:pStyle w:val="Heading3"/>
      </w:pPr>
      <w:bookmarkStart w:id="720" w:name="_Procurement_of_Audit"/>
      <w:bookmarkStart w:id="721" w:name="_Toc6235505"/>
      <w:bookmarkStart w:id="722" w:name="_Toc77596207"/>
      <w:bookmarkEnd w:id="720"/>
      <w:r>
        <w:lastRenderedPageBreak/>
        <w:t>Procurement of Audit Services</w:t>
      </w:r>
      <w:bookmarkEnd w:id="721"/>
      <w:bookmarkEnd w:id="722"/>
    </w:p>
    <w:p w14:paraId="023C8C37" w14:textId="6767DC76" w:rsidR="004D11CA" w:rsidRDefault="004D11CA" w:rsidP="00941F69">
      <w:r>
        <w:t xml:space="preserve">Requests for Proposals (RFPs) of audit services shall be conducted by districts in accordance with the procurement procedures outlined in </w:t>
      </w:r>
      <w:hyperlink w:anchor="_Procurement" w:history="1">
        <w:r w:rsidR="002B1F0B" w:rsidRPr="002B1F0B">
          <w:rPr>
            <w:rStyle w:val="Hyperlink"/>
          </w:rPr>
          <w:t>Procurement</w:t>
        </w:r>
      </w:hyperlink>
      <w:r w:rsidR="002B1F0B">
        <w:t xml:space="preserve"> s</w:t>
      </w:r>
      <w:r>
        <w:t xml:space="preserve">ection of this manual and shall follow the procurement standards prescribed by 34 CFR, </w:t>
      </w:r>
      <w:r>
        <w:rPr>
          <w:rFonts w:cs="Arial"/>
        </w:rPr>
        <w:t>¶</w:t>
      </w:r>
      <w:r>
        <w:t> 80.36 (7-1-00 Edition).  In the event of conflicting procurement standards, the more restrictive procedures will apply.  The procurement of audit services is to be competitive and contracts, including any contract extensions, may not exceed five years.  Extension of audit contracts beyond five years without competitive procurement is prohibited.  The RFP shall identify any specific audit areas over and above those normally required by financial audits and single audits.  These may include procurement, travel, staff salary allocation, personnel or other areas, as determined by the district board.  The RFP for these specific audit emphasis areas shall detail the scope of the audit work to be performed.  It is recommended that the RFP include minimum sample sizes for single audit program clusters, to ensure adequate audit coverage.</w:t>
      </w:r>
    </w:p>
    <w:p w14:paraId="67DBBF38" w14:textId="77777777" w:rsidR="004D11CA" w:rsidRDefault="004D11CA" w:rsidP="004D11CA">
      <w:pPr>
        <w:pStyle w:val="Heading3"/>
      </w:pPr>
      <w:bookmarkStart w:id="723" w:name="_The_Audit"/>
      <w:bookmarkStart w:id="724" w:name="_Toc6235506"/>
      <w:bookmarkStart w:id="725" w:name="_Toc77596208"/>
      <w:bookmarkEnd w:id="723"/>
      <w:r>
        <w:t>The Audit</w:t>
      </w:r>
      <w:bookmarkEnd w:id="724"/>
      <w:bookmarkEnd w:id="725"/>
    </w:p>
    <w:p w14:paraId="7443ABBF" w14:textId="77777777" w:rsidR="004D11CA" w:rsidRDefault="004D11CA" w:rsidP="00941F69">
      <w:r>
        <w:t xml:space="preserve">For effective fiscal controls and to comply with </w:t>
      </w:r>
      <w:hyperlink r:id="rId90" w:history="1">
        <w:r w:rsidRPr="00116410">
          <w:rPr>
            <w:rStyle w:val="Hyperlink"/>
          </w:rPr>
          <w:t>s. 38.12(5)</w:t>
        </w:r>
      </w:hyperlink>
      <w:r>
        <w:t xml:space="preserve">, Wis. Stats., and the Single Audit Act of 1984, an annual audit of the district's accounting </w:t>
      </w:r>
      <w:proofErr w:type="gramStart"/>
      <w:r>
        <w:t>records</w:t>
      </w:r>
      <w:proofErr w:type="gramEnd"/>
      <w:r>
        <w:t xml:space="preserve"> and financial statements must be performed.  In accordance with </w:t>
      </w:r>
      <w:hyperlink r:id="rId91" w:history="1">
        <w:r w:rsidRPr="00116410">
          <w:rPr>
            <w:rStyle w:val="Hyperlink"/>
          </w:rPr>
          <w:t>s. 38.12(5)</w:t>
        </w:r>
      </w:hyperlink>
      <w:r>
        <w:t>, Wis. Stats., the district board is responsible for hiring the auditors.  An independent CPA firm is to perform the annual financial and single audit.  The audit must be conducted according to generally accepted auditing standards to determine if the district's financial statements present fairly the financial position of the district in accordance with generally accepted accounting principles.</w:t>
      </w:r>
      <w:r w:rsidRPr="004B6E30">
        <w:t xml:space="preserve"> </w:t>
      </w:r>
    </w:p>
    <w:p w14:paraId="6320BE83" w14:textId="77777777" w:rsidR="004D11CA" w:rsidRDefault="004D11CA" w:rsidP="00941F69">
      <w:r>
        <w:t xml:space="preserve">The districts are required to adopt adequate record keeping procedures concerning general </w:t>
      </w:r>
      <w:r w:rsidR="006D1A09">
        <w:t>capital assets</w:t>
      </w:r>
      <w:r>
        <w:t>.  This includes recording fixed asset procurements at cost or fair estimated value for donated items.  Proper maintenance of acquisition and disposal records is required.</w:t>
      </w:r>
    </w:p>
    <w:p w14:paraId="7A3998CE" w14:textId="531B103F" w:rsidR="004D11CA" w:rsidRDefault="004D11CA" w:rsidP="00941F69">
      <w:r>
        <w:t xml:space="preserve">The auditor should consider the legal restrictions concerning the district's fiscal operations.  This does not require the auditor to express legal opinions or otherwise practice law; it does require the auditor to determine, by suitable audit procedures, whether the district is fiscally operating in accordance with the applicable statutes, administrative rules, and system board policies and </w:t>
      </w:r>
      <w:r w:rsidR="00370C2C">
        <w:t>administrative guidance</w:t>
      </w:r>
      <w:r>
        <w:t xml:space="preserve">.  The auditor should obtain the </w:t>
      </w:r>
      <w:r w:rsidRPr="005E24FA">
        <w:t xml:space="preserve">Wisconsin Statutes pertaining to the </w:t>
      </w:r>
      <w:r>
        <w:t>WTCS from the district's chief financial officer for assistance in this regard.</w:t>
      </w:r>
    </w:p>
    <w:p w14:paraId="0EA80249" w14:textId="77777777" w:rsidR="004D11CA" w:rsidRDefault="004D11CA" w:rsidP="00941F69">
      <w:r>
        <w:t>Stratifying the audit sample(s) to emphasize items with high dollar values is encouraged.  However, items of smaller values should not be excluded totally from the sampling process.</w:t>
      </w:r>
    </w:p>
    <w:p w14:paraId="5E6C7047" w14:textId="77777777" w:rsidR="004D11CA" w:rsidRDefault="004D11CA" w:rsidP="00941F69">
      <w:r>
        <w:t>Independent auditors are encouraged to support the use of internal auditors by WTCS districts and to use program reviewers' and internal auditors' work to supplement or replace audit tests wherever reasonable.</w:t>
      </w:r>
    </w:p>
    <w:p w14:paraId="011C31C2" w14:textId="77777777" w:rsidR="004D11CA" w:rsidRDefault="004D11CA" w:rsidP="00074D8C">
      <w:pPr>
        <w:pStyle w:val="Heading3"/>
      </w:pPr>
      <w:bookmarkStart w:id="726" w:name="_Toc6235507"/>
      <w:bookmarkStart w:id="727" w:name="_Toc77596209"/>
      <w:r>
        <w:t>Engagement Letters</w:t>
      </w:r>
      <w:bookmarkEnd w:id="726"/>
      <w:bookmarkEnd w:id="727"/>
    </w:p>
    <w:p w14:paraId="31AD8A69" w14:textId="77777777" w:rsidR="004D11CA" w:rsidRDefault="004D11CA" w:rsidP="00941F69">
      <w:r>
        <w:t>For every audit, there shall be an engagement letter created by the auditor, and formally acknowledged by the district.  The engagement letter should include the following items:</w:t>
      </w:r>
    </w:p>
    <w:p w14:paraId="69A3BB0E" w14:textId="77777777" w:rsidR="004D11CA" w:rsidRDefault="004D11CA" w:rsidP="00026AFF">
      <w:pPr>
        <w:pStyle w:val="Indent25"/>
      </w:pPr>
      <w:r>
        <w:t>The scope of the audit including a listing of statements on which an opinion is to be issued.</w:t>
      </w:r>
    </w:p>
    <w:p w14:paraId="494BF66B" w14:textId="77777777" w:rsidR="004D11CA" w:rsidRDefault="004D11CA" w:rsidP="00026AFF">
      <w:pPr>
        <w:pStyle w:val="Indent25"/>
      </w:pPr>
      <w:r>
        <w:lastRenderedPageBreak/>
        <w:t>An approximate beginning and completion date.  Where feasible, preliminary audit routines should begin before the close of the fiscal year to facilitate compliance with the statutory submission date.</w:t>
      </w:r>
    </w:p>
    <w:p w14:paraId="02393F71" w14:textId="77777777" w:rsidR="004D11CA" w:rsidRDefault="004D11CA" w:rsidP="00026AFF">
      <w:pPr>
        <w:pStyle w:val="Indent25"/>
      </w:pPr>
      <w:r>
        <w:t>The location where the audit work will take place.</w:t>
      </w:r>
    </w:p>
    <w:p w14:paraId="694379FC" w14:textId="77777777" w:rsidR="004D11CA" w:rsidRDefault="004D11CA" w:rsidP="00026AFF">
      <w:pPr>
        <w:pStyle w:val="Indent25"/>
      </w:pPr>
      <w:r>
        <w:t>The number of reports to be delivered, to whom, and the date the report is to be delivered (no later than December 31, following the end of the fiscal year).  If the district is going to reproduce the audited financial report for distribution, the auditor should include a provision for review of what is reproduced.</w:t>
      </w:r>
    </w:p>
    <w:p w14:paraId="5CABB1A2" w14:textId="77777777" w:rsidR="004D11CA" w:rsidRDefault="004D11CA" w:rsidP="00026AFF">
      <w:pPr>
        <w:pStyle w:val="Indent25"/>
      </w:pPr>
      <w:r>
        <w:t>The extent to which the auditor is responsible for detecting and disclosing illegal acts, abuse, errors, irregularities, and other similar matters, and the responsibility of the district to disclose known instances of such matters to the auditors.</w:t>
      </w:r>
    </w:p>
    <w:p w14:paraId="41CA72B6" w14:textId="77777777" w:rsidR="004D11CA" w:rsidRDefault="004D11CA" w:rsidP="00026AFF">
      <w:pPr>
        <w:pStyle w:val="Indent25"/>
      </w:pPr>
      <w:r>
        <w:t>Terms of compensation, including a provision for possible extended audit procedures not contemplated in the original engagement.</w:t>
      </w:r>
    </w:p>
    <w:p w14:paraId="0E9F8850" w14:textId="77777777" w:rsidR="004D11CA" w:rsidRDefault="004D11CA" w:rsidP="00074D8C">
      <w:pPr>
        <w:pStyle w:val="Heading3"/>
      </w:pPr>
      <w:bookmarkStart w:id="728" w:name="_Toc6235508"/>
      <w:bookmarkStart w:id="729" w:name="_Toc77596210"/>
      <w:r>
        <w:t>Representation Letters</w:t>
      </w:r>
      <w:bookmarkEnd w:id="728"/>
      <w:bookmarkEnd w:id="729"/>
    </w:p>
    <w:p w14:paraId="193D1086" w14:textId="77777777" w:rsidR="004D11CA" w:rsidRDefault="004D11CA" w:rsidP="00941F69">
      <w:r>
        <w:t>The auditor should obtain a letter of representation from the district.  The state and local government committee (AICPA) has the following comments and suggestions concerning representation letters from clients:</w:t>
      </w:r>
    </w:p>
    <w:p w14:paraId="56AFA5A4" w14:textId="77777777" w:rsidR="004D11CA" w:rsidRDefault="004D11CA" w:rsidP="00D026E3">
      <w:pPr>
        <w:pStyle w:val="Indent5"/>
      </w:pPr>
      <w:r>
        <w:t>"Representation letters should be tailored to governmental accounting and financial reporting.  They should address the items normally covered in audits of business enterprises, should also include governmental areas, such as the inclusion of all component units, the proper classification of funds and account groups, compliance with budget ordinances, (and) compliance with grant requirements."</w:t>
      </w:r>
    </w:p>
    <w:p w14:paraId="2B7270ED" w14:textId="77777777" w:rsidR="004D11CA" w:rsidRDefault="004D11CA" w:rsidP="00941F69">
      <w:r>
        <w:t>In addition, the auditor should review the AICPA Statement on Auditing Standards #19 regarding client representation letters.</w:t>
      </w:r>
    </w:p>
    <w:p w14:paraId="60630099" w14:textId="77777777" w:rsidR="004D11CA" w:rsidRDefault="004D11CA" w:rsidP="00074D8C">
      <w:pPr>
        <w:pStyle w:val="Heading3"/>
      </w:pPr>
      <w:bookmarkStart w:id="730" w:name="_Toc6235509"/>
      <w:bookmarkStart w:id="731" w:name="_Toc77596211"/>
      <w:r>
        <w:t>Attorney Letters</w:t>
      </w:r>
      <w:bookmarkEnd w:id="730"/>
      <w:bookmarkEnd w:id="731"/>
    </w:p>
    <w:p w14:paraId="511AD8E1" w14:textId="77777777" w:rsidR="004D11CA" w:rsidRDefault="004D11CA" w:rsidP="00941F69">
      <w:r>
        <w:t>Auditors should obtain a copy of the district's legal representation concerning litigation, claims, and judgments.  The auditor should review AICPA Statement on Auditing Standards #12 for inquiry letters to legal counsel.</w:t>
      </w:r>
    </w:p>
    <w:p w14:paraId="0DFF0DC7" w14:textId="77777777" w:rsidR="004D11CA" w:rsidRDefault="004D11CA" w:rsidP="00074D8C">
      <w:pPr>
        <w:pStyle w:val="Heading3"/>
      </w:pPr>
      <w:bookmarkStart w:id="732" w:name="_Toc6235510"/>
      <w:bookmarkStart w:id="733" w:name="_Toc77596212"/>
      <w:r>
        <w:t>Auditor's Report</w:t>
      </w:r>
      <w:bookmarkEnd w:id="732"/>
      <w:bookmarkEnd w:id="733"/>
    </w:p>
    <w:p w14:paraId="0CC03D33" w14:textId="77777777" w:rsidR="004D11CA" w:rsidRDefault="004D11CA" w:rsidP="00941F69">
      <w:r>
        <w:t>The district is responsible for the content and preparation of appropriate financial statements.  The auditor's report must be addressed to the district board or its designated committee.  The district board has the responsibility of receiving the findings contained in the audited financial report and management comments.  The audited financial report and management comments should be personally presented to the district board or its designated committee by the audit firm so that the members may gain an understanding of their contents.</w:t>
      </w:r>
    </w:p>
    <w:p w14:paraId="45F87FF4" w14:textId="77777777" w:rsidR="004D11CA" w:rsidRDefault="004D11CA" w:rsidP="008B31AA">
      <w:pPr>
        <w:pStyle w:val="Heading3"/>
      </w:pPr>
      <w:bookmarkStart w:id="734" w:name="_Submission_Requirements"/>
      <w:bookmarkStart w:id="735" w:name="_Toc6235511"/>
      <w:bookmarkStart w:id="736" w:name="_Toc77596213"/>
      <w:bookmarkEnd w:id="734"/>
      <w:r>
        <w:lastRenderedPageBreak/>
        <w:t>Submission Requirements</w:t>
      </w:r>
      <w:bookmarkEnd w:id="735"/>
      <w:bookmarkEnd w:id="736"/>
    </w:p>
    <w:p w14:paraId="695196D8" w14:textId="77777777" w:rsidR="004D11CA" w:rsidRDefault="004D11CA" w:rsidP="00941F69">
      <w:r>
        <w:t xml:space="preserve">The audited financial report must be submitted by the auditors to the district in final form prior to December 31 following the end of the fiscal year so that the district can meet the requirement of </w:t>
      </w:r>
      <w:hyperlink r:id="rId92" w:history="1">
        <w:r w:rsidRPr="00BA4488">
          <w:rPr>
            <w:rStyle w:val="Hyperlink"/>
          </w:rPr>
          <w:t>s. 38.12(5)</w:t>
        </w:r>
      </w:hyperlink>
      <w:r>
        <w:t>, Wis. Stats., "The district board shall submit the audited financial report to the Wisconsin Technical College System Board no later than six (6) months following the end of each fiscal year."</w:t>
      </w:r>
    </w:p>
    <w:p w14:paraId="7A14C930" w14:textId="63BE6393" w:rsidR="004D11CA" w:rsidRDefault="004D11CA" w:rsidP="00941F69">
      <w:r>
        <w:t xml:space="preserve">The district shall submit the reporting package to the Federal Clearing House as required within 30 days after receipt.  State statute requires submission to the </w:t>
      </w:r>
      <w:r w:rsidR="00C829BB">
        <w:t>System Office</w:t>
      </w:r>
      <w:r>
        <w:t xml:space="preserve"> by December 31.  Submission to the </w:t>
      </w:r>
      <w:r w:rsidR="00C829BB">
        <w:t>System Office</w:t>
      </w:r>
      <w:r>
        <w:t xml:space="preserve"> is not to be delayed for district board acceptance of the reports.  The Data Collection Form must be signed by the district Chief Financial Officer and the audit firm's auditor in charge of the audit. The Data Collection Form (SF</w:t>
      </w:r>
      <w:r>
        <w:noBreakHyphen/>
        <w:t xml:space="preserve">SAC) and instructions are located at </w:t>
      </w:r>
      <w:r w:rsidR="005B184C">
        <w:t xml:space="preserve">the </w:t>
      </w:r>
      <w:hyperlink r:id="rId93" w:history="1">
        <w:r w:rsidR="005B184C" w:rsidRPr="005B184C">
          <w:rPr>
            <w:rStyle w:val="Hyperlink"/>
          </w:rPr>
          <w:t>Federal Audit Clearinghouse</w:t>
        </w:r>
      </w:hyperlink>
      <w:r w:rsidR="005B184C">
        <w:t>.</w:t>
      </w:r>
    </w:p>
    <w:p w14:paraId="0A7725C9" w14:textId="77777777" w:rsidR="004D11CA" w:rsidRDefault="004D11CA" w:rsidP="00941F69">
      <w:r>
        <w:t>The Reporting Package shall include:</w:t>
      </w:r>
    </w:p>
    <w:p w14:paraId="17F14080" w14:textId="77777777" w:rsidR="004D11CA" w:rsidRDefault="004D11CA" w:rsidP="008B31AA">
      <w:pPr>
        <w:pStyle w:val="Indent5"/>
      </w:pPr>
      <w:r>
        <w:t>Financial statements and schedules of federal and state awards.</w:t>
      </w:r>
    </w:p>
    <w:p w14:paraId="1D4435FC" w14:textId="77777777" w:rsidR="004D11CA" w:rsidRDefault="004D11CA" w:rsidP="008B31AA">
      <w:pPr>
        <w:pStyle w:val="Indent5"/>
      </w:pPr>
      <w:proofErr w:type="gramStart"/>
      <w:r>
        <w:t>Auditors</w:t>
      </w:r>
      <w:proofErr w:type="gramEnd"/>
      <w:r>
        <w:t xml:space="preserve"> report(s) stating an opinion on the financial statements and schedules of federal and state awards, a report on internal control related to the financial statements and major federal and state programs, a report on compliance with laws, regulations, and provisions of grant agreements, identification of each major federal and state program or program cluster, and, where applicable, a schedule of findings and questioned costs.</w:t>
      </w:r>
    </w:p>
    <w:p w14:paraId="5CD7C2F6" w14:textId="77777777" w:rsidR="004D11CA" w:rsidRDefault="004D11CA" w:rsidP="008B31AA">
      <w:pPr>
        <w:pStyle w:val="Indent5"/>
      </w:pPr>
      <w:r>
        <w:t>Corrective action plan addressing each current year audit finding and questioned cost.  The plan shall provide the responsible district contact name, the corrective action planned, and the completion time frame.  If applicable, a reason why corrective action is not required.</w:t>
      </w:r>
    </w:p>
    <w:p w14:paraId="5C5F3CF8" w14:textId="77777777" w:rsidR="004D11CA" w:rsidRDefault="004D11CA" w:rsidP="008B31AA">
      <w:pPr>
        <w:pStyle w:val="Indent5"/>
      </w:pPr>
      <w:r>
        <w:t>Summary schedule of prior audit findings reporting the status of all prior year findings and questioned costs and the status of all unresolved prior years findings and questioned costs relative to federal and state awards.</w:t>
      </w:r>
    </w:p>
    <w:p w14:paraId="4CB2DB9F" w14:textId="77777777" w:rsidR="004D11CA" w:rsidRDefault="004D11CA" w:rsidP="008B31AA">
      <w:pPr>
        <w:pStyle w:val="Indent5"/>
      </w:pPr>
      <w:r>
        <w:t>Data Collection Form</w:t>
      </w:r>
    </w:p>
    <w:p w14:paraId="04A04153" w14:textId="77777777" w:rsidR="004D11CA" w:rsidRDefault="004D11CA" w:rsidP="008B31AA">
      <w:pPr>
        <w:pStyle w:val="Indent5"/>
      </w:pPr>
      <w:r>
        <w:t xml:space="preserve">Auditor’s management letter and/or </w:t>
      </w:r>
      <w:r w:rsidR="00E110B7">
        <w:t>SAS 114</w:t>
      </w:r>
      <w:r>
        <w:t xml:space="preserve"> communication (if issued separately).   If neither was received the transmittal is to indicate that neither was received.</w:t>
      </w:r>
    </w:p>
    <w:p w14:paraId="12F6C979" w14:textId="77777777" w:rsidR="004D11CA" w:rsidRDefault="004D11CA" w:rsidP="008B31AA">
      <w:pPr>
        <w:pStyle w:val="Heading3"/>
      </w:pPr>
      <w:bookmarkStart w:id="737" w:name="_Submission_List"/>
      <w:bookmarkStart w:id="738" w:name="_Toc6235512"/>
      <w:bookmarkStart w:id="739" w:name="_Toc77596214"/>
      <w:bookmarkEnd w:id="737"/>
      <w:r>
        <w:t>Submission List</w:t>
      </w:r>
      <w:bookmarkEnd w:id="738"/>
      <w:bookmarkEnd w:id="739"/>
    </w:p>
    <w:p w14:paraId="209BE2E7" w14:textId="77777777" w:rsidR="004D11CA" w:rsidRDefault="004D11CA" w:rsidP="00094C0D">
      <w:pPr>
        <w:keepNext/>
      </w:pPr>
      <w:r>
        <w:t>Federal Audit Clearinghouse</w:t>
      </w:r>
    </w:p>
    <w:p w14:paraId="175C7763" w14:textId="0270276C" w:rsidR="004D11CA" w:rsidRDefault="004D11CA" w:rsidP="004D11CA">
      <w:pPr>
        <w:ind w:left="360"/>
      </w:pPr>
      <w:r>
        <w:rPr>
          <w:rFonts w:cs="Arial"/>
        </w:rPr>
        <w:t xml:space="preserve">Electronic submission is required.  The complete single audit reporting package is to be uploaded in a </w:t>
      </w:r>
      <w:r>
        <w:rPr>
          <w:rFonts w:cs="Arial"/>
          <w:u w:val="single"/>
        </w:rPr>
        <w:t>single</w:t>
      </w:r>
      <w:r>
        <w:rPr>
          <w:rFonts w:cs="Arial"/>
        </w:rPr>
        <w:t xml:space="preserve"> PDF file to </w:t>
      </w:r>
      <w:r w:rsidR="00DB0CF9">
        <w:rPr>
          <w:rFonts w:cs="Arial"/>
        </w:rPr>
        <w:t xml:space="preserve">the </w:t>
      </w:r>
      <w:hyperlink r:id="rId94" w:history="1">
        <w:r w:rsidR="00DB0CF9" w:rsidRPr="00DB0CF9">
          <w:rPr>
            <w:rStyle w:val="Hyperlink"/>
            <w:rFonts w:cs="Arial"/>
          </w:rPr>
          <w:t>Federal Audit Clearinghouse</w:t>
        </w:r>
      </w:hyperlink>
      <w:r>
        <w:rPr>
          <w:rFonts w:cs="Arial"/>
        </w:rPr>
        <w:t>.</w:t>
      </w:r>
    </w:p>
    <w:p w14:paraId="515CBEAC" w14:textId="77777777" w:rsidR="004D11CA" w:rsidRDefault="004D11CA" w:rsidP="004D11CA">
      <w:pPr>
        <w:ind w:left="360"/>
      </w:pPr>
      <w:r>
        <w:t>The Data Collection Form is to indicate the federal agencies that should receive copies of the single audit reporting package:</w:t>
      </w:r>
    </w:p>
    <w:p w14:paraId="6E0B9EAE" w14:textId="77777777" w:rsidR="004D11CA" w:rsidRDefault="004D11CA" w:rsidP="0076598A">
      <w:pPr>
        <w:pStyle w:val="BulletListAfter0pt"/>
      </w:pPr>
      <w:r>
        <w:t>If they are affected by findings in the single audit report</w:t>
      </w:r>
    </w:p>
    <w:p w14:paraId="4ED35D04" w14:textId="77777777" w:rsidR="004D11CA" w:rsidRDefault="004D11CA" w:rsidP="0076598A">
      <w:pPr>
        <w:pStyle w:val="BulletListAfter0pt"/>
      </w:pPr>
      <w:r>
        <w:lastRenderedPageBreak/>
        <w:t>When the Schedule of Findings and Questioned Costs discloses findings directly related to federal awards provided directly by the agency</w:t>
      </w:r>
    </w:p>
    <w:p w14:paraId="1DA43A32" w14:textId="77777777" w:rsidR="004D11CA" w:rsidRDefault="004D11CA" w:rsidP="0076598A">
      <w:pPr>
        <w:pStyle w:val="BulletList"/>
      </w:pPr>
      <w:r>
        <w:t>When the</w:t>
      </w:r>
      <w:r w:rsidR="000B6CCA">
        <w:t xml:space="preserve"> Summery Schedule of Prior Audit Findings</w:t>
      </w:r>
      <w:r>
        <w:t xml:space="preserve"> reports the status of an audit finding related to federal awards provided directly by the agency</w:t>
      </w:r>
    </w:p>
    <w:p w14:paraId="40595E8A" w14:textId="28A988E8" w:rsidR="004D11CA" w:rsidRDefault="003554AE" w:rsidP="00941F69">
      <w:hyperlink r:id="rId95" w:history="1">
        <w:r w:rsidR="004D11CA" w:rsidRPr="00DB0CF9">
          <w:rPr>
            <w:rStyle w:val="Hyperlink"/>
          </w:rPr>
          <w:t xml:space="preserve">DOE </w:t>
        </w:r>
        <w:proofErr w:type="spellStart"/>
        <w:r w:rsidR="004D11CA" w:rsidRPr="00DB0CF9">
          <w:rPr>
            <w:rStyle w:val="Hyperlink"/>
          </w:rPr>
          <w:t>eZ</w:t>
        </w:r>
        <w:proofErr w:type="spellEnd"/>
        <w:r w:rsidR="004D11CA" w:rsidRPr="00DB0CF9">
          <w:rPr>
            <w:rStyle w:val="Hyperlink"/>
          </w:rPr>
          <w:t>-Audit system</w:t>
        </w:r>
      </w:hyperlink>
      <w:r w:rsidR="004D11CA">
        <w:t xml:space="preserve"> (if receiving Title IV HEA financial aids)</w:t>
      </w:r>
    </w:p>
    <w:p w14:paraId="12F53B64" w14:textId="77777777" w:rsidR="00BC7DC9" w:rsidRDefault="00BC7DC9" w:rsidP="00BC7DC9">
      <w:pPr>
        <w:spacing w:after="0"/>
      </w:pPr>
      <w:r w:rsidRPr="00BC7DC9">
        <w:rPr>
          <w:u w:val="single"/>
        </w:rPr>
        <w:t>Wisconsin Technical College System Office</w:t>
      </w:r>
    </w:p>
    <w:p w14:paraId="64F42698" w14:textId="0F841CDA" w:rsidR="004D11CA" w:rsidRDefault="00BC7DC9" w:rsidP="00BC7DC9">
      <w:pPr>
        <w:pStyle w:val="Indent10"/>
        <w:ind w:left="720"/>
      </w:pPr>
      <w:r>
        <w:t>Submission is to be via e</w:t>
      </w:r>
      <w:r>
        <w:noBreakHyphen/>
        <w:t>mail</w:t>
      </w:r>
      <w:r w:rsidR="00425024">
        <w:t xml:space="preserve"> to the </w:t>
      </w:r>
      <w:hyperlink w:anchor="_Audit_Contact" w:history="1">
        <w:r w:rsidR="00425024" w:rsidRPr="00425024">
          <w:rPr>
            <w:rStyle w:val="Hyperlink"/>
          </w:rPr>
          <w:t>audit contact</w:t>
        </w:r>
      </w:hyperlink>
      <w:r>
        <w:t xml:space="preserve"> in the form of </w:t>
      </w:r>
      <w:r w:rsidR="00F10417" w:rsidRPr="00AA20D3">
        <w:rPr>
          <w:szCs w:val="24"/>
        </w:rPr>
        <w:t>pdf files that are text searchable, unlocked, and unencrypted.  (To ensure that pdf files are unlocked and text-searchable, do not scan a physical copy of the audit report and do not change the default security settings in your pdf creator.</w:t>
      </w:r>
      <w:r w:rsidR="00B65AE3">
        <w:rPr>
          <w:szCs w:val="24"/>
        </w:rPr>
        <w:t>)</w:t>
      </w:r>
      <w:r>
        <w:t xml:space="preserve">  Paper copies are not to be submitted to the System Office.  </w:t>
      </w:r>
    </w:p>
    <w:p w14:paraId="05798910" w14:textId="1A8B84E4" w:rsidR="00BC7DC9" w:rsidRDefault="00BC7DC9" w:rsidP="00BC7DC9">
      <w:pPr>
        <w:spacing w:after="0"/>
      </w:pPr>
      <w:r w:rsidRPr="00BC7DC9">
        <w:rPr>
          <w:u w:val="single"/>
        </w:rPr>
        <w:t>Other State Agencies</w:t>
      </w:r>
    </w:p>
    <w:p w14:paraId="69CD5AB6" w14:textId="6586C53F" w:rsidR="00A23ACA" w:rsidRPr="009D5CE0" w:rsidRDefault="00BC7DC9" w:rsidP="00DB0CF9">
      <w:pPr>
        <w:rPr>
          <w:color w:val="000000"/>
          <w:szCs w:val="22"/>
        </w:rPr>
      </w:pPr>
      <w:r w:rsidRPr="008B1771">
        <w:rPr>
          <w:szCs w:val="22"/>
        </w:rPr>
        <w:t xml:space="preserve">Contact information for </w:t>
      </w:r>
      <w:r w:rsidR="00B1304A" w:rsidRPr="008B1771">
        <w:rPr>
          <w:szCs w:val="22"/>
        </w:rPr>
        <w:t xml:space="preserve">other state </w:t>
      </w:r>
      <w:r w:rsidRPr="008B1771">
        <w:rPr>
          <w:szCs w:val="22"/>
        </w:rPr>
        <w:t>agencies</w:t>
      </w:r>
      <w:r w:rsidR="00A23ACA" w:rsidRPr="009D5CE0">
        <w:rPr>
          <w:color w:val="000000"/>
          <w:szCs w:val="22"/>
        </w:rPr>
        <w:t xml:space="preserve"> is available in the </w:t>
      </w:r>
      <w:hyperlink r:id="rId96" w:history="1">
        <w:r w:rsidR="00A23ACA" w:rsidRPr="00DB0CF9">
          <w:rPr>
            <w:rStyle w:val="Hyperlink"/>
            <w:szCs w:val="22"/>
          </w:rPr>
          <w:t>State Single Audit Guidelines</w:t>
        </w:r>
      </w:hyperlink>
      <w:r w:rsidR="00A23ACA" w:rsidRPr="009D5CE0">
        <w:rPr>
          <w:color w:val="000000"/>
          <w:szCs w:val="22"/>
        </w:rPr>
        <w:t xml:space="preserve"> section of the DOA website</w:t>
      </w:r>
      <w:r w:rsidR="00DB0CF9">
        <w:rPr>
          <w:color w:val="000000"/>
          <w:szCs w:val="22"/>
        </w:rPr>
        <w:t>.</w:t>
      </w:r>
      <w:r w:rsidR="00A23ACA" w:rsidRPr="009D5CE0">
        <w:rPr>
          <w:color w:val="000000"/>
          <w:szCs w:val="22"/>
        </w:rPr>
        <w:t xml:space="preserve">  </w:t>
      </w:r>
    </w:p>
    <w:p w14:paraId="5AD6864E" w14:textId="3AAD27CC" w:rsidR="005E2A0D" w:rsidRPr="009D5CE0" w:rsidRDefault="002E5E66" w:rsidP="00941F69">
      <w:pPr>
        <w:rPr>
          <w:szCs w:val="22"/>
        </w:rPr>
        <w:sectPr w:rsidR="005E2A0D" w:rsidRPr="009D5CE0" w:rsidSect="009222C8">
          <w:footerReference w:type="default" r:id="rId97"/>
          <w:pgSz w:w="12240" w:h="15840" w:code="1"/>
          <w:pgMar w:top="1440" w:right="1440" w:bottom="1440" w:left="1440" w:header="720" w:footer="720" w:gutter="0"/>
          <w:paperSrc w:first="7" w:other="7"/>
          <w:cols w:space="720"/>
        </w:sectPr>
      </w:pPr>
      <w:r w:rsidRPr="009D5CE0">
        <w:rPr>
          <w:szCs w:val="22"/>
        </w:rPr>
        <w:t>Pass through entities will need to obtain the single audit reporting package from the Federal Audit Clearinghouse</w:t>
      </w:r>
      <w:r w:rsidR="004D1640" w:rsidRPr="009D5CE0">
        <w:rPr>
          <w:szCs w:val="22"/>
        </w:rPr>
        <w:t xml:space="preserve">; however, the management letter is not a required piece of the reporting package, so you should email a copy of it to each </w:t>
      </w:r>
      <w:proofErr w:type="gramStart"/>
      <w:r w:rsidR="004D1640" w:rsidRPr="009D5CE0">
        <w:rPr>
          <w:szCs w:val="22"/>
        </w:rPr>
        <w:t>pass through</w:t>
      </w:r>
      <w:proofErr w:type="gramEnd"/>
      <w:r w:rsidR="004D1640" w:rsidRPr="009D5CE0">
        <w:rPr>
          <w:szCs w:val="22"/>
        </w:rPr>
        <w:t xml:space="preserve"> entity</w:t>
      </w:r>
      <w:r w:rsidRPr="009D5CE0">
        <w:rPr>
          <w:szCs w:val="22"/>
        </w:rPr>
        <w:t xml:space="preserve">. </w:t>
      </w:r>
      <w:r w:rsidR="004D11CA" w:rsidRPr="009D5CE0">
        <w:rPr>
          <w:szCs w:val="22"/>
        </w:rPr>
        <w:t>Each state and federal agency will resolve questioned costs related to gran</w:t>
      </w:r>
      <w:r w:rsidR="005E2A0D" w:rsidRPr="009D5CE0">
        <w:rPr>
          <w:szCs w:val="22"/>
        </w:rPr>
        <w:t>ts it provided to the district.</w:t>
      </w:r>
    </w:p>
    <w:p w14:paraId="72EB4EF3" w14:textId="77777777" w:rsidR="004D11CA" w:rsidRDefault="004D11CA" w:rsidP="009D005C">
      <w:pPr>
        <w:pStyle w:val="Heading2"/>
      </w:pPr>
      <w:bookmarkStart w:id="740" w:name="_The_Audited_Financial"/>
      <w:bookmarkStart w:id="741" w:name="_Toc6235513"/>
      <w:bookmarkStart w:id="742" w:name="_Toc77596215"/>
      <w:bookmarkEnd w:id="740"/>
      <w:r>
        <w:lastRenderedPageBreak/>
        <w:t>The Audited Financial Report (AFR)</w:t>
      </w:r>
      <w:bookmarkEnd w:id="741"/>
      <w:bookmarkEnd w:id="742"/>
    </w:p>
    <w:p w14:paraId="4840C0B4" w14:textId="77777777" w:rsidR="004D11CA" w:rsidRDefault="004D11CA" w:rsidP="00167497">
      <w:r>
        <w:t xml:space="preserve">The Wisconsin Technical College System has determined that all districts are to </w:t>
      </w:r>
      <w:r w:rsidR="00D51E6B">
        <w:t xml:space="preserve">be </w:t>
      </w:r>
      <w:r>
        <w:t>reported as special</w:t>
      </w:r>
      <w:r>
        <w:noBreakHyphen/>
        <w:t>purpose governments engaged only in business-type activitie</w:t>
      </w:r>
      <w:r w:rsidR="00F1501A">
        <w:t xml:space="preserve">s, as allowed by </w:t>
      </w:r>
      <w:hyperlink r:id="rId98" w:history="1">
        <w:r w:rsidR="00F1501A" w:rsidRPr="0039475E">
          <w:rPr>
            <w:rStyle w:val="Hyperlink"/>
          </w:rPr>
          <w:t>GASB Statement </w:t>
        </w:r>
        <w:r w:rsidRPr="0039475E">
          <w:rPr>
            <w:rStyle w:val="Hyperlink"/>
          </w:rPr>
          <w:t>35</w:t>
        </w:r>
      </w:hyperlink>
      <w:r>
        <w:t xml:space="preserve">. </w:t>
      </w:r>
    </w:p>
    <w:p w14:paraId="772DA01D" w14:textId="77777777" w:rsidR="00A86ACA" w:rsidRDefault="00A86ACA" w:rsidP="00D7275C">
      <w:pPr>
        <w:pStyle w:val="Heading4"/>
      </w:pPr>
      <w:bookmarkStart w:id="743" w:name="_Contents"/>
      <w:bookmarkStart w:id="744" w:name="_Toc6235514"/>
      <w:bookmarkStart w:id="745" w:name="_Toc77596216"/>
      <w:bookmarkEnd w:id="743"/>
      <w:r>
        <w:t>Contents</w:t>
      </w:r>
      <w:bookmarkEnd w:id="744"/>
      <w:bookmarkEnd w:id="745"/>
    </w:p>
    <w:p w14:paraId="2C6479DD" w14:textId="77777777" w:rsidR="00F1501A" w:rsidRDefault="004D11CA" w:rsidP="006B53AF">
      <w:pPr>
        <w:pStyle w:val="ListParagraph"/>
        <w:numPr>
          <w:ilvl w:val="0"/>
          <w:numId w:val="25"/>
        </w:numPr>
      </w:pPr>
      <w:r>
        <w:t>Table of Contents</w:t>
      </w:r>
    </w:p>
    <w:p w14:paraId="25A3DA8B" w14:textId="77777777" w:rsidR="004D11CA" w:rsidRDefault="004D11CA" w:rsidP="006B53AF">
      <w:pPr>
        <w:pStyle w:val="ListParagraph"/>
        <w:numPr>
          <w:ilvl w:val="0"/>
          <w:numId w:val="25"/>
        </w:numPr>
      </w:pPr>
      <w:r>
        <w:t>Transmittal Letter (optional)</w:t>
      </w:r>
    </w:p>
    <w:p w14:paraId="1A03D65F" w14:textId="77777777" w:rsidR="004D11CA" w:rsidRDefault="004D11CA" w:rsidP="006B53AF">
      <w:pPr>
        <w:pStyle w:val="ListParagraph"/>
        <w:numPr>
          <w:ilvl w:val="0"/>
          <w:numId w:val="25"/>
        </w:numPr>
      </w:pPr>
      <w:r w:rsidRPr="00F1501A">
        <w:t>Management’s</w:t>
      </w:r>
      <w:r>
        <w:t xml:space="preserve"> Discussion and Analysis – MD&amp;A (required supplementary information)</w:t>
      </w:r>
    </w:p>
    <w:p w14:paraId="2043C61E" w14:textId="77777777" w:rsidR="004D11CA" w:rsidRDefault="004D11CA" w:rsidP="006B53AF">
      <w:pPr>
        <w:pStyle w:val="ListParagraph"/>
        <w:numPr>
          <w:ilvl w:val="0"/>
          <w:numId w:val="25"/>
        </w:numPr>
      </w:pPr>
      <w:r>
        <w:t>Financial Section</w:t>
      </w:r>
    </w:p>
    <w:p w14:paraId="63142AF0" w14:textId="77777777" w:rsidR="004D11CA" w:rsidRDefault="004D11CA" w:rsidP="009C6AA8">
      <w:pPr>
        <w:pStyle w:val="Indent25"/>
      </w:pPr>
      <w:r>
        <w:t>All revenues in this section must be detailed using the categories from section 2 of this manual.  All expenditures in the financial section must be detailed by function.  No other line titles will be accepted.</w:t>
      </w:r>
    </w:p>
    <w:p w14:paraId="17C02251" w14:textId="77777777" w:rsidR="004D11CA" w:rsidRDefault="004D11CA" w:rsidP="006B53AF">
      <w:pPr>
        <w:pStyle w:val="ListParagraph"/>
        <w:numPr>
          <w:ilvl w:val="1"/>
          <w:numId w:val="25"/>
        </w:numPr>
      </w:pPr>
      <w:r>
        <w:t>Auditor's Report(s) on the basic financial statements (BFS) and the schedules of federal and state awards.</w:t>
      </w:r>
    </w:p>
    <w:p w14:paraId="40F12AD5" w14:textId="77777777" w:rsidR="004D11CA" w:rsidRDefault="004D11CA" w:rsidP="00026AFF">
      <w:pPr>
        <w:pStyle w:val="Indent5"/>
      </w:pPr>
      <w:r>
        <w:t xml:space="preserve">The audit shall be conducted in accordance with Generally Accepted Government Auditing Standards (GAGAS).  The auditors shall determine whether the financial statements of the district are presented fairly in all material respects in conformity with generally accepted accounting </w:t>
      </w:r>
      <w:r w:rsidR="00D51E6B">
        <w:t>principles</w:t>
      </w:r>
      <w:r>
        <w:t xml:space="preserve"> (GAAP).  The auditor shall also determine whether the schedules of federal and state awards are presented fairly in all material respects in relation to the district's financial statements taken as a whole.</w:t>
      </w:r>
    </w:p>
    <w:p w14:paraId="7F050A10" w14:textId="162D31D1" w:rsidR="004D11CA" w:rsidRDefault="004D11CA" w:rsidP="00026AFF">
      <w:pPr>
        <w:pStyle w:val="Indent5"/>
      </w:pPr>
      <w:r>
        <w:t xml:space="preserve">The auditor's report(s) may be in the form of either combined or separate reports.  They shall state that the audit was conducted in accordance with OMB </w:t>
      </w:r>
      <w:r w:rsidR="008B1771">
        <w:t>Uniform Guidance</w:t>
      </w:r>
      <w:r>
        <w:t>, an opinion (or disclaimer of opinion) as to whether the financial statements are presented fairly in all material respects in conformity with generally accepted accounting principles and an opinion (or disclaimer of opinion) as to whether the schedules of federal and state awards are presented fairly in all material respects in relation to the financial statements taken as a whole.</w:t>
      </w:r>
    </w:p>
    <w:p w14:paraId="7F5FFC19" w14:textId="77777777" w:rsidR="004D11CA" w:rsidRDefault="004D11CA" w:rsidP="006B53AF">
      <w:pPr>
        <w:pStyle w:val="ListParagraph"/>
        <w:numPr>
          <w:ilvl w:val="1"/>
          <w:numId w:val="25"/>
        </w:numPr>
      </w:pPr>
      <w:r>
        <w:t>Basic Financial Statements</w:t>
      </w:r>
    </w:p>
    <w:p w14:paraId="205747B1" w14:textId="77777777" w:rsidR="004D11CA" w:rsidRDefault="009A124F" w:rsidP="006B53AF">
      <w:pPr>
        <w:pStyle w:val="ListParagraph"/>
        <w:numPr>
          <w:ilvl w:val="2"/>
          <w:numId w:val="26"/>
        </w:numPr>
      </w:pPr>
      <w:r>
        <w:t>Statement of Net Position</w:t>
      </w:r>
    </w:p>
    <w:p w14:paraId="4F660779" w14:textId="77777777" w:rsidR="004D11CA" w:rsidRDefault="00CE01F3" w:rsidP="006B53AF">
      <w:pPr>
        <w:pStyle w:val="ListParagraph"/>
        <w:numPr>
          <w:ilvl w:val="2"/>
          <w:numId w:val="26"/>
        </w:numPr>
      </w:pPr>
      <w:r>
        <w:t>Statement of Revenues, Expenses and Changes in Net Position</w:t>
      </w:r>
    </w:p>
    <w:p w14:paraId="18399350" w14:textId="77777777" w:rsidR="00A86ACA" w:rsidRDefault="004D11CA" w:rsidP="006B53AF">
      <w:pPr>
        <w:pStyle w:val="ListParagraph"/>
        <w:numPr>
          <w:ilvl w:val="2"/>
          <w:numId w:val="26"/>
        </w:numPr>
      </w:pPr>
      <w:r>
        <w:t>Statement of Cash Flows</w:t>
      </w:r>
    </w:p>
    <w:p w14:paraId="73D51C2E" w14:textId="77777777" w:rsidR="004D11CA" w:rsidRDefault="004D11CA" w:rsidP="006B53AF">
      <w:pPr>
        <w:pStyle w:val="ListParagraph"/>
        <w:keepNext/>
        <w:numPr>
          <w:ilvl w:val="1"/>
          <w:numId w:val="25"/>
        </w:numPr>
      </w:pPr>
      <w:r>
        <w:lastRenderedPageBreak/>
        <w:t>Notes to the financial statements.</w:t>
      </w:r>
    </w:p>
    <w:p w14:paraId="51A712C9" w14:textId="77777777" w:rsidR="004D11CA" w:rsidRDefault="004D11CA" w:rsidP="006B53AF">
      <w:pPr>
        <w:pStyle w:val="ListParagraph"/>
        <w:numPr>
          <w:ilvl w:val="2"/>
          <w:numId w:val="25"/>
        </w:numPr>
      </w:pPr>
      <w:r>
        <w:t xml:space="preserve">Notes essential for fair presentation contained in Governmental Accounting Standards Board:  </w:t>
      </w:r>
      <w:r w:rsidRPr="00A86ACA">
        <w:rPr>
          <w:u w:val="single"/>
        </w:rPr>
        <w:t>Codification of Governmental Accounting and Financial Reporting Standards</w:t>
      </w:r>
      <w:r>
        <w:t xml:space="preserve"> (2300.106).</w:t>
      </w:r>
    </w:p>
    <w:p w14:paraId="11888F73" w14:textId="733352EF" w:rsidR="00A86ACA" w:rsidRDefault="004D11CA" w:rsidP="006B53AF">
      <w:pPr>
        <w:pStyle w:val="ListParagraph"/>
        <w:numPr>
          <w:ilvl w:val="2"/>
          <w:numId w:val="25"/>
        </w:numPr>
      </w:pPr>
      <w:r>
        <w:t xml:space="preserve">Computations indicating compliance with the legal debt margins (TIFs included, computers excluded) per s. 67.03(l) and (9), Wis. Stats.  These computations are to be based on the aggregate debt outstanding as of June 30, net of resources available to fund principal and interest payments (the amount Restricted for Debt Service on the </w:t>
      </w:r>
      <w:r w:rsidR="009A124F">
        <w:t>Statement of Net Position</w:t>
      </w:r>
      <w:r>
        <w:t xml:space="preserve">). </w:t>
      </w:r>
    </w:p>
    <w:p w14:paraId="3EF3EDDE" w14:textId="77777777" w:rsidR="00A86ACA" w:rsidRDefault="004D11CA" w:rsidP="006B53AF">
      <w:pPr>
        <w:pStyle w:val="ListParagraph"/>
        <w:numPr>
          <w:ilvl w:val="3"/>
          <w:numId w:val="27"/>
        </w:numPr>
      </w:pPr>
      <w:r>
        <w:t>The aggregate indebtedness of the district may not exceed 5% of the equalized value of the taxable property located in the district per s. 67.03(1), Wis. Stats.  This limitation applies to indebtedness for all purposes - bonds, promissory notes and capital leases, including taxable and nontaxable borrowings.  It also applies to WRS prior service liability refinanced with the proceeds of promissory notes or bonds.  This note shall include the dollar amount of aggregate indebtedness of the district as of June 30</w:t>
      </w:r>
      <w:r w:rsidRPr="005A72C2">
        <w:t xml:space="preserve"> </w:t>
      </w:r>
      <w:r>
        <w:t xml:space="preserve">net of resources available to fund principal and interest payments (the amount Restricted for Debt Service on the </w:t>
      </w:r>
      <w:r w:rsidR="009A124F">
        <w:t>Statement of Net Position</w:t>
      </w:r>
      <w:r>
        <w:t>) and the maximum allowable aggregate indebtedness computed as 5% of the district’s equalized valuation (TIFs included, computers excluded).</w:t>
      </w:r>
    </w:p>
    <w:p w14:paraId="2EF9353E" w14:textId="77777777" w:rsidR="004D11CA" w:rsidRDefault="004D11CA" w:rsidP="006B53AF">
      <w:pPr>
        <w:pStyle w:val="ListParagraph"/>
        <w:numPr>
          <w:ilvl w:val="3"/>
          <w:numId w:val="27"/>
        </w:numPr>
      </w:pPr>
      <w:r>
        <w:t>The bonded indebtedness of the district may not exceed 2% of the equalized value of the property located in the district per s. 67.03 (9), Wis. Stats.  This limitation applies to bonded indebtedness for the purchase of district sites, the construction and remodeling of district facilities and the equipping of district facilities.  The key word is “bonded”, only include bonded indebtedness issued under s. 67.05, Wis. Stats.  This note shall include the dollar amount of bonded indebtedness of the district as of June 30</w:t>
      </w:r>
      <w:r w:rsidRPr="005A72C2">
        <w:t xml:space="preserve"> </w:t>
      </w:r>
      <w:r>
        <w:t xml:space="preserve">net of resources available to fund principal and interest payments (the amount Restricted for Debt Service on the </w:t>
      </w:r>
      <w:r w:rsidR="009A124F">
        <w:t>Statement of Net Position</w:t>
      </w:r>
      <w:r>
        <w:t>) and the maximum allowable bonded indebtedness computed as 2% of the district’s equalized valuation (TIFs included, computers excluded).</w:t>
      </w:r>
    </w:p>
    <w:p w14:paraId="297C4BF7" w14:textId="77777777" w:rsidR="004D11CA" w:rsidRDefault="004D11CA" w:rsidP="00A86ACA">
      <w:pPr>
        <w:pStyle w:val="ListParagraph"/>
        <w:ind w:left="1872"/>
      </w:pPr>
      <w:r w:rsidRPr="009C6AA8">
        <w:t>S</w:t>
      </w:r>
      <w:r w:rsidR="009C6AA8" w:rsidRPr="009C6AA8">
        <w:t>AMPLE LANGUAGE</w:t>
      </w:r>
      <w:r>
        <w:t xml:space="preserve">:  </w:t>
      </w:r>
      <w:r w:rsidRPr="009C6AA8">
        <w:t>S. 67.03(1) Wis. Stats. limits general obligation debt of the district to 5% of the equalized value of the taxable property located in XXTC district.  As of June 30, 2009, the 5% limitation was $1,395,494,387 and XXTC’s outstanding general obligation debt (net of resources available to pay principal and interest) was $22,830,986.  S. 67.03(9) Wis. Stats. limits bonded indebtedness of the district to 2% of the equalized value of the taxable property located in XXTC district.  As of June 30, 2009, the 2% limitation was $558,197,755 and XXTC’s outstanding bonded indebtedness (net of resources available to pay principal and interest) was $5,000,000.</w:t>
      </w:r>
    </w:p>
    <w:p w14:paraId="207AFE4D" w14:textId="77777777" w:rsidR="004D11CA" w:rsidRDefault="004D11CA" w:rsidP="006B53AF">
      <w:pPr>
        <w:pStyle w:val="ListParagraph"/>
        <w:numPr>
          <w:ilvl w:val="2"/>
          <w:numId w:val="25"/>
        </w:numPr>
      </w:pPr>
      <w:r>
        <w:t>Computations indicating compliance the mill rate limit per s. 38.16, Wis. Stats.</w:t>
      </w:r>
    </w:p>
    <w:p w14:paraId="297A92F6" w14:textId="77777777" w:rsidR="004D11CA" w:rsidRDefault="004D11CA" w:rsidP="006B53AF">
      <w:pPr>
        <w:pStyle w:val="ListParagraph"/>
        <w:keepNext/>
        <w:numPr>
          <w:ilvl w:val="2"/>
          <w:numId w:val="25"/>
        </w:numPr>
      </w:pPr>
      <w:r>
        <w:lastRenderedPageBreak/>
        <w:t>A Schedule of Long-Term Obligations.</w:t>
      </w:r>
    </w:p>
    <w:p w14:paraId="5E64A9AD" w14:textId="77777777" w:rsidR="004D11CA" w:rsidRDefault="004D11CA" w:rsidP="007001FA">
      <w:pPr>
        <w:pStyle w:val="Indent10"/>
      </w:pPr>
      <w:r>
        <w:t xml:space="preserve">This schedule shall be ordered by issue date with the oldest first.  The required detail </w:t>
      </w:r>
      <w:r>
        <w:rPr>
          <w:u w:val="single"/>
        </w:rPr>
        <w:t>for each indebtedness</w:t>
      </w:r>
      <w:r>
        <w:t xml:space="preserve"> is as follows:</w:t>
      </w:r>
    </w:p>
    <w:p w14:paraId="56CE4888" w14:textId="77777777" w:rsidR="004D11CA" w:rsidRDefault="004D11CA" w:rsidP="006B53AF">
      <w:pPr>
        <w:pStyle w:val="ListParagraph"/>
        <w:numPr>
          <w:ilvl w:val="3"/>
          <w:numId w:val="28"/>
        </w:numPr>
      </w:pPr>
      <w:r>
        <w:t>Type of indebtedness.</w:t>
      </w:r>
    </w:p>
    <w:p w14:paraId="42C17ED2" w14:textId="77777777" w:rsidR="004D11CA" w:rsidRDefault="004D11CA" w:rsidP="006B53AF">
      <w:pPr>
        <w:pStyle w:val="ListParagraph"/>
        <w:numPr>
          <w:ilvl w:val="3"/>
          <w:numId w:val="28"/>
        </w:numPr>
      </w:pPr>
      <w:r>
        <w:t>Original amount of indebtedness.</w:t>
      </w:r>
    </w:p>
    <w:p w14:paraId="142B09F8" w14:textId="77777777" w:rsidR="004D11CA" w:rsidRDefault="004D11CA" w:rsidP="006B53AF">
      <w:pPr>
        <w:pStyle w:val="ListParagraph"/>
        <w:numPr>
          <w:ilvl w:val="3"/>
          <w:numId w:val="28"/>
        </w:numPr>
      </w:pPr>
      <w:r>
        <w:t>Date of issuance (month and year).</w:t>
      </w:r>
    </w:p>
    <w:p w14:paraId="522A341A" w14:textId="77777777" w:rsidR="004D11CA" w:rsidRDefault="004D11CA" w:rsidP="006B53AF">
      <w:pPr>
        <w:pStyle w:val="ListParagraph"/>
        <w:numPr>
          <w:ilvl w:val="3"/>
          <w:numId w:val="28"/>
        </w:numPr>
      </w:pPr>
      <w:r>
        <w:t xml:space="preserve">Holder of indebtedness </w:t>
      </w:r>
      <w:proofErr w:type="gramStart"/>
      <w:r>
        <w:t>with the exception of</w:t>
      </w:r>
      <w:proofErr w:type="gramEnd"/>
      <w:r>
        <w:t xml:space="preserve"> bond holders.  If the holder has changed, the original holder must also be identified.</w:t>
      </w:r>
    </w:p>
    <w:p w14:paraId="381DAE73" w14:textId="77777777" w:rsidR="004D11CA" w:rsidRDefault="004D11CA" w:rsidP="006B53AF">
      <w:pPr>
        <w:pStyle w:val="ListParagraph"/>
        <w:numPr>
          <w:ilvl w:val="3"/>
          <w:numId w:val="28"/>
        </w:numPr>
      </w:pPr>
      <w:r>
        <w:t>Purpose for which the indebtedness was issued.</w:t>
      </w:r>
    </w:p>
    <w:p w14:paraId="65BA45EB" w14:textId="77777777" w:rsidR="004D11CA" w:rsidRDefault="004D11CA" w:rsidP="006B53AF">
      <w:pPr>
        <w:pStyle w:val="ListParagraph"/>
        <w:numPr>
          <w:ilvl w:val="3"/>
          <w:numId w:val="28"/>
        </w:numPr>
      </w:pPr>
      <w:r>
        <w:t>The outstanding total principal for the issuance.  Districts may also include detail by year.</w:t>
      </w:r>
    </w:p>
    <w:p w14:paraId="361947E6" w14:textId="77777777" w:rsidR="004D11CA" w:rsidRDefault="004D11CA" w:rsidP="006B53AF">
      <w:pPr>
        <w:pStyle w:val="ListParagraph"/>
        <w:keepNext/>
        <w:numPr>
          <w:ilvl w:val="2"/>
          <w:numId w:val="25"/>
        </w:numPr>
      </w:pPr>
      <w:r>
        <w:t>A Combined Schedule of Long-Term Obligations.</w:t>
      </w:r>
    </w:p>
    <w:p w14:paraId="02E8223E" w14:textId="77777777" w:rsidR="004D11CA" w:rsidRDefault="004D11CA" w:rsidP="006B53AF">
      <w:pPr>
        <w:pStyle w:val="ListParagraph"/>
        <w:numPr>
          <w:ilvl w:val="3"/>
          <w:numId w:val="29"/>
        </w:numPr>
      </w:pPr>
      <w:r>
        <w:t xml:space="preserve">The outstanding total principal, total interest and total indebtedness for all indebtedness, detail by year for at least the 5 subsequent years.  Amounts for years beyond the 5 subsequent years may be aggregated in </w:t>
      </w:r>
      <w:proofErr w:type="gramStart"/>
      <w:r>
        <w:t>5 year</w:t>
      </w:r>
      <w:proofErr w:type="gramEnd"/>
      <w:r>
        <w:t xml:space="preserve"> blocks.</w:t>
      </w:r>
    </w:p>
    <w:p w14:paraId="1E765647" w14:textId="77777777" w:rsidR="00E77380" w:rsidRDefault="00E77380" w:rsidP="00E77380">
      <w:pPr>
        <w:pStyle w:val="ListParagraph"/>
        <w:keepNext/>
        <w:numPr>
          <w:ilvl w:val="1"/>
          <w:numId w:val="25"/>
        </w:numPr>
      </w:pPr>
      <w:r>
        <w:t>Required Supplementa</w:t>
      </w:r>
      <w:r w:rsidR="001C371A">
        <w:t>ry</w:t>
      </w:r>
      <w:r>
        <w:t xml:space="preserve"> Information</w:t>
      </w:r>
    </w:p>
    <w:p w14:paraId="3CD8ACA6" w14:textId="77777777" w:rsidR="00E77380" w:rsidRDefault="00E77380" w:rsidP="00E77380">
      <w:pPr>
        <w:pStyle w:val="ListParagraph"/>
        <w:keepNext/>
        <w:numPr>
          <w:ilvl w:val="2"/>
          <w:numId w:val="25"/>
        </w:numPr>
      </w:pPr>
      <w:r>
        <w:t>Schedule of Funding Progress</w:t>
      </w:r>
    </w:p>
    <w:p w14:paraId="5F643864" w14:textId="77777777" w:rsidR="00E77380" w:rsidRDefault="00E77380" w:rsidP="00E77380">
      <w:pPr>
        <w:pStyle w:val="ListParagraph"/>
        <w:keepNext/>
        <w:numPr>
          <w:ilvl w:val="2"/>
          <w:numId w:val="25"/>
        </w:numPr>
      </w:pPr>
      <w:r>
        <w:t>Schedule of Employer Contributions</w:t>
      </w:r>
    </w:p>
    <w:p w14:paraId="22D4373C" w14:textId="77777777" w:rsidR="004D11CA" w:rsidRDefault="004D11CA" w:rsidP="006B53AF">
      <w:pPr>
        <w:pStyle w:val="ListParagraph"/>
        <w:keepNext/>
        <w:numPr>
          <w:ilvl w:val="1"/>
          <w:numId w:val="25"/>
        </w:numPr>
      </w:pPr>
      <w:r>
        <w:t>Supplementa</w:t>
      </w:r>
      <w:r w:rsidR="001C371A">
        <w:t>ry</w:t>
      </w:r>
      <w:r>
        <w:t xml:space="preserve"> Information</w:t>
      </w:r>
    </w:p>
    <w:p w14:paraId="4257C9A5" w14:textId="77777777" w:rsidR="004D11CA" w:rsidRDefault="004D11CA" w:rsidP="006B53AF">
      <w:pPr>
        <w:pStyle w:val="ListParagraph"/>
        <w:keepNext/>
        <w:numPr>
          <w:ilvl w:val="2"/>
          <w:numId w:val="25"/>
        </w:numPr>
      </w:pPr>
      <w:r>
        <w:t>The auditor's report on the supplemental information, including an opinion (or disclaimer of opinion) as to whether the supplemental information is presented fairly in all material respects in relation to the financial statements taken as a whole.</w:t>
      </w:r>
    </w:p>
    <w:p w14:paraId="3CDF9868" w14:textId="77777777" w:rsidR="004D11CA" w:rsidRDefault="004D11CA" w:rsidP="006B53AF">
      <w:pPr>
        <w:pStyle w:val="ListParagraph"/>
        <w:keepNext/>
        <w:numPr>
          <w:ilvl w:val="2"/>
          <w:numId w:val="25"/>
        </w:numPr>
      </w:pPr>
      <w:r>
        <w:t>Data required by GASB Statement 10, as amended, and Statements 25 and 27.</w:t>
      </w:r>
    </w:p>
    <w:p w14:paraId="68E6A2F9" w14:textId="77777777" w:rsidR="004D11CA" w:rsidRDefault="004D11CA" w:rsidP="006B53AF">
      <w:pPr>
        <w:pStyle w:val="ListParagraph"/>
        <w:keepNext/>
        <w:numPr>
          <w:ilvl w:val="2"/>
          <w:numId w:val="25"/>
        </w:numPr>
      </w:pPr>
      <w:r>
        <w:t>Information required by GASB 34 regarding infrastructure assets reported using the modified approach.</w:t>
      </w:r>
    </w:p>
    <w:p w14:paraId="73071873" w14:textId="77777777" w:rsidR="004D11CA" w:rsidRDefault="004D11CA" w:rsidP="006B53AF">
      <w:pPr>
        <w:pStyle w:val="ListParagraph"/>
        <w:keepNext/>
        <w:numPr>
          <w:ilvl w:val="2"/>
          <w:numId w:val="25"/>
        </w:numPr>
      </w:pPr>
      <w:r>
        <w:t>Budgetary comparison schedules required by GASB 34.  The WTCS requires a budgetary comparison schedule for each fund type for which a budget was adopted.  These schedules shall contain the following columns:</w:t>
      </w:r>
    </w:p>
    <w:p w14:paraId="7241E67D" w14:textId="77777777" w:rsidR="004D11CA" w:rsidRDefault="004D11CA" w:rsidP="006B53AF">
      <w:pPr>
        <w:pStyle w:val="ListParagraph"/>
        <w:numPr>
          <w:ilvl w:val="3"/>
          <w:numId w:val="30"/>
        </w:numPr>
      </w:pPr>
      <w:r>
        <w:t>The original adopted budget.</w:t>
      </w:r>
    </w:p>
    <w:p w14:paraId="65344D35" w14:textId="77777777" w:rsidR="004D11CA" w:rsidRDefault="004D11CA" w:rsidP="006B53AF">
      <w:pPr>
        <w:pStyle w:val="ListParagraph"/>
        <w:numPr>
          <w:ilvl w:val="3"/>
          <w:numId w:val="30"/>
        </w:numPr>
      </w:pPr>
      <w:r>
        <w:t>The final budget, reflecting all modifications made to the original adopted budget.</w:t>
      </w:r>
    </w:p>
    <w:p w14:paraId="2282D794" w14:textId="77777777" w:rsidR="004D11CA" w:rsidRDefault="004D11CA" w:rsidP="006B53AF">
      <w:pPr>
        <w:pStyle w:val="ListParagraph"/>
        <w:numPr>
          <w:ilvl w:val="3"/>
          <w:numId w:val="30"/>
        </w:numPr>
      </w:pPr>
      <w:r>
        <w:lastRenderedPageBreak/>
        <w:t>Actual inflows, outflows and balances stated on the budgetary basis of the fund.</w:t>
      </w:r>
    </w:p>
    <w:p w14:paraId="1094FCC5" w14:textId="77777777" w:rsidR="004D11CA" w:rsidRDefault="004D11CA" w:rsidP="006B53AF">
      <w:pPr>
        <w:pStyle w:val="ListParagraph"/>
        <w:numPr>
          <w:ilvl w:val="3"/>
          <w:numId w:val="30"/>
        </w:numPr>
      </w:pPr>
      <w:r>
        <w:t>The variances between the final budget and actual amounts.</w:t>
      </w:r>
    </w:p>
    <w:p w14:paraId="3EB1C74A" w14:textId="77777777" w:rsidR="004D11CA" w:rsidRDefault="004D11CA" w:rsidP="006B53AF">
      <w:pPr>
        <w:pStyle w:val="ListParagraph"/>
        <w:keepNext/>
        <w:numPr>
          <w:ilvl w:val="1"/>
          <w:numId w:val="25"/>
        </w:numPr>
      </w:pPr>
      <w:r>
        <w:t>Other Supplementa</w:t>
      </w:r>
      <w:r w:rsidR="00515C3A">
        <w:t>ry</w:t>
      </w:r>
      <w:r w:rsidR="000E4BCD">
        <w:t xml:space="preserve"> </w:t>
      </w:r>
      <w:r>
        <w:t>Information (Optional)</w:t>
      </w:r>
    </w:p>
    <w:p w14:paraId="453744CA" w14:textId="77777777" w:rsidR="004D11CA" w:rsidRDefault="004D11CA" w:rsidP="003A0938">
      <w:pPr>
        <w:pStyle w:val="Indent5"/>
        <w:ind w:left="864"/>
      </w:pPr>
      <w:r>
        <w:t>The district may elect to include supplemental information which is not required.  An auditor’s opinion on this information is optional.  Examples include:</w:t>
      </w:r>
    </w:p>
    <w:p w14:paraId="7456CA3A" w14:textId="77777777" w:rsidR="004D11CA" w:rsidRDefault="004D11CA" w:rsidP="006B53AF">
      <w:pPr>
        <w:pStyle w:val="ListParagraph"/>
        <w:keepNext/>
        <w:numPr>
          <w:ilvl w:val="2"/>
          <w:numId w:val="25"/>
        </w:numPr>
      </w:pPr>
      <w:r>
        <w:t>Combining Statements by fund type - where a district has more than one fund of a given fund type.</w:t>
      </w:r>
    </w:p>
    <w:p w14:paraId="409912E6" w14:textId="77777777" w:rsidR="004D11CA" w:rsidRDefault="004D11CA" w:rsidP="006B53AF">
      <w:pPr>
        <w:pStyle w:val="ListParagraph"/>
        <w:keepNext/>
        <w:numPr>
          <w:ilvl w:val="2"/>
          <w:numId w:val="25"/>
        </w:numPr>
      </w:pPr>
      <w:r>
        <w:t>Individual fund statements.</w:t>
      </w:r>
    </w:p>
    <w:p w14:paraId="4B76D6E6" w14:textId="77777777" w:rsidR="004D11CA" w:rsidRDefault="004D11CA" w:rsidP="006B53AF">
      <w:pPr>
        <w:pStyle w:val="ListParagraph"/>
        <w:keepNext/>
        <w:numPr>
          <w:ilvl w:val="2"/>
          <w:numId w:val="25"/>
        </w:numPr>
      </w:pPr>
      <w:r>
        <w:t>Schedules</w:t>
      </w:r>
    </w:p>
    <w:p w14:paraId="291F0B20" w14:textId="13019363" w:rsidR="004D11CA" w:rsidRDefault="004D11CA" w:rsidP="006B53AF">
      <w:pPr>
        <w:pStyle w:val="ListParagraph"/>
        <w:numPr>
          <w:ilvl w:val="3"/>
          <w:numId w:val="31"/>
        </w:numPr>
      </w:pPr>
      <w:r>
        <w:t>A Schedule of Resources and Utilizations </w:t>
      </w:r>
      <w:r>
        <w:noBreakHyphen/>
      </w:r>
      <w:r>
        <w:noBreakHyphen/>
        <w:t xml:space="preserve"> </w:t>
      </w:r>
      <w:r w:rsidR="00F61247">
        <w:t xml:space="preserve">Fiduciary </w:t>
      </w:r>
      <w:r>
        <w:t>Funds.</w:t>
      </w:r>
    </w:p>
    <w:p w14:paraId="26FA8EBD" w14:textId="77777777" w:rsidR="004D11CA" w:rsidRDefault="004D11CA" w:rsidP="006B53AF">
      <w:pPr>
        <w:pStyle w:val="ListParagraph"/>
        <w:numPr>
          <w:ilvl w:val="3"/>
          <w:numId w:val="31"/>
        </w:numPr>
      </w:pPr>
      <w:r>
        <w:t>Schedules to present greater detail for information reported in the statements, e.g., additional revenue source detail, expenditure data by object / department, transfers, and inter-fund transactions.</w:t>
      </w:r>
    </w:p>
    <w:p w14:paraId="7542A067" w14:textId="77777777" w:rsidR="004D11CA" w:rsidRDefault="004D11CA" w:rsidP="006B53AF">
      <w:pPr>
        <w:pStyle w:val="ListParagraph"/>
        <w:numPr>
          <w:ilvl w:val="0"/>
          <w:numId w:val="25"/>
        </w:numPr>
      </w:pPr>
      <w:r>
        <w:t>Federal and State Assistance Section</w:t>
      </w:r>
    </w:p>
    <w:p w14:paraId="18109505" w14:textId="77777777" w:rsidR="004D11CA" w:rsidRDefault="004D11CA" w:rsidP="006B53AF">
      <w:pPr>
        <w:pStyle w:val="ListParagraph"/>
        <w:keepNext/>
        <w:numPr>
          <w:ilvl w:val="1"/>
          <w:numId w:val="25"/>
        </w:numPr>
      </w:pPr>
      <w:r>
        <w:t>Auditor's report on the schedules of federal and state awards, if not included with the auditor's report on the BFS.</w:t>
      </w:r>
    </w:p>
    <w:p w14:paraId="4F318F32" w14:textId="77777777" w:rsidR="004D11CA" w:rsidRDefault="004D11CA" w:rsidP="006B53AF">
      <w:pPr>
        <w:pStyle w:val="ListParagraph"/>
        <w:keepNext/>
        <w:numPr>
          <w:ilvl w:val="1"/>
          <w:numId w:val="25"/>
        </w:numPr>
      </w:pPr>
      <w:r>
        <w:t>Auditor's report(s) on internal control, based on the audit of the BFS and major federal and state financial assistance programs.  The auditor shall obtain an understanding of the internal control over federal and state programs sufficient to plan the audit to support a low assessed level of control risk for major programs at the district.</w:t>
      </w:r>
    </w:p>
    <w:p w14:paraId="3B4F5BB6" w14:textId="77777777" w:rsidR="004D11CA" w:rsidRDefault="004D11CA" w:rsidP="006B53AF">
      <w:pPr>
        <w:pStyle w:val="ListParagraph"/>
        <w:keepNext/>
        <w:numPr>
          <w:ilvl w:val="1"/>
          <w:numId w:val="25"/>
        </w:numPr>
      </w:pPr>
      <w:r>
        <w:t>Auditor's report(s) on compliance - This report is to be based on an examination of the BFS, performed in accordance with GAS.  In addition to the requirements of GAS, the auditor shall determine whether the district has complied with laws, regulations, and the provisions of contracts or grant agreements that may have a direct and material effect on each major program or program cluster.</w:t>
      </w:r>
    </w:p>
    <w:p w14:paraId="6E7E3A31" w14:textId="5EDCEBBA" w:rsidR="004D11CA" w:rsidRDefault="004D11CA" w:rsidP="003A0938">
      <w:pPr>
        <w:pStyle w:val="Indent5"/>
        <w:ind w:left="864"/>
      </w:pPr>
      <w:r>
        <w:t xml:space="preserve">The compliance requirements for most federal programs are included in </w:t>
      </w:r>
      <w:r w:rsidR="00895C46">
        <w:t xml:space="preserve">the </w:t>
      </w:r>
      <w:r>
        <w:t>OMB Compliance Supplement</w:t>
      </w:r>
      <w:r w:rsidR="008B1771">
        <w:t>.</w:t>
      </w:r>
      <w:r>
        <w:t xml:space="preserve">  This Compliance Supplement also includes compliance requirements and suggested audit procedures for the student financial assistance program cluster administered by the Departments of Education and Health and Human Services.  This audit guidance is in addition to the Audit Guide (Audits of Student Financial Assistance programs) issued by the Department of Education July 1997.  Compliance requirements for most state programs are included in the State Single Audit Guidelines.</w:t>
      </w:r>
    </w:p>
    <w:p w14:paraId="7B8B6B46" w14:textId="77777777" w:rsidR="004D11CA" w:rsidRDefault="004D11CA" w:rsidP="006B53AF">
      <w:pPr>
        <w:pStyle w:val="ListParagraph"/>
        <w:keepNext/>
        <w:numPr>
          <w:ilvl w:val="1"/>
          <w:numId w:val="25"/>
        </w:numPr>
      </w:pPr>
      <w:r>
        <w:t xml:space="preserve">Schedule(s) of Federal and State Awards - Amounts recorded in non-federal and non-state classifications such as program fees, material fees, and sales are to be included.  The Federal </w:t>
      </w:r>
      <w:r>
        <w:lastRenderedPageBreak/>
        <w:t xml:space="preserve">Family Education Loan Program and programs through the State of Wisconsin Higher Education Aids Board may be presented in the schedules or as footnotes to the schedules. </w:t>
      </w:r>
    </w:p>
    <w:p w14:paraId="2E9F57D7" w14:textId="77777777" w:rsidR="004D11CA" w:rsidRDefault="004D11CA" w:rsidP="003A0938">
      <w:pPr>
        <w:pStyle w:val="Indent5"/>
        <w:ind w:left="864"/>
      </w:pPr>
      <w:r>
        <w:t xml:space="preserve">These schedules </w:t>
      </w:r>
      <w:r w:rsidR="00CE01F3">
        <w:t xml:space="preserve">or the notes to these schedules </w:t>
      </w:r>
      <w:r>
        <w:t>are to include the following:</w:t>
      </w:r>
    </w:p>
    <w:p w14:paraId="31F98CE0" w14:textId="5C4C1F60" w:rsidR="004D11CA" w:rsidRDefault="00CE01F3" w:rsidP="006B53AF">
      <w:pPr>
        <w:pStyle w:val="ListParagraph"/>
        <w:keepNext/>
        <w:numPr>
          <w:ilvl w:val="2"/>
          <w:numId w:val="25"/>
        </w:numPr>
      </w:pPr>
      <w:r>
        <w:t>A r</w:t>
      </w:r>
      <w:r w:rsidR="004D11CA">
        <w:t xml:space="preserve">econciliation of the schedule of federal awards to federal revenue on the </w:t>
      </w:r>
      <w:r w:rsidR="00967B24">
        <w:t>Statement of Revenues, Expenses and Changes in Net Position</w:t>
      </w:r>
      <w:r w:rsidR="004D11CA">
        <w:t xml:space="preserve">.  If federal and state are combined on one schedule, this reconciliation should immediately </w:t>
      </w:r>
      <w:proofErr w:type="gramStart"/>
      <w:r w:rsidR="004D11CA">
        <w:t>following</w:t>
      </w:r>
      <w:proofErr w:type="gramEnd"/>
      <w:r w:rsidR="004D11CA">
        <w:t xml:space="preserve"> the federal section.</w:t>
      </w:r>
    </w:p>
    <w:p w14:paraId="4D9E48F0" w14:textId="6F5C99C9" w:rsidR="004D11CA" w:rsidRDefault="00CE01F3" w:rsidP="006B53AF">
      <w:pPr>
        <w:pStyle w:val="ListParagraph"/>
        <w:keepNext/>
        <w:numPr>
          <w:ilvl w:val="2"/>
          <w:numId w:val="25"/>
        </w:numPr>
      </w:pPr>
      <w:r>
        <w:t>A r</w:t>
      </w:r>
      <w:r w:rsidR="004D11CA">
        <w:t xml:space="preserve">econciliation of the schedule of state awards to state revenue on the </w:t>
      </w:r>
      <w:r w:rsidR="00967B24">
        <w:t>Statement of Revenues, Expenses and Changes in Net Position</w:t>
      </w:r>
      <w:r w:rsidR="004D11CA">
        <w:t xml:space="preserve">.  If federal and state are combined on one schedule, this reconciliation should immediately </w:t>
      </w:r>
      <w:proofErr w:type="gramStart"/>
      <w:r w:rsidR="004D11CA">
        <w:t>following</w:t>
      </w:r>
      <w:proofErr w:type="gramEnd"/>
      <w:r w:rsidR="004D11CA">
        <w:t xml:space="preserve"> the state section.</w:t>
      </w:r>
    </w:p>
    <w:p w14:paraId="4C60F7AD" w14:textId="77777777" w:rsidR="00CE01F3" w:rsidRDefault="00CE01F3" w:rsidP="006B53AF">
      <w:pPr>
        <w:pStyle w:val="ListParagraph"/>
        <w:keepNext/>
        <w:numPr>
          <w:ilvl w:val="2"/>
          <w:numId w:val="25"/>
        </w:numPr>
      </w:pPr>
      <w:r>
        <w:t>A list of subgrants awarded to other entities, detailing the entity, grant program and amount awarded/paid.  If no subgrants were made there is to be a statement to that effect.</w:t>
      </w:r>
    </w:p>
    <w:p w14:paraId="3F0A958B" w14:textId="4E84B425" w:rsidR="004D11CA" w:rsidRDefault="004D11CA" w:rsidP="003A0938">
      <w:pPr>
        <w:pStyle w:val="Indent5"/>
        <w:ind w:left="864"/>
      </w:pPr>
      <w:r>
        <w:t xml:space="preserve">These reconciliations are to identify amounts by specific lines on the </w:t>
      </w:r>
      <w:r w:rsidR="00967B24">
        <w:t>Statement of Revenues, Expenses and Changes in Net Position</w:t>
      </w:r>
      <w:r>
        <w:t xml:space="preserve"> in the Operation Revenues section and the Nonoperating Revenues section.</w:t>
      </w:r>
    </w:p>
    <w:p w14:paraId="1417CC57" w14:textId="53FFE0A8" w:rsidR="004D11CA" w:rsidRDefault="004D11CA" w:rsidP="006B53AF">
      <w:pPr>
        <w:pStyle w:val="ListParagraph"/>
        <w:keepNext/>
        <w:numPr>
          <w:ilvl w:val="1"/>
          <w:numId w:val="25"/>
        </w:numPr>
      </w:pPr>
      <w:r>
        <w:t>Auditor's report on internal control pertaining to the BFS and major federal and state financial assistance programs (if not combined with the internal control report).  This report shall address accounting and administrative controls used in administering major federal and state financial assistance programs.</w:t>
      </w:r>
    </w:p>
    <w:p w14:paraId="7006ED16" w14:textId="77777777" w:rsidR="004D11CA" w:rsidRDefault="004D11CA" w:rsidP="006B53AF">
      <w:pPr>
        <w:pStyle w:val="ListParagraph"/>
        <w:keepNext/>
        <w:numPr>
          <w:ilvl w:val="1"/>
          <w:numId w:val="25"/>
        </w:numPr>
      </w:pPr>
      <w:r>
        <w:t>Auditor's report on compliance with laws, regulations, and the provisions of contracts or grant agreements which could have a direct and material effect on major programs (if not combined with the compliance report pertaining to the BFS).</w:t>
      </w:r>
    </w:p>
    <w:p w14:paraId="54C249C5" w14:textId="77777777" w:rsidR="004D11CA" w:rsidRDefault="004D11CA" w:rsidP="006B53AF">
      <w:pPr>
        <w:pStyle w:val="ListParagraph"/>
        <w:keepNext/>
        <w:numPr>
          <w:ilvl w:val="1"/>
          <w:numId w:val="25"/>
        </w:numPr>
      </w:pPr>
      <w:r>
        <w:t>Schedule of Findings and Questioned Costs - This schedule shall include a summary of the auditor's results.  The results shall include the opinion rendered on the financial statements, any disclosed reportable conditions pertaining to the audit of the financial statements and whether they were material weaknesses, non-compliance material to the financial statements, reportable conditions in internal control over major programs and whether they were material weaknesses, the auditor's opinion on compliance with major programs, identification of any major programs, the dollar threshold to identify whether a program was type A or type B, an indication of whether the district qualified as a low risk auditee, and findings reportable under GAS.</w:t>
      </w:r>
    </w:p>
    <w:p w14:paraId="3C94F03F" w14:textId="77777777" w:rsidR="004D11CA" w:rsidRDefault="004D11CA" w:rsidP="003A0938">
      <w:pPr>
        <w:pStyle w:val="Indent5"/>
        <w:ind w:left="864"/>
      </w:pPr>
      <w:r>
        <w:t>The auditor shall report the following as audit findings or questioned cost in the Schedule of Findings and Questioned Costs.</w:t>
      </w:r>
    </w:p>
    <w:p w14:paraId="38D16705" w14:textId="77777777" w:rsidR="004D11CA" w:rsidRDefault="004D11CA" w:rsidP="006B53AF">
      <w:pPr>
        <w:pStyle w:val="ListParagraph"/>
        <w:numPr>
          <w:ilvl w:val="2"/>
          <w:numId w:val="25"/>
        </w:numPr>
      </w:pPr>
      <w:r>
        <w:t xml:space="preserve">Reportable conditions in internal control over major programs.  The auditor shall consider the internal control in relationship to the compliance requirements for the major program as contained in the compliance supplement.  Reportable conditions which are also </w:t>
      </w:r>
      <w:proofErr w:type="gramStart"/>
      <w:r>
        <w:t>individually</w:t>
      </w:r>
      <w:proofErr w:type="gramEnd"/>
      <w:r>
        <w:t xml:space="preserve"> or cumulatively material weaknesses must be reported.</w:t>
      </w:r>
    </w:p>
    <w:p w14:paraId="546A0541" w14:textId="77777777" w:rsidR="004D11CA" w:rsidRDefault="004D11CA" w:rsidP="006B53AF">
      <w:pPr>
        <w:pStyle w:val="ListParagraph"/>
        <w:numPr>
          <w:ilvl w:val="2"/>
          <w:numId w:val="25"/>
        </w:numPr>
      </w:pPr>
      <w:r>
        <w:lastRenderedPageBreak/>
        <w:t>Material non-compliance with laws, regulations, contracts or grant requirements for major programs.  The materiality determination should be made taking into consideration the type of compliance requirement and the audit objective as described in the compliance supplement.</w:t>
      </w:r>
    </w:p>
    <w:p w14:paraId="025871AC" w14:textId="1A5A787B" w:rsidR="004D11CA" w:rsidRDefault="004D11CA" w:rsidP="006B53AF">
      <w:pPr>
        <w:pStyle w:val="ListParagraph"/>
        <w:numPr>
          <w:ilvl w:val="2"/>
          <w:numId w:val="25"/>
        </w:numPr>
      </w:pPr>
      <w:r>
        <w:t>Questions costs discovered during the audit for a major program or cluster in excess of $</w:t>
      </w:r>
      <w:r w:rsidR="00625B0D">
        <w:t>25</w:t>
      </w:r>
      <w:r>
        <w:t>,000.  To evaluate the materiality of a questioned cost of this amount, the auditor shall include information to provide a perspective for judging the prevalence, magnitude and consequences of the questioned cost.</w:t>
      </w:r>
    </w:p>
    <w:p w14:paraId="160D8BE9" w14:textId="1BCCCC4B" w:rsidR="004D11CA" w:rsidRDefault="004D11CA" w:rsidP="006B53AF">
      <w:pPr>
        <w:pStyle w:val="ListParagraph"/>
        <w:numPr>
          <w:ilvl w:val="2"/>
          <w:numId w:val="25"/>
        </w:numPr>
      </w:pPr>
      <w:r>
        <w:t>Known questioned costs discovered during the audit procedures in excess of $</w:t>
      </w:r>
      <w:r w:rsidR="00625B0D">
        <w:t>25</w:t>
      </w:r>
      <w:r>
        <w:t>,000 for programs not treated as major programs or clusters.</w:t>
      </w:r>
    </w:p>
    <w:p w14:paraId="20BD1482" w14:textId="77777777" w:rsidR="004D11CA" w:rsidRDefault="004D11CA" w:rsidP="006B53AF">
      <w:pPr>
        <w:pStyle w:val="ListParagraph"/>
        <w:keepNext/>
        <w:numPr>
          <w:ilvl w:val="2"/>
          <w:numId w:val="25"/>
        </w:numPr>
      </w:pPr>
      <w:r>
        <w:t>Known fraud affecting federal and state financial assistance programs.</w:t>
      </w:r>
    </w:p>
    <w:p w14:paraId="10C885D0" w14:textId="77777777" w:rsidR="004D11CA" w:rsidRDefault="004D11CA" w:rsidP="006B53AF">
      <w:pPr>
        <w:pStyle w:val="ListParagraph"/>
        <w:keepNext/>
        <w:numPr>
          <w:ilvl w:val="2"/>
          <w:numId w:val="25"/>
        </w:numPr>
      </w:pPr>
      <w:r>
        <w:t>Prior period findings or questioned costs where audit follow-up discloses that the summary schedule of prior year findings and questioned costs prepared by the district materially misrepresents the status of that finding or questioned cost.</w:t>
      </w:r>
    </w:p>
    <w:p w14:paraId="77C23415" w14:textId="77777777" w:rsidR="004D11CA" w:rsidRDefault="004D11CA" w:rsidP="003A0938">
      <w:pPr>
        <w:pStyle w:val="Indent5"/>
        <w:ind w:left="864"/>
      </w:pPr>
      <w:r>
        <w:t xml:space="preserve">Audit findings and questioned costs must be presented in such detail for the district to adequately prepare and implement a corrective action plan.  Also, enough detail must be presented with the finding or questioned cost to allow the </w:t>
      </w:r>
      <w:r w:rsidR="00C829BB">
        <w:t>System Office</w:t>
      </w:r>
      <w:r>
        <w:t>, other state agencies and federal agencies as appropriate to conclude a management decision for audit resolution on the finding or questioned cost.  The following detail must be provided with each finding and/or questioned cost.</w:t>
      </w:r>
    </w:p>
    <w:p w14:paraId="7054FA52" w14:textId="77777777" w:rsidR="004D11CA" w:rsidRDefault="004D11CA" w:rsidP="006B53AF">
      <w:pPr>
        <w:pStyle w:val="ListParagraph"/>
        <w:numPr>
          <w:ilvl w:val="3"/>
          <w:numId w:val="32"/>
        </w:numPr>
      </w:pPr>
      <w:r>
        <w:t>Identification of the specific federal or state program including the Catalog of Federal or State Domestic Assistance Number (CFDA, CSDA) and title, the federal or state award number and year, the federal or state agency name, and the pass-through entity name and project identifier number.</w:t>
      </w:r>
    </w:p>
    <w:p w14:paraId="0713FCD3" w14:textId="77777777" w:rsidR="004D11CA" w:rsidRDefault="004D11CA" w:rsidP="006B53AF">
      <w:pPr>
        <w:pStyle w:val="ListParagraph"/>
        <w:numPr>
          <w:ilvl w:val="3"/>
          <w:numId w:val="32"/>
        </w:numPr>
      </w:pPr>
      <w:r>
        <w:t xml:space="preserve">The criteria and specific compliance, internal control, statutory, or regulatory requirement upon which the audit </w:t>
      </w:r>
      <w:proofErr w:type="gramStart"/>
      <w:r>
        <w:t>finding</w:t>
      </w:r>
      <w:proofErr w:type="gramEnd"/>
      <w:r>
        <w:t xml:space="preserve"> or questioned cost is based.</w:t>
      </w:r>
    </w:p>
    <w:p w14:paraId="24D6E6D2" w14:textId="77777777" w:rsidR="004D11CA" w:rsidRDefault="004D11CA" w:rsidP="006B53AF">
      <w:pPr>
        <w:pStyle w:val="ListParagraph"/>
        <w:numPr>
          <w:ilvl w:val="3"/>
          <w:numId w:val="32"/>
        </w:numPr>
      </w:pPr>
      <w:r>
        <w:t>The specific condition found, including evidence to support the finding or questioned cost.</w:t>
      </w:r>
    </w:p>
    <w:p w14:paraId="6361DAA8" w14:textId="77777777" w:rsidR="004D11CA" w:rsidRDefault="004D11CA" w:rsidP="006B53AF">
      <w:pPr>
        <w:pStyle w:val="ListParagraph"/>
        <w:numPr>
          <w:ilvl w:val="3"/>
          <w:numId w:val="32"/>
        </w:numPr>
      </w:pPr>
      <w:r>
        <w:t>The amount of a questioned cost and how that amount was determined or calculated.</w:t>
      </w:r>
    </w:p>
    <w:p w14:paraId="3C0E4D1A" w14:textId="77777777" w:rsidR="004D11CA" w:rsidRDefault="004D11CA" w:rsidP="006B53AF">
      <w:pPr>
        <w:pStyle w:val="ListParagraph"/>
        <w:numPr>
          <w:ilvl w:val="3"/>
          <w:numId w:val="32"/>
        </w:numPr>
      </w:pPr>
      <w:r>
        <w:t xml:space="preserve">Information that will allow the responsible state or federal agency to make an informed management decision for the corrective action needed.  This information should include whether the audit </w:t>
      </w:r>
      <w:proofErr w:type="gramStart"/>
      <w:r>
        <w:t>finding</w:t>
      </w:r>
      <w:proofErr w:type="gramEnd"/>
      <w:r>
        <w:t xml:space="preserve"> or questioned cost is an isolated instance or a systems problem.  Additionally, it should be related to the universe and number of cases examined and be quantified for dollar amount.</w:t>
      </w:r>
    </w:p>
    <w:p w14:paraId="0BB0B1C5" w14:textId="77777777" w:rsidR="004D11CA" w:rsidRDefault="004D11CA" w:rsidP="006B53AF">
      <w:pPr>
        <w:pStyle w:val="ListParagraph"/>
        <w:numPr>
          <w:ilvl w:val="3"/>
          <w:numId w:val="32"/>
        </w:numPr>
      </w:pPr>
      <w:r>
        <w:t>Recommendations to provide the district with sufficient information to ensure the finding or questioned cost will not be repeated in future fiscal year reports.</w:t>
      </w:r>
    </w:p>
    <w:p w14:paraId="14A08572" w14:textId="77777777" w:rsidR="004D11CA" w:rsidRDefault="004D11CA" w:rsidP="006B53AF">
      <w:pPr>
        <w:pStyle w:val="ListParagraph"/>
        <w:numPr>
          <w:ilvl w:val="3"/>
          <w:numId w:val="32"/>
        </w:numPr>
      </w:pPr>
      <w:r>
        <w:lastRenderedPageBreak/>
        <w:t xml:space="preserve">A response by the responsible district contact.  The response must indicate the corrective action that has been taken or will be taken to resolve the finding or questioned cost, including return of the funding associated with the questioned costs to the grantor agency.  If the corrective action plan is not included in this schedule, a separate corrective action plan must be issued by the district and must accompany the financial statements.  The corrective action plan must include a </w:t>
      </w:r>
      <w:proofErr w:type="gramStart"/>
      <w:r>
        <w:t>time-table</w:t>
      </w:r>
      <w:proofErr w:type="gramEnd"/>
      <w:r>
        <w:t xml:space="preserve"> for completion to allow the responsible federal or state grantor agency to make an informed management decision.</w:t>
      </w:r>
    </w:p>
    <w:p w14:paraId="6D2C26B3" w14:textId="77777777" w:rsidR="004D11CA" w:rsidRDefault="004D11CA" w:rsidP="006B53AF">
      <w:pPr>
        <w:pStyle w:val="ListParagraph"/>
        <w:numPr>
          <w:ilvl w:val="3"/>
          <w:numId w:val="32"/>
        </w:numPr>
      </w:pPr>
      <w:r>
        <w:t>Each finding or questioned cost shall include a reference number assigned by the auditor to allow easy referencing between fiscal years</w:t>
      </w:r>
    </w:p>
    <w:p w14:paraId="51D59B62" w14:textId="77777777" w:rsidR="007743B7" w:rsidRDefault="004D11CA" w:rsidP="007743B7">
      <w:pPr>
        <w:pStyle w:val="ListParagraph"/>
        <w:keepNext/>
        <w:numPr>
          <w:ilvl w:val="1"/>
          <w:numId w:val="25"/>
        </w:numPr>
      </w:pPr>
      <w:r>
        <w:t xml:space="preserve">Schedule of Prior Year Findings and Questioned Costs - If findings/questioned costs were unresolved as of the issuance of the prior year’s audited financial report, they must be reported in a Schedule of Prior Year Findings and Questioned Costs.  For each finding/questioned cost, the schedule is to include the district's corrective action and the auditor's resolution in which the auditor identifies </w:t>
      </w:r>
      <w:proofErr w:type="gramStart"/>
      <w:r>
        <w:t>whether or not</w:t>
      </w:r>
      <w:proofErr w:type="gramEnd"/>
      <w:r>
        <w:t xml:space="preserve"> the finding was resolved.  For findings/questioned costs that are resolved, the schedule is to indicate if the funding associated with the questioned cost was returned to the grantor agency or resolved in another manner.  If the finding/questioned cost is unresolved, the schedule is to indicate the current status of any finding/questioned cost.</w:t>
      </w:r>
      <w:r w:rsidR="007743B7" w:rsidRPr="007743B7">
        <w:t xml:space="preserve"> </w:t>
      </w:r>
    </w:p>
    <w:p w14:paraId="0AB6F045" w14:textId="245D9C6A" w:rsidR="007743B7" w:rsidRPr="00F21B48" w:rsidRDefault="007743B7" w:rsidP="007743B7">
      <w:pPr>
        <w:pStyle w:val="ListParagraph"/>
        <w:keepNext/>
        <w:numPr>
          <w:ilvl w:val="1"/>
          <w:numId w:val="25"/>
        </w:numPr>
        <w:rPr>
          <w:szCs w:val="22"/>
        </w:rPr>
      </w:pPr>
      <w:r>
        <w:t xml:space="preserve">Other Issues Section – This section is required by Chapter 4.11 the </w:t>
      </w:r>
      <w:hyperlink r:id="rId99" w:history="1">
        <w:r w:rsidRPr="00DB0CF9">
          <w:rPr>
            <w:rStyle w:val="Hyperlink"/>
          </w:rPr>
          <w:t>State Single Audit Guidelines</w:t>
        </w:r>
      </w:hyperlink>
      <w:r>
        <w:t>.  The follow</w:t>
      </w:r>
      <w:r w:rsidRPr="00F21B48">
        <w:rPr>
          <w:szCs w:val="22"/>
        </w:rPr>
        <w:t>ing detail is required.</w:t>
      </w:r>
    </w:p>
    <w:p w14:paraId="272C4F99" w14:textId="77777777" w:rsidR="007743B7" w:rsidRPr="00081C83" w:rsidRDefault="007743B7" w:rsidP="007743B7">
      <w:pPr>
        <w:pStyle w:val="ListParagraph"/>
        <w:numPr>
          <w:ilvl w:val="2"/>
          <w:numId w:val="25"/>
        </w:numPr>
      </w:pPr>
      <w:r w:rsidRPr="00F21B48">
        <w:rPr>
          <w:szCs w:val="22"/>
        </w:rPr>
        <w:t>on-</w:t>
      </w:r>
      <w:r w:rsidRPr="00081C83">
        <w:t xml:space="preserve">going concern - Does the auditor’s report or the notes to the financial statements include disclosure </w:t>
      </w:r>
      <w:proofErr w:type="gramStart"/>
      <w:r w:rsidRPr="00081C83">
        <w:t>with regard to</w:t>
      </w:r>
      <w:proofErr w:type="gramEnd"/>
      <w:r w:rsidRPr="00081C83">
        <w:t xml:space="preserve"> substantial doubt as to the auditee’s ability to continue as a going concern?</w:t>
      </w:r>
    </w:p>
    <w:p w14:paraId="69F673D3" w14:textId="77777777" w:rsidR="007743B7" w:rsidRPr="00F21B48" w:rsidRDefault="007743B7" w:rsidP="007743B7">
      <w:pPr>
        <w:pStyle w:val="ListParagraph"/>
        <w:numPr>
          <w:ilvl w:val="2"/>
          <w:numId w:val="25"/>
        </w:numPr>
        <w:rPr>
          <w:rFonts w:cs="Arial"/>
          <w:i/>
          <w:iCs/>
          <w:szCs w:val="22"/>
        </w:rPr>
      </w:pPr>
      <w:r w:rsidRPr="00081C83">
        <w:t>Does the audit report show audit issues (i.e. material non- compliance, non-material noncompliance, questioned costs, material weakness, reportable condition, management letter</w:t>
      </w:r>
      <w:r w:rsidRPr="00F21B48">
        <w:rPr>
          <w:rFonts w:cs="Arial"/>
          <w:szCs w:val="22"/>
        </w:rPr>
        <w:t xml:space="preserve"> comment, excess revenue, or excess reserve) related to grants/contracts with funding agencies that require audits to be in accordance with the </w:t>
      </w:r>
      <w:r>
        <w:rPr>
          <w:rFonts w:cs="Arial"/>
          <w:i/>
          <w:iCs/>
          <w:szCs w:val="22"/>
        </w:rPr>
        <w:t xml:space="preserve">State </w:t>
      </w:r>
      <w:r w:rsidRPr="00F21B48">
        <w:rPr>
          <w:rFonts w:cs="Arial"/>
          <w:i/>
          <w:iCs/>
          <w:szCs w:val="22"/>
        </w:rPr>
        <w:t xml:space="preserve">Single Audit </w:t>
      </w:r>
      <w:proofErr w:type="gramStart"/>
      <w:r w:rsidRPr="00F21B48">
        <w:rPr>
          <w:rFonts w:cs="Arial"/>
          <w:i/>
          <w:iCs/>
          <w:szCs w:val="22"/>
        </w:rPr>
        <w:t>Guidelines:</w:t>
      </w:r>
      <w:proofErr w:type="gramEnd"/>
    </w:p>
    <w:p w14:paraId="2EC65E4A" w14:textId="77777777" w:rsidR="007743B7" w:rsidRPr="00D253B7" w:rsidRDefault="007743B7" w:rsidP="007743B7">
      <w:pPr>
        <w:pStyle w:val="Indent10After"/>
      </w:pPr>
      <w:r w:rsidRPr="00D253B7">
        <w:t>Department of Health and Family Services</w:t>
      </w:r>
      <w:r>
        <w:tab/>
      </w:r>
      <w:r w:rsidRPr="00D253B7">
        <w:t>Yes/No/NA</w:t>
      </w:r>
    </w:p>
    <w:p w14:paraId="0B1C014C" w14:textId="77777777" w:rsidR="007743B7" w:rsidRPr="00D253B7" w:rsidRDefault="007743B7" w:rsidP="007743B7">
      <w:pPr>
        <w:pStyle w:val="Indent10After"/>
      </w:pPr>
      <w:r w:rsidRPr="00D253B7">
        <w:t>Depa</w:t>
      </w:r>
      <w:r>
        <w:t>rtment of Workforce Development</w:t>
      </w:r>
      <w:r w:rsidRPr="00D253B7">
        <w:tab/>
        <w:t>Yes/No/NA</w:t>
      </w:r>
    </w:p>
    <w:p w14:paraId="4C6A6DDE" w14:textId="77777777" w:rsidR="007743B7" w:rsidRPr="00D253B7" w:rsidRDefault="007743B7" w:rsidP="007743B7">
      <w:pPr>
        <w:pStyle w:val="Indent10After"/>
      </w:pPr>
      <w:r>
        <w:t xml:space="preserve">Department of Corrections </w:t>
      </w:r>
      <w:r>
        <w:tab/>
      </w:r>
      <w:r w:rsidRPr="00D253B7">
        <w:t>Yes/No/NA</w:t>
      </w:r>
    </w:p>
    <w:p w14:paraId="2A05AC66" w14:textId="77777777" w:rsidR="007743B7" w:rsidRPr="00D253B7" w:rsidRDefault="007743B7" w:rsidP="007743B7">
      <w:pPr>
        <w:pStyle w:val="Indent10"/>
      </w:pPr>
      <w:r w:rsidRPr="00D253B7">
        <w:t>O</w:t>
      </w:r>
      <w:r>
        <w:t>ther funding agencies (list)</w:t>
      </w:r>
      <w:r>
        <w:tab/>
      </w:r>
      <w:r w:rsidRPr="00D253B7">
        <w:t>Yes/No/NA</w:t>
      </w:r>
    </w:p>
    <w:p w14:paraId="36B39B39" w14:textId="77777777" w:rsidR="007743B7" w:rsidRPr="00081C83" w:rsidRDefault="007743B7" w:rsidP="007743B7">
      <w:pPr>
        <w:pStyle w:val="ListParagraph"/>
        <w:numPr>
          <w:ilvl w:val="2"/>
          <w:numId w:val="25"/>
        </w:numPr>
      </w:pPr>
      <w:r w:rsidRPr="00081C83">
        <w:t xml:space="preserve">Was a Management Letter/SAS </w:t>
      </w:r>
      <w:r>
        <w:t>114</w:t>
      </w:r>
      <w:r w:rsidRPr="00081C83">
        <w:t xml:space="preserve"> Communication or other document conveying audit comments issued as a result of this audit? (yes/no)</w:t>
      </w:r>
    </w:p>
    <w:p w14:paraId="2356AF34" w14:textId="77777777" w:rsidR="007743B7" w:rsidRPr="00081C83" w:rsidRDefault="007743B7" w:rsidP="007743B7">
      <w:pPr>
        <w:pStyle w:val="ListParagraph"/>
        <w:numPr>
          <w:ilvl w:val="2"/>
          <w:numId w:val="25"/>
        </w:numPr>
      </w:pPr>
      <w:r w:rsidRPr="00081C83">
        <w:t>name and signature of audit firm partner</w:t>
      </w:r>
    </w:p>
    <w:p w14:paraId="4F8C1B08" w14:textId="77777777" w:rsidR="004D11CA" w:rsidRDefault="007743B7" w:rsidP="007743B7">
      <w:pPr>
        <w:pStyle w:val="ListParagraph"/>
        <w:numPr>
          <w:ilvl w:val="2"/>
          <w:numId w:val="25"/>
        </w:numPr>
      </w:pPr>
      <w:r>
        <w:t>date of report</w:t>
      </w:r>
    </w:p>
    <w:p w14:paraId="4CF5E423" w14:textId="77777777" w:rsidR="004D11CA" w:rsidRDefault="004D11CA" w:rsidP="006B53AF">
      <w:pPr>
        <w:pStyle w:val="ListParagraph"/>
        <w:numPr>
          <w:ilvl w:val="0"/>
          <w:numId w:val="25"/>
        </w:numPr>
      </w:pPr>
      <w:r>
        <w:t>Statistical Section (Optional)</w:t>
      </w:r>
    </w:p>
    <w:p w14:paraId="103DF194" w14:textId="77777777" w:rsidR="004D11CA" w:rsidRDefault="004D11CA" w:rsidP="00081C83">
      <w:pPr>
        <w:pStyle w:val="Indent25"/>
        <w:ind w:left="432"/>
      </w:pPr>
      <w:r>
        <w:lastRenderedPageBreak/>
        <w:t>District may elect to include various types of additional information.  The audit engagement may not have included an examination of this additional information.  In this instance, there should be a disclaimer of opinion on these items issued by the auditors.  However, the audit engagement may require the auditor to test the additional data for accuracy and state an opinion on it.  Examples of this type of information follow:</w:t>
      </w:r>
    </w:p>
    <w:p w14:paraId="33696C98" w14:textId="77777777" w:rsidR="004D11CA" w:rsidRPr="00081C83" w:rsidRDefault="004D11CA" w:rsidP="006B53AF">
      <w:pPr>
        <w:pStyle w:val="ListParagraph"/>
        <w:numPr>
          <w:ilvl w:val="2"/>
          <w:numId w:val="25"/>
        </w:numPr>
      </w:pPr>
      <w:r w:rsidRPr="00081C83">
        <w:t>Governmental Fund Category Expenditures by Function - Last Ten Fiscal Years.</w:t>
      </w:r>
    </w:p>
    <w:p w14:paraId="6E77D50A" w14:textId="77777777" w:rsidR="004D11CA" w:rsidRPr="00081C83" w:rsidRDefault="004D11CA" w:rsidP="006B53AF">
      <w:pPr>
        <w:pStyle w:val="ListParagraph"/>
        <w:numPr>
          <w:ilvl w:val="2"/>
          <w:numId w:val="25"/>
        </w:numPr>
      </w:pPr>
      <w:r w:rsidRPr="00081C83">
        <w:t>Governmental Fund Category Revenues by Source - Last Ten Fiscal Years.</w:t>
      </w:r>
    </w:p>
    <w:p w14:paraId="0634C7F6" w14:textId="77777777" w:rsidR="004D11CA" w:rsidRPr="00081C83" w:rsidRDefault="004D11CA" w:rsidP="006B53AF">
      <w:pPr>
        <w:pStyle w:val="ListParagraph"/>
        <w:numPr>
          <w:ilvl w:val="2"/>
          <w:numId w:val="25"/>
        </w:numPr>
      </w:pPr>
      <w:r w:rsidRPr="00081C83">
        <w:t>Property Tax Levies and Collections - Last Ten Fiscal Years.</w:t>
      </w:r>
    </w:p>
    <w:p w14:paraId="31E7EE6D" w14:textId="77777777" w:rsidR="004D11CA" w:rsidRPr="00081C83" w:rsidRDefault="004D11CA" w:rsidP="006B53AF">
      <w:pPr>
        <w:pStyle w:val="ListParagraph"/>
        <w:numPr>
          <w:ilvl w:val="2"/>
          <w:numId w:val="25"/>
        </w:numPr>
      </w:pPr>
      <w:r w:rsidRPr="00081C83">
        <w:t>Equalized Value of Taxable Property - Last Ten Fiscal Years.</w:t>
      </w:r>
    </w:p>
    <w:p w14:paraId="29B29F12" w14:textId="77777777" w:rsidR="004D11CA" w:rsidRPr="00081C83" w:rsidRDefault="004D11CA" w:rsidP="006B53AF">
      <w:pPr>
        <w:pStyle w:val="ListParagraph"/>
        <w:numPr>
          <w:ilvl w:val="2"/>
          <w:numId w:val="25"/>
        </w:numPr>
        <w:rPr>
          <w:szCs w:val="22"/>
        </w:rPr>
      </w:pPr>
      <w:r w:rsidRPr="00081C83">
        <w:t>Ratio of Annual Debt Service for General Bonded Debt to Total General Expenditures - Last Ten Fiscal</w:t>
      </w:r>
      <w:r w:rsidRPr="00081C83">
        <w:rPr>
          <w:szCs w:val="22"/>
        </w:rPr>
        <w:t xml:space="preserve"> Years.</w:t>
      </w:r>
    </w:p>
    <w:p w14:paraId="448D365A" w14:textId="77777777" w:rsidR="004D11CA" w:rsidRDefault="004D11CA" w:rsidP="006B53AF">
      <w:pPr>
        <w:pStyle w:val="ListParagraph"/>
        <w:numPr>
          <w:ilvl w:val="2"/>
          <w:numId w:val="25"/>
        </w:numPr>
      </w:pPr>
      <w:r w:rsidRPr="00081C83">
        <w:rPr>
          <w:szCs w:val="22"/>
        </w:rPr>
        <w:t xml:space="preserve">Listing </w:t>
      </w:r>
      <w:r w:rsidRPr="00081C83">
        <w:t>of</w:t>
      </w:r>
      <w:r w:rsidRPr="00081C83">
        <w:rPr>
          <w:szCs w:val="22"/>
        </w:rPr>
        <w:t xml:space="preserve"> investments</w:t>
      </w:r>
      <w:r>
        <w:t xml:space="preserve"> as of June 30.  The list should explain the type and location of the investment, the maturity date (if any) and interest rates (if any).</w:t>
      </w:r>
    </w:p>
    <w:p w14:paraId="786AF91A" w14:textId="77777777" w:rsidR="004D11CA" w:rsidRDefault="004D11CA" w:rsidP="00D7275C">
      <w:pPr>
        <w:pStyle w:val="Heading4"/>
      </w:pPr>
      <w:bookmarkStart w:id="746" w:name="_Toc6235515"/>
      <w:bookmarkStart w:id="747" w:name="_Toc77596217"/>
      <w:r>
        <w:t>Internal Control</w:t>
      </w:r>
      <w:bookmarkEnd w:id="746"/>
      <w:bookmarkEnd w:id="747"/>
    </w:p>
    <w:p w14:paraId="3AE3558E" w14:textId="77777777" w:rsidR="004D11CA" w:rsidRDefault="004D11CA" w:rsidP="00941F69">
      <w:r>
        <w:t>The backbone of internal control is the separation of duties so that one person does not handle a transaction in its entirety and the person who handles the record keeping does not have access to district assets.  Payroll comprises a significant percentage of a district's expenditures, and internal controls should be particularly strong in this area.  The auditor should be sure to examine the payroll disbursement function and the district's payroll record keeping procedures.</w:t>
      </w:r>
    </w:p>
    <w:p w14:paraId="3E55ECD9" w14:textId="77777777" w:rsidR="004D11CA" w:rsidRDefault="004D11CA" w:rsidP="00941F69">
      <w:r>
        <w:t xml:space="preserve">The auditor should determine if adequate controls are in existence and are being complied with by district employees.  This test should include a review of the district board minutes and policies and WTCS Board rules and regulations (especially Wisconsin </w:t>
      </w:r>
      <w:r w:rsidRPr="009C6AA8">
        <w:t>Statutes</w:t>
      </w:r>
      <w:r>
        <w:t xml:space="preserve"> and </w:t>
      </w:r>
      <w:r w:rsidRPr="009C6AA8">
        <w:t xml:space="preserve">Administrative Code </w:t>
      </w:r>
      <w:r>
        <w:t>pertaining to the Wisconsin Technical College System and this manual).</w:t>
      </w:r>
    </w:p>
    <w:p w14:paraId="016C0685" w14:textId="77777777" w:rsidR="004D11CA" w:rsidRDefault="004D11CA" w:rsidP="00D7275C">
      <w:pPr>
        <w:pStyle w:val="Heading4"/>
      </w:pPr>
      <w:bookmarkStart w:id="748" w:name="_The_Management_Letter/SAS"/>
      <w:bookmarkStart w:id="749" w:name="_Toc6235516"/>
      <w:bookmarkStart w:id="750" w:name="_Toc77596218"/>
      <w:bookmarkEnd w:id="748"/>
      <w:r>
        <w:t xml:space="preserve">The Management Letter/SAS </w:t>
      </w:r>
      <w:r w:rsidR="00E110B7">
        <w:t>114</w:t>
      </w:r>
      <w:r>
        <w:t xml:space="preserve"> Communication</w:t>
      </w:r>
      <w:bookmarkEnd w:id="749"/>
      <w:bookmarkEnd w:id="750"/>
    </w:p>
    <w:p w14:paraId="2842CCF2" w14:textId="77777777" w:rsidR="004D11CA" w:rsidRDefault="004D11CA" w:rsidP="00941F69">
      <w:proofErr w:type="gramStart"/>
      <w:r>
        <w:t>In the course of</w:t>
      </w:r>
      <w:proofErr w:type="gramEnd"/>
      <w:r>
        <w:t xml:space="preserve"> an audit, the auditor may observe areas in the district's financial structure which, in their opinion, may need improvement.  Comments on these items are to be formally communicated to the district board in a management letter or SAS </w:t>
      </w:r>
      <w:r w:rsidR="00E110B7">
        <w:t>114</w:t>
      </w:r>
      <w:r>
        <w:t xml:space="preserve"> communication if not included in the audited financial report.  The management letter/SAS </w:t>
      </w:r>
      <w:r w:rsidR="00E110B7">
        <w:t>114</w:t>
      </w:r>
      <w:r>
        <w:t xml:space="preserve"> communication should be addressed and presented to the district board.</w:t>
      </w:r>
    </w:p>
    <w:p w14:paraId="25BD3556" w14:textId="77777777" w:rsidR="004D11CA" w:rsidRDefault="004D11CA" w:rsidP="00941F69">
      <w:r>
        <w:t xml:space="preserve">If a serious difference of opinion exists between the district and the auditor, the district's viewpoint should be included in the auditor's management letter/SAS </w:t>
      </w:r>
      <w:r w:rsidR="00E110B7">
        <w:t>114</w:t>
      </w:r>
      <w:r>
        <w:t xml:space="preserve"> communication.</w:t>
      </w:r>
    </w:p>
    <w:p w14:paraId="66B3E5EA" w14:textId="77777777" w:rsidR="004D11CA" w:rsidRDefault="004D11CA" w:rsidP="00D7275C">
      <w:pPr>
        <w:pStyle w:val="Heading4"/>
      </w:pPr>
      <w:bookmarkStart w:id="751" w:name="_Toc6235517"/>
      <w:bookmarkStart w:id="752" w:name="_Toc77596219"/>
      <w:r>
        <w:t>Working Papers</w:t>
      </w:r>
      <w:bookmarkEnd w:id="751"/>
      <w:bookmarkEnd w:id="752"/>
    </w:p>
    <w:p w14:paraId="1E883703" w14:textId="77777777" w:rsidR="004D11CA" w:rsidRDefault="004D11CA" w:rsidP="00941F69">
      <w:r>
        <w:t xml:space="preserve">As part of a Quality Control review, to resolve audit findings and questioned costs, or to carry out oversight responsibilities, all working papers generated by the financial auditors shall be available upon request to the oversight agency (Department of Education), a federal or state agency providing direct or </w:t>
      </w:r>
      <w:r>
        <w:lastRenderedPageBreak/>
        <w:t>indirect funding, the General Accounting Office (GAO), the Wisconsin Technical College System, the Wisconsin Legislative Audit Bureau, and such other individuals and agencies as mutually agreed to by the district board and the financial audit firm.  This access includes the unlimited right to reproduce these working papers in part or in whole.  S. 38.04(11)(b) Wis. Stats.</w:t>
      </w:r>
    </w:p>
    <w:p w14:paraId="6AB32695" w14:textId="77777777" w:rsidR="004D11CA" w:rsidRDefault="004D11CA" w:rsidP="00D7275C">
      <w:pPr>
        <w:pStyle w:val="Heading4"/>
      </w:pPr>
      <w:bookmarkStart w:id="753" w:name="_Toc6235518"/>
      <w:bookmarkStart w:id="754" w:name="_Toc77596220"/>
      <w:r>
        <w:t>Retention of Working Papers</w:t>
      </w:r>
      <w:bookmarkEnd w:id="753"/>
      <w:bookmarkEnd w:id="754"/>
    </w:p>
    <w:p w14:paraId="75DC20AE" w14:textId="77777777" w:rsidR="004D11CA" w:rsidRDefault="004D11CA" w:rsidP="00941F69">
      <w:pPr>
        <w:sectPr w:rsidR="004D11CA" w:rsidSect="009222C8">
          <w:pgSz w:w="12240" w:h="15840" w:code="1"/>
          <w:pgMar w:top="1440" w:right="1440" w:bottom="1440" w:left="1440" w:header="720" w:footer="720" w:gutter="0"/>
          <w:paperSrc w:first="7" w:other="7"/>
          <w:cols w:space="720"/>
        </w:sectPr>
      </w:pPr>
      <w:r>
        <w:t>The audit firm shall retain working papers and related reports pertaining to audits of WTCS districts for a minimum of three years after the date of the issuance of the reports.  The audit firm may be required by the oversight agency or federal or state direct or indirect grantor agency to extend the retention period.  When the financial audit firm is aware of notification to extend the retention period or that a particular finding or questioned cost is being contested, the auditor firm shall contact the appropriate agencies for guidance prior to destruction of the working papers and reports.</w:t>
      </w:r>
    </w:p>
    <w:p w14:paraId="18DEAB66" w14:textId="77777777" w:rsidR="00B418F1" w:rsidRPr="00B418F1" w:rsidRDefault="00B418F1" w:rsidP="00D7275C">
      <w:pPr>
        <w:pStyle w:val="Heading4"/>
      </w:pPr>
      <w:bookmarkStart w:id="755" w:name="_Toc6235519"/>
      <w:bookmarkStart w:id="756" w:name="_Toc77596221"/>
      <w:r>
        <w:lastRenderedPageBreak/>
        <w:t>Sample Engagement Letter</w:t>
      </w:r>
      <w:bookmarkEnd w:id="755"/>
      <w:bookmarkEnd w:id="756"/>
      <w:r>
        <w:t xml:space="preserve"> </w:t>
      </w:r>
    </w:p>
    <w:p w14:paraId="31622905" w14:textId="77777777" w:rsidR="004D11CA" w:rsidRPr="00074D8C" w:rsidRDefault="004D11CA" w:rsidP="00074D8C">
      <w:pPr>
        <w:jc w:val="center"/>
        <w:rPr>
          <w:u w:val="single"/>
        </w:rPr>
      </w:pPr>
      <w:r w:rsidRPr="00074D8C">
        <w:rPr>
          <w:u w:val="single"/>
        </w:rPr>
        <w:t>Sample Engagement Letter</w:t>
      </w:r>
    </w:p>
    <w:p w14:paraId="1DCC6ACD" w14:textId="77777777" w:rsidR="004D11CA" w:rsidRDefault="004D11CA" w:rsidP="00941F69">
      <w:r>
        <w:t>Board of Directors:</w:t>
      </w:r>
    </w:p>
    <w:p w14:paraId="462A06F9" w14:textId="4EB91F64" w:rsidR="004D11CA" w:rsidRDefault="004D11CA" w:rsidP="00941F69">
      <w:r>
        <w:t xml:space="preserve">This letter is to confirm arrangements made to audit the financial statements of the Dairyland Technical College as of June 30, </w:t>
      </w:r>
      <w:r w:rsidR="00AA5BDD">
        <w:t xml:space="preserve">20XX </w:t>
      </w:r>
      <w:r>
        <w:t xml:space="preserve">and for the year then ended.  The purpose of our examination is to express an opinion as to whether the financial statements present fairly the financial position of the various funds and account groups, the results of operations of such funds, and cash flows of the proprietary and fiduciary funds in conformity with generally accepted accounting principles (GAAP) as contained in AICPA Audit and Accounting Guide, Audits of State and Local Governmental Units, the Governmental Accounting Standards Board pronouncements, and the Wisconsin Technical College System Board </w:t>
      </w:r>
      <w:r w:rsidR="00FF5BEB">
        <w:t>Financial &amp; Administrative Manual</w:t>
      </w:r>
      <w:r>
        <w:t xml:space="preserve">.  Also, our examination shall include such tests as are required by the Single Audit Act of 1984, OMB </w:t>
      </w:r>
      <w:r w:rsidR="008B1771">
        <w:t>Uniform Guidance</w:t>
      </w:r>
      <w:r>
        <w:t>, and the State Single Audit Guidelines:</w:t>
      </w:r>
    </w:p>
    <w:p w14:paraId="555A69C1" w14:textId="270A6078" w:rsidR="004D11CA" w:rsidRDefault="004D11CA" w:rsidP="00941F69">
      <w:r>
        <w:t xml:space="preserve">Our examination will be </w:t>
      </w:r>
      <w:r w:rsidR="00D51E6B">
        <w:t>conducted</w:t>
      </w:r>
      <w:r>
        <w:t xml:space="preserve"> in accordance with generally accepted auditing standards (GAAS); the provisions of Generally Accepted Government Auditing Standards (GAGAS); </w:t>
      </w:r>
      <w:r>
        <w:rPr>
          <w:u w:val="single"/>
        </w:rPr>
        <w:t>Standards for Audit of Governmental Organizations, Programs, Activities, and Functions</w:t>
      </w:r>
      <w:r>
        <w:t>, promulgated by the U.S. Comptroller General, as they pertain to financial compliance audits; the Single Audit Act of 1984 (Pub. L., No. 98</w:t>
      </w:r>
      <w:r>
        <w:noBreakHyphen/>
        <w:t xml:space="preserve">502); the provisions of the Office of Management and Budget's (OMB) </w:t>
      </w:r>
      <w:r w:rsidR="008B1771">
        <w:t>Uniform Guidance</w:t>
      </w:r>
      <w:r>
        <w:t>; the State Single Audit Guidelines; OMB Compliance Supplement; federal departmental compliance supplements, and will include such tests of the accounting records and such other auditing procedures as we consider necessary.</w:t>
      </w:r>
    </w:p>
    <w:p w14:paraId="0897EF27" w14:textId="77777777" w:rsidR="004D11CA" w:rsidRDefault="004D11CA" w:rsidP="00941F69">
      <w:r>
        <w:t>While the objective of our examination would be the expression of an unqualified opinion on the financial statements, an opinion may have to be qualified or dented as the facts and circumstances indicate.  In addition, the ordinary examination leading to the expression of an opinion on the financial statements is not specifically designed and cannot be relied upon to disclose defalcations and other similar irregularities, although their discovery may result.</w:t>
      </w:r>
    </w:p>
    <w:p w14:paraId="47BE5D12" w14:textId="77777777" w:rsidR="004D11CA" w:rsidRDefault="004D11CA" w:rsidP="00941F69">
      <w:r>
        <w:t>We direct your attention to the fact that management has the responsibility for proper recording of transactions in the books of account, for the safeguarding of assets, and for substantial accuracy of the financial statements.</w:t>
      </w:r>
    </w:p>
    <w:p w14:paraId="6D055454" w14:textId="77777777" w:rsidR="004D11CA" w:rsidRDefault="004D11CA" w:rsidP="00941F69">
      <w:r>
        <w:t>As our first step in connection with our examination, we will evaluate the accounting procedures and internal controls adopted by the Dairyland Technical College for determining the scope of our work.  Upon completion of this review, we will prepare our detailed audit program to be used by our professional staff in conducting the examination.</w:t>
      </w:r>
    </w:p>
    <w:p w14:paraId="0080FDBA" w14:textId="77777777" w:rsidR="004D11CA" w:rsidRDefault="004D11CA" w:rsidP="00941F69">
      <w:r>
        <w:t xml:space="preserve">Throughout the course of our examination, we will note all areas in which we believe consideration might be given to revision of accounting procedures and internal control.  These matters, in addition to any material weaknesses in the conduct of the financial operations of the district, will be the subject of a detailed management letter/SAS </w:t>
      </w:r>
      <w:r w:rsidR="00E110B7">
        <w:t>114</w:t>
      </w:r>
      <w:r>
        <w:t xml:space="preserve"> communication which will be separate from the audit report.</w:t>
      </w:r>
    </w:p>
    <w:p w14:paraId="6F926890" w14:textId="77777777" w:rsidR="004D11CA" w:rsidRDefault="004D11CA" w:rsidP="00941F69">
      <w:r>
        <w:t xml:space="preserve">The audit will be conducted on district premises.  The examination shall commence on or about the </w:t>
      </w:r>
      <w:r>
        <w:rPr>
          <w:u w:val="single"/>
        </w:rPr>
        <w:t>            </w:t>
      </w:r>
      <w:r>
        <w:t xml:space="preserve"> day of </w:t>
      </w:r>
      <w:r>
        <w:rPr>
          <w:u w:val="single"/>
        </w:rPr>
        <w:t>             </w:t>
      </w:r>
      <w:r>
        <w:t xml:space="preserve"> and as expeditiously as possible be completed within approximately </w:t>
      </w:r>
      <w:r>
        <w:rPr>
          <w:u w:val="single"/>
        </w:rPr>
        <w:t>          </w:t>
      </w:r>
      <w:r>
        <w:t xml:space="preserve"> calendar days, provided further that such estimated completion date may be modified by mutual agreement of the parties.</w:t>
      </w:r>
    </w:p>
    <w:p w14:paraId="5EC24BA8" w14:textId="77777777" w:rsidR="004D11CA" w:rsidRDefault="004D11CA" w:rsidP="00941F69">
      <w:r>
        <w:lastRenderedPageBreak/>
        <w:t xml:space="preserve">We will provide </w:t>
      </w:r>
      <w:r>
        <w:rPr>
          <w:u w:val="single"/>
        </w:rPr>
        <w:t>       </w:t>
      </w:r>
      <w:r>
        <w:t xml:space="preserve"> copies of the audit report to the Dairyland Technical College and one copy to each of the district board members.  The final report will be delivered before </w:t>
      </w:r>
      <w:r>
        <w:rPr>
          <w:u w:val="single"/>
        </w:rPr>
        <w:t>                  </w:t>
      </w:r>
      <w:proofErr w:type="gramStart"/>
      <w:r>
        <w:rPr>
          <w:u w:val="single"/>
        </w:rPr>
        <w:t>  </w:t>
      </w:r>
      <w:r>
        <w:t>.</w:t>
      </w:r>
      <w:proofErr w:type="gramEnd"/>
    </w:p>
    <w:p w14:paraId="5EDD4E43" w14:textId="77777777" w:rsidR="004D11CA" w:rsidRDefault="004D11CA" w:rsidP="00941F69">
      <w:r>
        <w:t>Assistance to be supplied by your personnel (including the preparation of schedules and analyses of accounts) has been discussed and coordinated with Mr./Ms. </w:t>
      </w:r>
      <w:r>
        <w:rPr>
          <w:u w:val="single"/>
        </w:rPr>
        <w:t>                      </w:t>
      </w:r>
      <w:proofErr w:type="gramStart"/>
      <w:r>
        <w:rPr>
          <w:u w:val="single"/>
        </w:rPr>
        <w:t>  </w:t>
      </w:r>
      <w:r>
        <w:t>.</w:t>
      </w:r>
      <w:proofErr w:type="gramEnd"/>
      <w:r>
        <w:t xml:space="preserve">  Timely completion of this work will facilitate achieving the best audit performance with the minimum time.</w:t>
      </w:r>
    </w:p>
    <w:p w14:paraId="6B103F32" w14:textId="77777777" w:rsidR="004D11CA" w:rsidRDefault="004D11CA" w:rsidP="00941F69">
      <w:r>
        <w:t>Our fees are based on the time required of the individuals assigned to the engagement, plus direct expenses.  Individual hourly rates may vary according to the degree of responsibility involved and the skill required.  Bills for services are due when rendered, and interim billings may be submitted as work progresses and as expenses are incurred.  We believe the fees for this engagement will range from $</w:t>
      </w:r>
      <w:r>
        <w:rPr>
          <w:u w:val="single"/>
        </w:rPr>
        <w:t>       </w:t>
      </w:r>
      <w:r>
        <w:t xml:space="preserve"> to $</w:t>
      </w:r>
      <w:r>
        <w:rPr>
          <w:u w:val="single"/>
        </w:rPr>
        <w:t>      </w:t>
      </w:r>
      <w:proofErr w:type="gramStart"/>
      <w:r>
        <w:rPr>
          <w:u w:val="single"/>
        </w:rPr>
        <w:t>  </w:t>
      </w:r>
      <w:r>
        <w:t>.</w:t>
      </w:r>
      <w:proofErr w:type="gramEnd"/>
      <w:r>
        <w:t xml:space="preserve">  If events occur that will cause use to significantly increase our estimates, you will be notified immediately of all details.</w:t>
      </w:r>
    </w:p>
    <w:p w14:paraId="69555FB7" w14:textId="77777777" w:rsidR="004D11CA" w:rsidRDefault="004D11CA" w:rsidP="00941F69">
      <w:r>
        <w:t>We look forward to our association with you and your staff and appreciate the opportunity to serve the Dairyland Technical College.  Please call if you have any questions about any aspect of our engagement.</w:t>
      </w:r>
    </w:p>
    <w:p w14:paraId="0B45E7BE" w14:textId="77777777" w:rsidR="004D11CA" w:rsidRDefault="004D11CA" w:rsidP="00941F69"/>
    <w:p w14:paraId="13D82BF5" w14:textId="77777777" w:rsidR="004D11CA" w:rsidRDefault="004D11CA" w:rsidP="00941F69">
      <w:r>
        <w:tab/>
      </w:r>
      <w:r>
        <w:tab/>
      </w:r>
      <w:r>
        <w:br/>
      </w:r>
      <w:r>
        <w:tab/>
        <w:t xml:space="preserve"> Certified Public Accounts</w:t>
      </w:r>
    </w:p>
    <w:p w14:paraId="671B17DD" w14:textId="77777777" w:rsidR="004D11CA" w:rsidRDefault="004D11CA" w:rsidP="00941F69">
      <w:r>
        <w:t>Accepted:</w:t>
      </w:r>
    </w:p>
    <w:p w14:paraId="156F6C87" w14:textId="77777777" w:rsidR="004D11CA" w:rsidRDefault="004D11CA" w:rsidP="00941F69"/>
    <w:p w14:paraId="6EA33874" w14:textId="77777777" w:rsidR="004D11CA" w:rsidRDefault="004D11CA" w:rsidP="00941F69">
      <w:r>
        <w:tab/>
      </w:r>
      <w:r>
        <w:br/>
        <w:t>District Board Chairperson</w:t>
      </w:r>
    </w:p>
    <w:p w14:paraId="06B9A9F0" w14:textId="77777777" w:rsidR="004D11CA" w:rsidRDefault="004D11CA" w:rsidP="00941F69">
      <w:r>
        <w:rPr>
          <w:b/>
        </w:rPr>
        <w:t>Please Note:</w:t>
      </w:r>
      <w:r>
        <w:t xml:space="preserve">  Letters engaging the services of an audit firm must be signed by the board chairperson or the chairperson of an appropriate committee, such as audit or finance.</w:t>
      </w:r>
    </w:p>
    <w:p w14:paraId="1BB90FF7" w14:textId="77777777" w:rsidR="004D11CA" w:rsidRDefault="004D11CA" w:rsidP="00941F69">
      <w:pPr>
        <w:sectPr w:rsidR="004D11CA">
          <w:pgSz w:w="12240" w:h="15840" w:code="1"/>
          <w:pgMar w:top="1440" w:right="1440" w:bottom="1440" w:left="1440" w:header="720" w:footer="720" w:gutter="0"/>
          <w:paperSrc w:first="11" w:other="11"/>
          <w:cols w:space="720"/>
        </w:sectPr>
      </w:pPr>
    </w:p>
    <w:p w14:paraId="25A63DEA" w14:textId="77777777" w:rsidR="004D11CA" w:rsidRPr="009D005C" w:rsidRDefault="004D11CA" w:rsidP="009D005C">
      <w:pPr>
        <w:pStyle w:val="Heading2"/>
      </w:pPr>
      <w:bookmarkStart w:id="757" w:name="_Toc6235520"/>
      <w:bookmarkStart w:id="758" w:name="_Toc77596222"/>
      <w:r w:rsidRPr="009D005C">
        <w:lastRenderedPageBreak/>
        <w:t>Single Audits</w:t>
      </w:r>
      <w:bookmarkEnd w:id="757"/>
      <w:bookmarkEnd w:id="758"/>
    </w:p>
    <w:p w14:paraId="75A202E9" w14:textId="77777777" w:rsidR="004D11CA" w:rsidRDefault="004D11CA" w:rsidP="009D005C">
      <w:pPr>
        <w:pStyle w:val="Heading3"/>
      </w:pPr>
      <w:bookmarkStart w:id="759" w:name="_Toc6235521"/>
      <w:bookmarkStart w:id="760" w:name="_Toc77596223"/>
      <w:r>
        <w:t>Background</w:t>
      </w:r>
      <w:bookmarkEnd w:id="759"/>
      <w:bookmarkEnd w:id="760"/>
    </w:p>
    <w:p w14:paraId="63569ABB" w14:textId="76FD2BA0" w:rsidR="004D11CA" w:rsidRDefault="004D11CA" w:rsidP="00941F69">
      <w:r>
        <w:t>In October 1984, Congress enacted the Single Audit Act of 1984, P.L. 98</w:t>
      </w:r>
      <w:r>
        <w:noBreakHyphen/>
        <w:t>502.  This act requires that state and local governments which are recipients of federal financial assistance to comply with uniform audit requirements.  The Single Audit Act Amendments of 1996, P.L. 104</w:t>
      </w:r>
      <w:r>
        <w:noBreakHyphen/>
        <w:t xml:space="preserve">106, sets forth standards for obtaining consistency and uniformity for audit of states, local governments, and non-profit organizations expending federal awards.  Selected state financial assistance programs have been included in the scope of the single audit.  All state financial assistance programs administered through the Wisconsin Technical College System Board are included in the scope of a single audit.  </w:t>
      </w:r>
      <w:r w:rsidRPr="00FC1264">
        <w:t>Under the Single Audit Act and 1996 amendments</w:t>
      </w:r>
      <w:r>
        <w:t xml:space="preserve">, all federal and state financial assistance is subject to a single audit performed in conjunction with the financial audit required by s. 38.04(11), Wis. Stats., and complying with the policies, procedures, and guidelines issued by the Director of the Office of Management and Budget to implement </w:t>
      </w:r>
      <w:r w:rsidR="0007056F" w:rsidRPr="00D97D4F">
        <w:t>the</w:t>
      </w:r>
      <w:r w:rsidR="0007056F">
        <w:t xml:space="preserve"> Uniform Administrative Requirements, Cost Principles, and Audit Requirements for Federal Awards</w:t>
      </w:r>
      <w:r w:rsidR="00D97D4F">
        <w:t xml:space="preserve"> (Uniform Guidance)</w:t>
      </w:r>
      <w:r w:rsidRPr="00FC1264">
        <w:t xml:space="preserve"> under authority of sections 503, 1111, and 7501 et seq. of title 31, United States Code, and Executive Orders 8248 and 11541</w:t>
      </w:r>
      <w:r>
        <w:t>.</w:t>
      </w:r>
    </w:p>
    <w:p w14:paraId="0C7ADBF7" w14:textId="77777777" w:rsidR="004D11CA" w:rsidRDefault="004D11CA" w:rsidP="00941F69">
      <w:r>
        <w:t xml:space="preserve">As indicated, the State of Wisconsin expanded the federal single audit by requiring inclusion of a review of selected state financial assistance programs for compliance.  In </w:t>
      </w:r>
      <w:proofErr w:type="gramStart"/>
      <w:r>
        <w:t>January,</w:t>
      </w:r>
      <w:proofErr w:type="gramEnd"/>
      <w:r>
        <w:t xml:space="preserve"> 1987, the Wisconsin Department of Administration issued </w:t>
      </w:r>
      <w:r>
        <w:rPr>
          <w:u w:val="single"/>
        </w:rPr>
        <w:t>State Single Audit Guidelines (Standards and Procedures)</w:t>
      </w:r>
      <w:r>
        <w:t>, effective for fiscal years ending after January 1987, to meet the state single audit requirements.  State funded programs at WTCS Districts are subject to audit under the state single audit requirements.</w:t>
      </w:r>
    </w:p>
    <w:p w14:paraId="60555903" w14:textId="77777777" w:rsidR="004D11CA" w:rsidRDefault="004D11CA" w:rsidP="00941F69">
      <w:r>
        <w:t xml:space="preserve">Audit firms are referred to the </w:t>
      </w:r>
      <w:r w:rsidR="00FF5BEB">
        <w:rPr>
          <w:u w:val="single"/>
        </w:rPr>
        <w:t>Financial &amp; Administrative Manual</w:t>
      </w:r>
      <w:r>
        <w:t xml:space="preserve"> and </w:t>
      </w:r>
      <w:r>
        <w:rPr>
          <w:u w:val="single"/>
        </w:rPr>
        <w:t>Administrative Code</w:t>
      </w:r>
      <w:r>
        <w:t xml:space="preserve"> published by the Wisconsin Technical College System Board for the accounting and statutory environment of these audits.</w:t>
      </w:r>
    </w:p>
    <w:p w14:paraId="4544B077" w14:textId="77777777" w:rsidR="004D11CA" w:rsidRDefault="00CA546C" w:rsidP="009D005C">
      <w:pPr>
        <w:pStyle w:val="Heading3"/>
      </w:pPr>
      <w:bookmarkStart w:id="761" w:name="_Toc6235522"/>
      <w:bookmarkStart w:id="762" w:name="_Toc77596224"/>
      <w:r>
        <w:t>Overview</w:t>
      </w:r>
      <w:bookmarkEnd w:id="761"/>
      <w:bookmarkEnd w:id="762"/>
    </w:p>
    <w:p w14:paraId="6C32A587" w14:textId="01E8A995" w:rsidR="004D11CA" w:rsidRDefault="004D11CA" w:rsidP="00941F69">
      <w:r>
        <w:t xml:space="preserve">OMB </w:t>
      </w:r>
      <w:r w:rsidR="00D97D4F">
        <w:t>Uniform Guidance</w:t>
      </w:r>
      <w:r>
        <w:t xml:space="preserve"> establishes the single audit requirement for all states, local governments, and non-profit organizations expending $</w:t>
      </w:r>
      <w:r w:rsidR="007809E5">
        <w:t>750</w:t>
      </w:r>
      <w:r>
        <w:t xml:space="preserve">,000 or more annually in federal financial assistance.  Each district shall have a single audit conducted in conjunction with the annual financial audit.  These audits shall comply with the provisions of the </w:t>
      </w:r>
      <w:r w:rsidR="00D97D4F">
        <w:t>Uniform Guidance</w:t>
      </w:r>
      <w:r>
        <w:t xml:space="preserve">, State Single Audit Guidelines and Generally Accepted Governmental Audit Standards (GAGAS) as contained in </w:t>
      </w:r>
      <w:r>
        <w:rPr>
          <w:u w:val="single"/>
        </w:rPr>
        <w:t>Standards for Audit of Governmental Organizations, Programs, Activities, and Functions</w:t>
      </w:r>
      <w:r>
        <w:t xml:space="preserve"> issued by the General Accounting Office.  Also, each WTCS district shall require all </w:t>
      </w:r>
      <w:proofErr w:type="gramStart"/>
      <w:r>
        <w:t>community based</w:t>
      </w:r>
      <w:proofErr w:type="gramEnd"/>
      <w:r>
        <w:t xml:space="preserve"> organizations which receive subgrants or flow-through grants to meet the single audit requirements under </w:t>
      </w:r>
      <w:r w:rsidR="00D97D4F">
        <w:t>OMB Uniform Guidance</w:t>
      </w:r>
      <w:r>
        <w:t>.</w:t>
      </w:r>
      <w:r w:rsidR="001C5837" w:rsidDel="001C5837">
        <w:t xml:space="preserve"> </w:t>
      </w:r>
      <w:r>
        <w:t>These audits shall cover all operations of the district and shall determine and report whether:</w:t>
      </w:r>
    </w:p>
    <w:p w14:paraId="6E051CA8" w14:textId="77777777" w:rsidR="004D11CA" w:rsidRDefault="004D11CA" w:rsidP="006B53AF">
      <w:pPr>
        <w:pStyle w:val="ListParagraph"/>
        <w:numPr>
          <w:ilvl w:val="1"/>
          <w:numId w:val="34"/>
        </w:numPr>
      </w:pPr>
      <w:r>
        <w:t>The basic financial statements present fairly its financial position and the results of its financial operations in accordance with generally accepted accounting principles.</w:t>
      </w:r>
    </w:p>
    <w:p w14:paraId="55295988" w14:textId="77777777" w:rsidR="004D11CA" w:rsidRDefault="004D11CA" w:rsidP="006B53AF">
      <w:pPr>
        <w:pStyle w:val="ListParagraph"/>
        <w:numPr>
          <w:ilvl w:val="1"/>
          <w:numId w:val="34"/>
        </w:numPr>
      </w:pPr>
      <w:r>
        <w:t>The district has complied with all material laws and regulations.</w:t>
      </w:r>
    </w:p>
    <w:p w14:paraId="2E5CA407" w14:textId="77777777" w:rsidR="004D11CA" w:rsidRDefault="004D11CA" w:rsidP="006B53AF">
      <w:pPr>
        <w:pStyle w:val="ListParagraph"/>
        <w:numPr>
          <w:ilvl w:val="1"/>
          <w:numId w:val="34"/>
        </w:numPr>
      </w:pPr>
      <w:r>
        <w:t xml:space="preserve">The internal control systems provide reasonable assurance that </w:t>
      </w:r>
      <w:proofErr w:type="gramStart"/>
      <w:r>
        <w:t>federal</w:t>
      </w:r>
      <w:proofErr w:type="gramEnd"/>
      <w:r>
        <w:t xml:space="preserve"> and state financial assistance programs are managed in compliance with applicable laws and regulations.</w:t>
      </w:r>
    </w:p>
    <w:p w14:paraId="330D706B" w14:textId="77777777" w:rsidR="004D11CA" w:rsidRDefault="004D11CA" w:rsidP="006B53AF">
      <w:pPr>
        <w:pStyle w:val="ListParagraph"/>
        <w:keepNext/>
        <w:numPr>
          <w:ilvl w:val="1"/>
          <w:numId w:val="34"/>
        </w:numPr>
      </w:pPr>
      <w:r>
        <w:lastRenderedPageBreak/>
        <w:t xml:space="preserve">The district has complied with laws and regulations which may have a material effect on each major federal or state assistance program.  This includes testing a representative number of transactions for </w:t>
      </w:r>
      <w:r w:rsidRPr="00B54C74">
        <w:t>each</w:t>
      </w:r>
      <w:r>
        <w:t xml:space="preserve"> major federal and state financial assistance program or program cluster.  The district's financial auditors are cautioned to ensure that a representative number of transactions are sampled based on professional judgment for each major federal and state financial assistance program or program cluster.  Programs audited as clusters should include testing of a sufficient number of transactions of the cluster in relation to the magnitude of the program cluster size.  Transaction testing should be further expanded based on the magnitude of grant expenditure totals and number of transactions.</w:t>
      </w:r>
    </w:p>
    <w:p w14:paraId="259E847A" w14:textId="77777777" w:rsidR="004D11CA" w:rsidRPr="007001FA" w:rsidRDefault="004D11CA" w:rsidP="007001FA">
      <w:pPr>
        <w:pStyle w:val="Indent10"/>
        <w:rPr>
          <w:u w:val="single"/>
        </w:rPr>
      </w:pPr>
      <w:r w:rsidRPr="007001FA">
        <w:rPr>
          <w:u w:val="single"/>
        </w:rPr>
        <w:t>Federal</w:t>
      </w:r>
    </w:p>
    <w:p w14:paraId="4D4CFA5C" w14:textId="77777777" w:rsidR="004D11CA" w:rsidRDefault="004D11CA" w:rsidP="007001FA">
      <w:pPr>
        <w:pStyle w:val="Indent10"/>
      </w:pPr>
      <w:r>
        <w:t xml:space="preserve">The district's financial auditors shall use a risk-based approach to determine which federal programs are to be audited as major programs.  The </w:t>
      </w:r>
      <w:proofErr w:type="gramStart"/>
      <w:r>
        <w:t>risk based</w:t>
      </w:r>
      <w:proofErr w:type="gramEnd"/>
      <w:r>
        <w:t xml:space="preserve"> approach includes consideration of current and prior audit experience, oversight by federal and pass-through agencies, and the risk of the federal program under consideration.</w:t>
      </w:r>
    </w:p>
    <w:p w14:paraId="1D2D848C" w14:textId="55BE6051" w:rsidR="004D11CA" w:rsidRDefault="004D11CA" w:rsidP="007001FA">
      <w:pPr>
        <w:pStyle w:val="Indent10"/>
      </w:pPr>
      <w:r>
        <w:t xml:space="preserve">The programs will be identified as Type A or Type B programs.  Type A programs are programs where federal expenditures during the fiscal year are </w:t>
      </w:r>
      <w:r w:rsidR="00D159C9">
        <w:t xml:space="preserve">at least $750,000 but </w:t>
      </w:r>
      <w:r w:rsidR="003B441B">
        <w:t>contingent upon</w:t>
      </w:r>
      <w:r w:rsidR="00D159C9">
        <w:t xml:space="preserve"> the </w:t>
      </w:r>
      <w:r>
        <w:t xml:space="preserve">total federal awards expended by the district.  All other programs not meeting </w:t>
      </w:r>
      <w:proofErr w:type="gramStart"/>
      <w:r>
        <w:t>this criteria</w:t>
      </w:r>
      <w:proofErr w:type="gramEnd"/>
      <w:r>
        <w:t xml:space="preserve"> by the district will be labeled as Type B programs.</w:t>
      </w:r>
    </w:p>
    <w:p w14:paraId="7642C2A0" w14:textId="77777777" w:rsidR="004D11CA" w:rsidRDefault="004D11CA" w:rsidP="007001FA">
      <w:pPr>
        <w:pStyle w:val="Indent10"/>
      </w:pPr>
      <w:r>
        <w:t>Federal Stafford loans (subsidized and unsubsidized) and their cluster should be included as a Type A program.  The value and size of the Federal Family Educational Loan Program (Stafford, SLS, PLUS, Consolidated) however, should not be used to exclude other programs in determining whether they are or are not Type A programs.</w:t>
      </w:r>
    </w:p>
    <w:p w14:paraId="7A31772C" w14:textId="0E63873B" w:rsidR="004D11CA" w:rsidRDefault="004D11CA" w:rsidP="007001FA">
      <w:pPr>
        <w:pStyle w:val="Indent10"/>
      </w:pPr>
      <w:r>
        <w:t xml:space="preserve">In addition, the district's financial auditors shall identify the Type A programs that </w:t>
      </w:r>
      <w:proofErr w:type="gramStart"/>
      <w:r>
        <w:t>are considered to be</w:t>
      </w:r>
      <w:proofErr w:type="gramEnd"/>
      <w:r>
        <w:t xml:space="preserve"> low risk.  To be considered low risk, the program must have been audited as a major program in at least one of the last two fiscal years' audits and have had no audit findings or questioned costs required to be reported under OMB </w:t>
      </w:r>
      <w:r w:rsidR="00D97D4F" w:rsidRPr="009D5CE0">
        <w:t xml:space="preserve">Uniform </w:t>
      </w:r>
      <w:r w:rsidR="008B1771" w:rsidRPr="00D97D4F">
        <w:t>Guidance that</w:t>
      </w:r>
      <w:r>
        <w:t xml:space="preserve"> would preclude it from being considered low risk by the financial auditors.</w:t>
      </w:r>
    </w:p>
    <w:p w14:paraId="56B5C759" w14:textId="77777777" w:rsidR="004D11CA" w:rsidRDefault="004D11CA" w:rsidP="007001FA">
      <w:pPr>
        <w:pStyle w:val="Indent10"/>
      </w:pPr>
      <w:r>
        <w:t xml:space="preserve">The district's financial auditors shall also identify Type B programs that are considered high risk.  In considering whether a program that is Type B is a </w:t>
      </w:r>
      <w:proofErr w:type="gramStart"/>
      <w:r>
        <w:t>high risk</w:t>
      </w:r>
      <w:proofErr w:type="gramEnd"/>
      <w:r>
        <w:t xml:space="preserve"> program, the auditors professional judgment will play an important factor in the decision.  To be considered are weaknesses in internal control over federal and state financial assistance programs, adherence to regulations and applicable laws that govern a program, the specific provisions of the grant agreement, experience of personnel who administer the program, prior audit findings or questioned costs, oversight by grantor or oversight agencies, and programs not recently audited as a major program.</w:t>
      </w:r>
    </w:p>
    <w:p w14:paraId="16AD7E9F" w14:textId="77777777" w:rsidR="004D11CA" w:rsidRDefault="004D11CA" w:rsidP="007001FA">
      <w:pPr>
        <w:pStyle w:val="Indent10"/>
      </w:pPr>
      <w:r>
        <w:t xml:space="preserve">At a minimum, the district's financial auditors shall audit as major programs, all Type A programs except those identified as low risk Type A programs and all </w:t>
      </w:r>
      <w:proofErr w:type="gramStart"/>
      <w:r>
        <w:t>high risk</w:t>
      </w:r>
      <w:proofErr w:type="gramEnd"/>
      <w:r>
        <w:t xml:space="preserve"> Type B programs.  Low risk Type A programs may be excluded from major programs only if 50 percent of total federal awards expended are audited as major programs (percentage of coverage rule).  This percentage drops to 25 percent for districts that are determined to be low risk auditees.  To meet the percentage of </w:t>
      </w:r>
      <w:proofErr w:type="gramStart"/>
      <w:r>
        <w:t>coverage</w:t>
      </w:r>
      <w:proofErr w:type="gramEnd"/>
      <w:r>
        <w:t xml:space="preserve"> rule the auditor may audit </w:t>
      </w:r>
      <w:r>
        <w:lastRenderedPageBreak/>
        <w:t>one high risk Type B program for each low risk Type A program identified or at least one half of the high risk Type B programs but not necessarily more than the low risk Type A programs identified.</w:t>
      </w:r>
    </w:p>
    <w:p w14:paraId="18DF52B6" w14:textId="1B47AD5D" w:rsidR="00697B78" w:rsidRDefault="00697B78" w:rsidP="00697B78">
      <w:pPr>
        <w:pStyle w:val="Indent10"/>
      </w:pPr>
      <w:r>
        <w:t>Also, refer to the OMB Compliance Supplement.  For single audits, this supplement replaces agency audit guides and other audit requirement documents for individual federal programs.  For student financial assistance clusters and programs, the Audit Guide - Compliance Audits (Attestation Engagements) of Federal Student Financial Assistance Programs at Participating Institutions and Institution Servicers issued by the U.S. Department of Education Office of Inspector General may be used as an additional audit resource for management assertions, compliance requirements, and suggested audit procedures.</w:t>
      </w:r>
    </w:p>
    <w:p w14:paraId="4A74C564" w14:textId="27D3A45B" w:rsidR="006E4210" w:rsidRDefault="006E4210" w:rsidP="006E4210">
      <w:pPr>
        <w:pStyle w:val="Indent10"/>
      </w:pPr>
      <w:r>
        <w:t xml:space="preserve">Specific program and compliance features are contained in the </w:t>
      </w:r>
      <w:hyperlink r:id="rId100" w:history="1">
        <w:r w:rsidRPr="00DB0CF9">
          <w:rPr>
            <w:rStyle w:val="Hyperlink"/>
          </w:rPr>
          <w:t>Catalog of Federal Domestic Assistance (CFDA)</w:t>
        </w:r>
      </w:hyperlink>
      <w:r w:rsidRPr="00DB0CF9">
        <w:t>.</w:t>
      </w:r>
      <w:r>
        <w:t xml:space="preserve"> </w:t>
      </w:r>
    </w:p>
    <w:p w14:paraId="7CC56CC9" w14:textId="77777777" w:rsidR="004D11CA" w:rsidRPr="007001FA" w:rsidRDefault="004D11CA" w:rsidP="007001FA">
      <w:pPr>
        <w:pStyle w:val="Indent10"/>
        <w:rPr>
          <w:u w:val="single"/>
        </w:rPr>
      </w:pPr>
      <w:r w:rsidRPr="007001FA">
        <w:rPr>
          <w:u w:val="single"/>
        </w:rPr>
        <w:t>State</w:t>
      </w:r>
    </w:p>
    <w:p w14:paraId="3CEB4498" w14:textId="54A4BD98" w:rsidR="004D11CA" w:rsidRDefault="004D11CA" w:rsidP="00697B78">
      <w:pPr>
        <w:pStyle w:val="Indent10"/>
      </w:pPr>
      <w:r>
        <w:t xml:space="preserve">Major state financial assistance programs are any programs where expenditures of state financial assistance (not including match) </w:t>
      </w:r>
      <w:proofErr w:type="gramStart"/>
      <w:r>
        <w:t>exceeds</w:t>
      </w:r>
      <w:proofErr w:type="gramEnd"/>
      <w:r>
        <w:t xml:space="preserve"> $</w:t>
      </w:r>
      <w:r w:rsidR="00D97D4F">
        <w:t>250</w:t>
      </w:r>
      <w:r>
        <w:t>,000 for the grant period.</w:t>
      </w:r>
      <w:r w:rsidR="00697B78">
        <w:t xml:space="preserve">  </w:t>
      </w:r>
      <w:r>
        <w:t>Additionally, the State Single Audit Guidelines identify State Financial Assistance numbers and compliance features for selected State Financial Assistance Programs.</w:t>
      </w:r>
    </w:p>
    <w:p w14:paraId="28B35283" w14:textId="77777777" w:rsidR="004D11CA" w:rsidRDefault="004D11CA" w:rsidP="00941F69">
      <w:r>
        <w:t xml:space="preserve">Programs must be reviewed for </w:t>
      </w:r>
      <w:proofErr w:type="gramStart"/>
      <w:r>
        <w:t>a number of</w:t>
      </w:r>
      <w:proofErr w:type="gramEnd"/>
      <w:r>
        <w:t xml:space="preserve"> common compliance requirements:</w:t>
      </w:r>
    </w:p>
    <w:p w14:paraId="02713686" w14:textId="77777777" w:rsidR="004D11CA" w:rsidRDefault="004D11CA" w:rsidP="000B2ED7">
      <w:pPr>
        <w:numPr>
          <w:ilvl w:val="0"/>
          <w:numId w:val="11"/>
        </w:numPr>
        <w:spacing w:after="0"/>
      </w:pPr>
      <w:r>
        <w:t>Activities Allowed or Unallowed</w:t>
      </w:r>
    </w:p>
    <w:p w14:paraId="4C45585E" w14:textId="77777777" w:rsidR="004D11CA" w:rsidRDefault="004D11CA" w:rsidP="000B2ED7">
      <w:pPr>
        <w:numPr>
          <w:ilvl w:val="0"/>
          <w:numId w:val="11"/>
        </w:numPr>
        <w:spacing w:after="0"/>
      </w:pPr>
      <w:r>
        <w:t xml:space="preserve">Allowable Costs/Cost </w:t>
      </w:r>
      <w:r w:rsidR="00905C34">
        <w:t>Principle</w:t>
      </w:r>
      <w:r>
        <w:t>s</w:t>
      </w:r>
    </w:p>
    <w:p w14:paraId="1B5BF601" w14:textId="77777777" w:rsidR="004D11CA" w:rsidRDefault="004D11CA" w:rsidP="000B2ED7">
      <w:pPr>
        <w:numPr>
          <w:ilvl w:val="0"/>
          <w:numId w:val="11"/>
        </w:numPr>
        <w:spacing w:after="0"/>
      </w:pPr>
      <w:r>
        <w:t>Cash Management</w:t>
      </w:r>
    </w:p>
    <w:p w14:paraId="31F94567" w14:textId="4F0A409E" w:rsidR="004D11CA" w:rsidRDefault="001C5837" w:rsidP="000B2ED7">
      <w:pPr>
        <w:numPr>
          <w:ilvl w:val="0"/>
          <w:numId w:val="11"/>
        </w:numPr>
        <w:spacing w:after="0"/>
      </w:pPr>
      <w:r>
        <w:t>[reserved]</w:t>
      </w:r>
    </w:p>
    <w:p w14:paraId="42E84D5F" w14:textId="77777777" w:rsidR="004D11CA" w:rsidRDefault="004D11CA" w:rsidP="000B2ED7">
      <w:pPr>
        <w:numPr>
          <w:ilvl w:val="0"/>
          <w:numId w:val="11"/>
        </w:numPr>
        <w:spacing w:after="0"/>
      </w:pPr>
      <w:r>
        <w:t>Eligibility</w:t>
      </w:r>
    </w:p>
    <w:p w14:paraId="64ECFDE4" w14:textId="77777777" w:rsidR="004D11CA" w:rsidRDefault="004D11CA" w:rsidP="000B2ED7">
      <w:pPr>
        <w:numPr>
          <w:ilvl w:val="0"/>
          <w:numId w:val="11"/>
        </w:numPr>
        <w:spacing w:after="0"/>
      </w:pPr>
      <w:r>
        <w:t>Equipment and Real Property Management</w:t>
      </w:r>
    </w:p>
    <w:p w14:paraId="72D4FF7F" w14:textId="77777777" w:rsidR="004D11CA" w:rsidRDefault="004D11CA" w:rsidP="000B2ED7">
      <w:pPr>
        <w:numPr>
          <w:ilvl w:val="0"/>
          <w:numId w:val="11"/>
        </w:numPr>
        <w:spacing w:after="0"/>
      </w:pPr>
      <w:r>
        <w:t>Matching, Level of Effort, Earmarking</w:t>
      </w:r>
    </w:p>
    <w:p w14:paraId="705AAC03" w14:textId="431EA76E" w:rsidR="004D11CA" w:rsidRDefault="004D11CA" w:rsidP="000B2ED7">
      <w:pPr>
        <w:numPr>
          <w:ilvl w:val="0"/>
          <w:numId w:val="11"/>
        </w:numPr>
        <w:spacing w:after="0"/>
      </w:pPr>
      <w:r>
        <w:t xml:space="preserve">Period of </w:t>
      </w:r>
      <w:r w:rsidR="006763C7">
        <w:t>Performance</w:t>
      </w:r>
    </w:p>
    <w:p w14:paraId="6185D91D" w14:textId="77777777" w:rsidR="004D11CA" w:rsidRDefault="004D11CA" w:rsidP="000B2ED7">
      <w:pPr>
        <w:numPr>
          <w:ilvl w:val="0"/>
          <w:numId w:val="11"/>
        </w:numPr>
        <w:spacing w:after="0"/>
      </w:pPr>
      <w:r>
        <w:t>Procurement and Suspension and Debarment</w:t>
      </w:r>
    </w:p>
    <w:p w14:paraId="66E70845" w14:textId="77777777" w:rsidR="004D11CA" w:rsidRDefault="004D11CA" w:rsidP="000B2ED7">
      <w:pPr>
        <w:numPr>
          <w:ilvl w:val="0"/>
          <w:numId w:val="11"/>
        </w:numPr>
        <w:spacing w:after="0"/>
      </w:pPr>
      <w:r>
        <w:t>Program Income</w:t>
      </w:r>
    </w:p>
    <w:p w14:paraId="48353DFF" w14:textId="0A09EC59" w:rsidR="004D11CA" w:rsidRDefault="001C5837" w:rsidP="000B2ED7">
      <w:pPr>
        <w:numPr>
          <w:ilvl w:val="0"/>
          <w:numId w:val="11"/>
        </w:numPr>
        <w:spacing w:after="0"/>
      </w:pPr>
      <w:r>
        <w:t>[reserved]</w:t>
      </w:r>
    </w:p>
    <w:p w14:paraId="3D982DF0" w14:textId="77777777" w:rsidR="004D11CA" w:rsidRDefault="004D11CA" w:rsidP="000B2ED7">
      <w:pPr>
        <w:numPr>
          <w:ilvl w:val="0"/>
          <w:numId w:val="11"/>
        </w:numPr>
        <w:spacing w:after="0"/>
      </w:pPr>
      <w:r>
        <w:t>Reporting</w:t>
      </w:r>
    </w:p>
    <w:p w14:paraId="122722E9" w14:textId="77777777" w:rsidR="004D11CA" w:rsidRDefault="004D11CA" w:rsidP="000B2ED7">
      <w:pPr>
        <w:numPr>
          <w:ilvl w:val="0"/>
          <w:numId w:val="11"/>
        </w:numPr>
        <w:spacing w:after="0"/>
      </w:pPr>
      <w:r>
        <w:t>Subrecipient Monitoring</w:t>
      </w:r>
    </w:p>
    <w:p w14:paraId="02730C81" w14:textId="77777777" w:rsidR="004D11CA" w:rsidRDefault="004D11CA" w:rsidP="000B2ED7">
      <w:pPr>
        <w:numPr>
          <w:ilvl w:val="0"/>
          <w:numId w:val="11"/>
        </w:numPr>
        <w:spacing w:after="0"/>
      </w:pPr>
      <w:r>
        <w:t>Special Tests and Provisions</w:t>
      </w:r>
    </w:p>
    <w:p w14:paraId="12B36BC3" w14:textId="77777777" w:rsidR="004D11CA" w:rsidRDefault="004D11CA" w:rsidP="004D11CA"/>
    <w:p w14:paraId="0839C27B" w14:textId="7F6BC552" w:rsidR="004D11CA" w:rsidRDefault="004D11CA" w:rsidP="00941F69">
      <w:r>
        <w:t xml:space="preserve">The objectives of the Common Compliance Requirements as outlined above and the agency program compliance requirements for laws and regulations applicable to each program are contained in the OMB Compliance Supplement.  Also, guidance on common compliance requirements can be obtained from the OMB </w:t>
      </w:r>
      <w:r w:rsidR="00D97D4F">
        <w:t>Uniform Guidance</w:t>
      </w:r>
      <w:r>
        <w:t>.</w:t>
      </w:r>
    </w:p>
    <w:p w14:paraId="2AE69A5D" w14:textId="77777777" w:rsidR="004D11CA" w:rsidRDefault="004D11CA" w:rsidP="00941F69">
      <w:r>
        <w:t xml:space="preserve">Student Financial Assistance program clusters must be reviewed for compliance with </w:t>
      </w:r>
      <w:proofErr w:type="gramStart"/>
      <w:r>
        <w:t>a number of</w:t>
      </w:r>
      <w:proofErr w:type="gramEnd"/>
      <w:r>
        <w:t xml:space="preserve"> common compliance requirements:</w:t>
      </w:r>
    </w:p>
    <w:p w14:paraId="6BBCA5AB" w14:textId="77777777" w:rsidR="004D11CA" w:rsidRDefault="004D11CA" w:rsidP="000B2ED7">
      <w:pPr>
        <w:numPr>
          <w:ilvl w:val="0"/>
          <w:numId w:val="12"/>
        </w:numPr>
        <w:spacing w:after="0"/>
      </w:pPr>
      <w:r>
        <w:lastRenderedPageBreak/>
        <w:t>Activities Allowed or Unallowed</w:t>
      </w:r>
    </w:p>
    <w:p w14:paraId="59AB98EF" w14:textId="0EBE18D7" w:rsidR="00BE3B51" w:rsidRDefault="00BE3B51" w:rsidP="009D5CE0">
      <w:pPr>
        <w:spacing w:after="0"/>
        <w:ind w:left="1080" w:hanging="360"/>
      </w:pPr>
      <w:r>
        <w:t>C.</w:t>
      </w:r>
      <w:r>
        <w:tab/>
        <w:t>Cash Management</w:t>
      </w:r>
    </w:p>
    <w:p w14:paraId="2DCB98CB" w14:textId="6166F985" w:rsidR="00BE3B51" w:rsidRDefault="00BE3B51" w:rsidP="009D5CE0">
      <w:pPr>
        <w:spacing w:after="0"/>
        <w:ind w:left="1080" w:hanging="360"/>
      </w:pPr>
      <w:r>
        <w:t>E.</w:t>
      </w:r>
      <w:r>
        <w:tab/>
        <w:t>Eligibility</w:t>
      </w:r>
    </w:p>
    <w:p w14:paraId="467F5E93" w14:textId="11317AE4" w:rsidR="00BE3B51" w:rsidRDefault="00BE3B51" w:rsidP="009D5CE0">
      <w:pPr>
        <w:spacing w:after="0"/>
        <w:ind w:left="1080" w:hanging="360"/>
      </w:pPr>
      <w:r>
        <w:t>G.</w:t>
      </w:r>
      <w:r>
        <w:tab/>
        <w:t>Matching, Level of Effort, Earmarking</w:t>
      </w:r>
    </w:p>
    <w:p w14:paraId="32443600" w14:textId="11E54D0F" w:rsidR="00BE3B51" w:rsidRDefault="00BE3B51" w:rsidP="009D5CE0">
      <w:pPr>
        <w:spacing w:after="0"/>
        <w:ind w:left="1080" w:hanging="360"/>
      </w:pPr>
      <w:r>
        <w:t>H.</w:t>
      </w:r>
      <w:r>
        <w:tab/>
        <w:t>Period of Performance</w:t>
      </w:r>
    </w:p>
    <w:p w14:paraId="24C9F0F2" w14:textId="09B8ADA3" w:rsidR="00BE3B51" w:rsidRDefault="00BE3B51" w:rsidP="009D5CE0">
      <w:pPr>
        <w:spacing w:after="0"/>
        <w:ind w:left="1080" w:hanging="360"/>
      </w:pPr>
      <w:r>
        <w:t>L.</w:t>
      </w:r>
      <w:r>
        <w:tab/>
        <w:t>Reporting</w:t>
      </w:r>
    </w:p>
    <w:p w14:paraId="0CEA0861" w14:textId="08EC7560" w:rsidR="00BE3B51" w:rsidRDefault="00BE3B51" w:rsidP="009D5CE0">
      <w:pPr>
        <w:spacing w:after="0"/>
        <w:ind w:left="1080" w:hanging="360"/>
      </w:pPr>
      <w:r>
        <w:t>N.</w:t>
      </w:r>
      <w:r>
        <w:tab/>
        <w:t>Special Tests and Provisions</w:t>
      </w:r>
    </w:p>
    <w:p w14:paraId="732E22E4" w14:textId="798BCFC5" w:rsidR="004D11CA" w:rsidRDefault="004D11CA" w:rsidP="00CA546C">
      <w:pPr>
        <w:spacing w:before="240"/>
      </w:pPr>
      <w:r>
        <w:t>The Matrix of Common Compliance Requirements for Student Financial Assistance Program Clusters is contained in section two of the OMB Compliance Supplement.  Specific compliance requirements for Student Financial Assistance programs are also contained in the compliance supplement.</w:t>
      </w:r>
    </w:p>
    <w:p w14:paraId="4BFD7A3E" w14:textId="77777777" w:rsidR="004D11CA" w:rsidRDefault="004D11CA" w:rsidP="00941F69">
      <w:r>
        <w:t>Also, transactions must be tested using the following criteria:</w:t>
      </w:r>
    </w:p>
    <w:p w14:paraId="56476846" w14:textId="77777777" w:rsidR="004D11CA" w:rsidRDefault="004D11CA" w:rsidP="000B2ED7">
      <w:pPr>
        <w:numPr>
          <w:ilvl w:val="0"/>
          <w:numId w:val="13"/>
        </w:numPr>
        <w:spacing w:after="0"/>
      </w:pPr>
      <w:r>
        <w:t>Reasonable and necessary</w:t>
      </w:r>
    </w:p>
    <w:p w14:paraId="0C7837C6" w14:textId="77777777" w:rsidR="004D11CA" w:rsidRDefault="004D11CA" w:rsidP="000B2ED7">
      <w:pPr>
        <w:numPr>
          <w:ilvl w:val="0"/>
          <w:numId w:val="13"/>
        </w:numPr>
        <w:spacing w:after="0"/>
      </w:pPr>
      <w:r>
        <w:t>Conformance to applicable grant requirements</w:t>
      </w:r>
    </w:p>
    <w:p w14:paraId="7B006172" w14:textId="77777777" w:rsidR="004D11CA" w:rsidRDefault="004D11CA" w:rsidP="000B2ED7">
      <w:pPr>
        <w:numPr>
          <w:ilvl w:val="0"/>
          <w:numId w:val="13"/>
        </w:numPr>
        <w:spacing w:after="0"/>
      </w:pPr>
      <w:r>
        <w:t>Costs net of applicable credits (discounts, user charges, etc.)</w:t>
      </w:r>
    </w:p>
    <w:p w14:paraId="58A74D4C" w14:textId="77777777" w:rsidR="004D11CA" w:rsidRDefault="004D11CA" w:rsidP="000B2ED7">
      <w:pPr>
        <w:numPr>
          <w:ilvl w:val="0"/>
          <w:numId w:val="13"/>
        </w:numPr>
        <w:spacing w:after="0"/>
      </w:pPr>
      <w:r>
        <w:t>Exclusion of costs chargeable to other federal programs</w:t>
      </w:r>
    </w:p>
    <w:p w14:paraId="254D3241" w14:textId="77777777" w:rsidR="004D11CA" w:rsidRDefault="004D11CA" w:rsidP="000B2ED7">
      <w:pPr>
        <w:numPr>
          <w:ilvl w:val="0"/>
          <w:numId w:val="13"/>
        </w:numPr>
        <w:spacing w:after="0"/>
      </w:pPr>
      <w:r>
        <w:t>Properly recorded and supported by source documentation</w:t>
      </w:r>
    </w:p>
    <w:p w14:paraId="1D8DB2B2" w14:textId="77777777" w:rsidR="004D11CA" w:rsidRDefault="004D11CA" w:rsidP="00697B78">
      <w:pPr>
        <w:numPr>
          <w:ilvl w:val="0"/>
          <w:numId w:val="13"/>
        </w:numPr>
      </w:pPr>
      <w:r>
        <w:t>Competitive procurement and advance approval, if necessary</w:t>
      </w:r>
    </w:p>
    <w:p w14:paraId="600D0A4A" w14:textId="03AEBD45" w:rsidR="004D11CA" w:rsidRDefault="004D11CA" w:rsidP="00941F69">
      <w:r>
        <w:t xml:space="preserve">If any non-compliance with applicable laws and regulations or material weaknesses in internal controls are observed during the audit, the district shall submit, to the </w:t>
      </w:r>
      <w:r w:rsidR="00C829BB">
        <w:t>System Office</w:t>
      </w:r>
      <w:r>
        <w:t xml:space="preserve">, comments on the findings and recommendations in the report, including a plan for corrective action to eliminate the noncompliance or weakness or a statement describing why corrective action is not necessary.  In addition, a corrective action plan must be submitted for any findings or questioned costs pertaining to federal and state assistance programs.  The corrective action plan must identify a </w:t>
      </w:r>
      <w:proofErr w:type="gramStart"/>
      <w:r>
        <w:t>time-frame</w:t>
      </w:r>
      <w:proofErr w:type="gramEnd"/>
      <w:r>
        <w:t xml:space="preserve"> for correcting the specific finding or returning questioned costs to the grantor agency within six months following the issuance of the audited financial report.  This submission shall include comments on the status of corrective action taken on prior findings.  Such plans shall be consistent with the Audit Resolutions Standard contained in </w:t>
      </w:r>
      <w:r>
        <w:rPr>
          <w:u w:val="single"/>
        </w:rPr>
        <w:t>Standards for Internal Controls in the Federal Government</w:t>
      </w:r>
      <w:r>
        <w:t xml:space="preserve"> as issued by the General Accounting Office.  The </w:t>
      </w:r>
      <w:r w:rsidR="00C829BB">
        <w:t>System Office</w:t>
      </w:r>
      <w:r>
        <w:t xml:space="preserve"> shall act as oversight agency (previously Cognizant Agency) for the U.S. Department of Education.  The </w:t>
      </w:r>
      <w:r w:rsidR="00C829BB">
        <w:t>System Office</w:t>
      </w:r>
      <w:r>
        <w:t xml:space="preserve"> will be responsible to resolve common Internal Control and Compliance requirements that result in a finding or questioned cost at the districts.  The </w:t>
      </w:r>
      <w:r w:rsidR="00C829BB">
        <w:t>System Office</w:t>
      </w:r>
      <w:r>
        <w:t xml:space="preserve"> will be responsible to resolve findings and questioned costs for federal and state grant funds administered through the Wisconsin Technical College System Board and direct grant funds to districts from the U.S. Department of Education.  The </w:t>
      </w:r>
      <w:r w:rsidR="00C829BB">
        <w:t>System Office</w:t>
      </w:r>
      <w:r>
        <w:t xml:space="preserve"> will follow up to ensure findings or questioned costs pertaining to direct grants of other federal and state agencies and pass-through funds from other agencies are adequately resolved in a timely manner.  The </w:t>
      </w:r>
      <w:r w:rsidR="00C829BB">
        <w:t>System Office</w:t>
      </w:r>
      <w:r>
        <w:t xml:space="preserve"> will evaluate the plan for corrective action submitted by the district to determine its adequacy and recommend modifications as necessary.  Corrective action plans must be submitted to the required federal agencies with the districts Data Collection Form and Reporting Package.  The </w:t>
      </w:r>
      <w:r w:rsidR="00C829BB">
        <w:t>System Office</w:t>
      </w:r>
      <w:r>
        <w:t xml:space="preserve"> audit staff will review the working papers of the financial auditors to determine that adequate tests and audit procedures were performed and that all material findings were disclosed.  Also, the </w:t>
      </w:r>
      <w:r w:rsidR="00C829BB">
        <w:t>System Office</w:t>
      </w:r>
      <w:r>
        <w:t xml:space="preserve"> will work directly with the districts to ensure that prompt and appropriate corrective action is taken on instances of material noncompliance weaknesses.</w:t>
      </w:r>
    </w:p>
    <w:p w14:paraId="6F50987D" w14:textId="77777777" w:rsidR="004D11CA" w:rsidRDefault="004D11CA" w:rsidP="00CA546C">
      <w:pPr>
        <w:pStyle w:val="Heading3"/>
      </w:pPr>
      <w:bookmarkStart w:id="763" w:name="_Toc6235523"/>
      <w:bookmarkStart w:id="764" w:name="_Toc77596225"/>
      <w:r>
        <w:lastRenderedPageBreak/>
        <w:t>Schedules</w:t>
      </w:r>
      <w:bookmarkEnd w:id="763"/>
      <w:bookmarkEnd w:id="764"/>
    </w:p>
    <w:p w14:paraId="01F6EAED" w14:textId="77777777" w:rsidR="004D11CA" w:rsidRDefault="00E3590F" w:rsidP="00941F69">
      <w:r>
        <w:t xml:space="preserve">The following schedules are to be prepared in conjunction with each year’s single audit:  </w:t>
      </w:r>
      <w:r w:rsidR="004D11CA">
        <w:t xml:space="preserve"> Schedule of Expenditures of Federal and State Awards, Schedule of Findings and Questioned Costs, and Schedule of Prior Year(s) </w:t>
      </w:r>
      <w:r>
        <w:t>Findings and Questioned Costs.</w:t>
      </w:r>
    </w:p>
    <w:p w14:paraId="789F2EC8" w14:textId="77777777" w:rsidR="004D11CA" w:rsidRPr="00B67F75" w:rsidRDefault="004D11CA" w:rsidP="001E0DC0">
      <w:pPr>
        <w:pStyle w:val="Heading4"/>
      </w:pPr>
      <w:bookmarkStart w:id="765" w:name="__Toc450036937"/>
      <w:bookmarkStart w:id="766" w:name="_Ref479597732"/>
      <w:bookmarkStart w:id="767" w:name="_Toc6235524"/>
      <w:bookmarkStart w:id="768" w:name="_Toc77596226"/>
      <w:bookmarkEnd w:id="765"/>
      <w:r w:rsidRPr="001E0DC0">
        <w:t>Expenditures of Federal</w:t>
      </w:r>
      <w:r w:rsidRPr="00B67F75">
        <w:t xml:space="preserve"> and State Awards</w:t>
      </w:r>
      <w:bookmarkEnd w:id="766"/>
      <w:bookmarkEnd w:id="767"/>
      <w:bookmarkEnd w:id="768"/>
    </w:p>
    <w:p w14:paraId="0DD2A0B4" w14:textId="77777777" w:rsidR="004D11CA" w:rsidRDefault="004D11CA" w:rsidP="00941F69">
      <w:r>
        <w:t xml:space="preserve">The district shall prepare a </w:t>
      </w:r>
      <w:r w:rsidR="001D6382">
        <w:t>S</w:t>
      </w:r>
      <w:r>
        <w:t>chedule of Expenditures of Federal Awards and a Schedule of Expenditures of State Awards.  The schedules may be combined into one schedule or may consist of separate schedules.  If combined, all federal awards should be listed first, followed by all state awards.  The district may choose to provide additional information as requested by a federal or state grant provider to make the information more useful to the user.  When the program has multiple award years, the district should list the awards expended for each fiscal year separately.  At a minimum, the schedules must:</w:t>
      </w:r>
    </w:p>
    <w:p w14:paraId="646BCF1D" w14:textId="77777777" w:rsidR="004D11CA" w:rsidRDefault="004D11CA" w:rsidP="006B53AF">
      <w:pPr>
        <w:pStyle w:val="ListParagraph"/>
        <w:numPr>
          <w:ilvl w:val="1"/>
          <w:numId w:val="35"/>
        </w:numPr>
      </w:pPr>
      <w:r>
        <w:t>List individual programs by federal or state agency.  For programs included in a cluster, list each program within the cluster.  For research and development, total federal or state awards expended must be shown either by individual award or by the federal or state agency and major division within the agency.</w:t>
      </w:r>
    </w:p>
    <w:p w14:paraId="16F56E71" w14:textId="77777777" w:rsidR="004D11CA" w:rsidRDefault="004D11CA" w:rsidP="006B53AF">
      <w:pPr>
        <w:pStyle w:val="ListParagraph"/>
        <w:numPr>
          <w:ilvl w:val="1"/>
          <w:numId w:val="35"/>
        </w:numPr>
      </w:pPr>
      <w:r>
        <w:t>For federal or state awards received as a subrecipient, the name of the pass-through agency and identifying number assigned by the pass-through agency must be included.</w:t>
      </w:r>
    </w:p>
    <w:p w14:paraId="609AB5E6" w14:textId="06D4E0E4" w:rsidR="004D11CA" w:rsidRDefault="004D11CA" w:rsidP="006B53AF">
      <w:pPr>
        <w:pStyle w:val="ListParagraph"/>
        <w:numPr>
          <w:ilvl w:val="1"/>
          <w:numId w:val="35"/>
        </w:numPr>
      </w:pPr>
      <w:r>
        <w:t xml:space="preserve">Include total federal and state awards expended for each individual program and the CFDA </w:t>
      </w:r>
      <w:r w:rsidR="00AF6348">
        <w:t xml:space="preserve">or </w:t>
      </w:r>
      <w:r>
        <w:t>CSDA number or other identifying number when the catalog number is not available.</w:t>
      </w:r>
      <w:r w:rsidR="00ED7696">
        <w:t xml:space="preserve"> To maximize transparency and accountability of COVID-19 related award expenditures, separately identify COVID-19 expenditures by CFDA number with “COVID-19” as a prefix to the program name.</w:t>
      </w:r>
    </w:p>
    <w:p w14:paraId="6E7DF99C" w14:textId="65B36C15" w:rsidR="00AF6348" w:rsidRDefault="00AF6348" w:rsidP="006B53AF">
      <w:pPr>
        <w:pStyle w:val="ListParagraph"/>
        <w:numPr>
          <w:ilvl w:val="1"/>
          <w:numId w:val="35"/>
        </w:numPr>
      </w:pPr>
      <w:r>
        <w:t>Include total federal and state awards provided to subrecipients for each individual program and the CFDA or CSDA number or other identifying number when the catalog number is not available.</w:t>
      </w:r>
    </w:p>
    <w:p w14:paraId="2A411205" w14:textId="77777777" w:rsidR="004D11CA" w:rsidRDefault="004D11CA" w:rsidP="006B53AF">
      <w:pPr>
        <w:pStyle w:val="ListParagraph"/>
        <w:numPr>
          <w:ilvl w:val="1"/>
          <w:numId w:val="35"/>
        </w:numPr>
      </w:pPr>
      <w:r>
        <w:t>Include notes to the schedules that describe the significant accounting policies used in preparing the schedules.</w:t>
      </w:r>
    </w:p>
    <w:p w14:paraId="187B7DB9" w14:textId="77777777" w:rsidR="004D11CA" w:rsidRDefault="004D11CA" w:rsidP="006B53AF">
      <w:pPr>
        <w:pStyle w:val="ListParagraph"/>
        <w:numPr>
          <w:ilvl w:val="1"/>
          <w:numId w:val="35"/>
        </w:numPr>
      </w:pPr>
      <w:r>
        <w:t>The district should include in the schedules or a note to the schedules, the value of the Federal Family Education Loan Program, Wisconsin Higher Education Aids Board expenditures by program, and other program expenditures such as Job Training Partnership Act funds treated as tuition and fees.  It is highly recommended that these programs be included within the Schedules of federal and state awards.</w:t>
      </w:r>
    </w:p>
    <w:p w14:paraId="5492EE8F" w14:textId="77777777" w:rsidR="004D11CA" w:rsidRDefault="004D11CA" w:rsidP="009D005C">
      <w:pPr>
        <w:pStyle w:val="Heading4"/>
      </w:pPr>
      <w:bookmarkStart w:id="769" w:name="_Toc6235525"/>
      <w:bookmarkStart w:id="770" w:name="_Toc77596227"/>
      <w:r>
        <w:t>Findings and Questioned Costs</w:t>
      </w:r>
      <w:bookmarkEnd w:id="769"/>
      <w:bookmarkEnd w:id="770"/>
    </w:p>
    <w:p w14:paraId="23D6C150" w14:textId="77777777" w:rsidR="004D11CA" w:rsidRDefault="004D11CA" w:rsidP="00941F69">
      <w:r>
        <w:t xml:space="preserve">The Schedule of Findings and Questioned Costs must include a summary of the auditor's results.  The summary must identify the opinion rendered by the auditor on the basic financial statements.  If applicable, disclose reportable conditions in internal control based on an examination of the financial statements, and whether they were considered material weaknesses and, reportable conditions and </w:t>
      </w:r>
      <w:r>
        <w:lastRenderedPageBreak/>
        <w:t>material weakness over major federal and state financial assistance programs.  A statement whether the audit disclosed noncompliance material to the financial statements and the opinion rendered by the auditor on compliance for major programs.  The summary must also include an identification of major programs, identify the dollar threshold used to distinguish between Type A and Type B programs, and indicate whether the district qualified as a low-risk auditee.</w:t>
      </w:r>
    </w:p>
    <w:p w14:paraId="00C2D9FB" w14:textId="77777777" w:rsidR="004D11CA" w:rsidRDefault="004D11CA" w:rsidP="00941F69">
      <w:r>
        <w:t>The schedule should identify findings relating to the financial statements that are required to be reported in accordance with GAGAS.</w:t>
      </w:r>
    </w:p>
    <w:p w14:paraId="4E312356" w14:textId="77777777" w:rsidR="004D11CA" w:rsidRDefault="004D11CA" w:rsidP="006B53AF">
      <w:pPr>
        <w:pStyle w:val="ListParagraph"/>
        <w:numPr>
          <w:ilvl w:val="1"/>
          <w:numId w:val="36"/>
        </w:numPr>
      </w:pPr>
      <w:r>
        <w:t>The auditor shall report the following as audit findings or questioned cost in the Schedule of Findings and Questioned Costs.</w:t>
      </w:r>
    </w:p>
    <w:p w14:paraId="4E257A13" w14:textId="77777777" w:rsidR="004D11CA" w:rsidRDefault="004D11CA" w:rsidP="006B53AF">
      <w:pPr>
        <w:pStyle w:val="ListParagraph"/>
        <w:numPr>
          <w:ilvl w:val="1"/>
          <w:numId w:val="36"/>
        </w:numPr>
      </w:pPr>
      <w:r>
        <w:t xml:space="preserve">Reportable conditions in internal control over major programs.  The auditor shall consider the internal control in relationship to the compliance requirements for the major program as contained in the compliance supplement.  Reportable conditions which are also </w:t>
      </w:r>
      <w:proofErr w:type="gramStart"/>
      <w:r>
        <w:t>individually</w:t>
      </w:r>
      <w:proofErr w:type="gramEnd"/>
      <w:r>
        <w:t xml:space="preserve"> or cumulatively material weaknesses must be reported.</w:t>
      </w:r>
    </w:p>
    <w:p w14:paraId="0EC91C6C" w14:textId="77777777" w:rsidR="004D11CA" w:rsidRDefault="004D11CA" w:rsidP="006B53AF">
      <w:pPr>
        <w:pStyle w:val="ListParagraph"/>
        <w:numPr>
          <w:ilvl w:val="1"/>
          <w:numId w:val="36"/>
        </w:numPr>
      </w:pPr>
      <w:r>
        <w:t>Material noncompliance with laws, regulations, contracts or grant requirements for major programs.  The determination of material should be made taking into consideration the type of compliance requirement and the audit objective as described in the compliance supplement.</w:t>
      </w:r>
    </w:p>
    <w:p w14:paraId="545415D4" w14:textId="44EBC1DC" w:rsidR="004D11CA" w:rsidRDefault="004D11CA" w:rsidP="006B53AF">
      <w:pPr>
        <w:pStyle w:val="ListParagraph"/>
        <w:numPr>
          <w:ilvl w:val="1"/>
          <w:numId w:val="36"/>
        </w:numPr>
      </w:pPr>
      <w:r>
        <w:t>Questioned costs discovered during the audit for a major program or cluster in excess of $</w:t>
      </w:r>
      <w:r w:rsidR="00611587">
        <w:t>25</w:t>
      </w:r>
      <w:r>
        <w:t xml:space="preserve">,000.  To </w:t>
      </w:r>
      <w:r w:rsidR="00B01391">
        <w:t xml:space="preserve">evaluate </w:t>
      </w:r>
      <w:r>
        <w:t>the materiality of a questioned cost of this amount, the auditor shall include information to provide a perspective for judging the prevalence, magnitude and consequences of the questioned cost.</w:t>
      </w:r>
    </w:p>
    <w:p w14:paraId="38D64181" w14:textId="726F34DF" w:rsidR="004D11CA" w:rsidRDefault="004D11CA" w:rsidP="006B53AF">
      <w:pPr>
        <w:pStyle w:val="ListParagraph"/>
        <w:numPr>
          <w:ilvl w:val="1"/>
          <w:numId w:val="36"/>
        </w:numPr>
      </w:pPr>
      <w:r>
        <w:t>Known questioned costs discovered during the audit procedures in excess of $</w:t>
      </w:r>
      <w:r w:rsidR="00611587">
        <w:t>25</w:t>
      </w:r>
      <w:r>
        <w:t>,000 for programs not treated as major programs or clusters.</w:t>
      </w:r>
    </w:p>
    <w:p w14:paraId="0E9BC363" w14:textId="77777777" w:rsidR="004D11CA" w:rsidRDefault="004D11CA" w:rsidP="006B53AF">
      <w:pPr>
        <w:pStyle w:val="ListParagraph"/>
        <w:numPr>
          <w:ilvl w:val="1"/>
          <w:numId w:val="36"/>
        </w:numPr>
      </w:pPr>
      <w:r>
        <w:t>Known fraud affecting federal and state financial assistance programs.</w:t>
      </w:r>
    </w:p>
    <w:p w14:paraId="08A3786C" w14:textId="77777777" w:rsidR="004D11CA" w:rsidRDefault="004D11CA" w:rsidP="006B53AF">
      <w:pPr>
        <w:pStyle w:val="ListParagraph"/>
        <w:numPr>
          <w:ilvl w:val="1"/>
          <w:numId w:val="36"/>
        </w:numPr>
      </w:pPr>
      <w:r>
        <w:t>Prior period findings or questioned costs where audit follow-up discloses that the summary schedule of prior year findings and questioned costs prepared by the district materially misrepresents the status of that finding or questioned cost.</w:t>
      </w:r>
    </w:p>
    <w:p w14:paraId="024F7758" w14:textId="77777777" w:rsidR="004D11CA" w:rsidRDefault="004D11CA" w:rsidP="00941F69">
      <w:r>
        <w:t xml:space="preserve">Audit findings and questioned costs must be presented in such detail for the district to adequately prepare a corrective action plan and implement the corrective action.  Also, enough detail must be presented with the finding or questioned cost to allow the </w:t>
      </w:r>
      <w:r w:rsidR="00C829BB">
        <w:t>System Office</w:t>
      </w:r>
      <w:r>
        <w:t>, federal agencies, and state agencies, as appropriate, to conclude a management decision for audit resolution on the finding or questioned cost.  The following detail must be provided with each finding and/or questioned cost.</w:t>
      </w:r>
    </w:p>
    <w:p w14:paraId="3DA20F9C" w14:textId="77777777" w:rsidR="004D11CA" w:rsidRDefault="004D11CA" w:rsidP="006B53AF">
      <w:pPr>
        <w:pStyle w:val="ListParagraph"/>
        <w:numPr>
          <w:ilvl w:val="1"/>
          <w:numId w:val="37"/>
        </w:numPr>
      </w:pPr>
      <w:r>
        <w:t>Identification of the specific federal or state program including the Catalog of Federal or State Domestic Assistance Number (CFDA, CSDA) and title, the federal or state award number and year, the federal or state agency name, and the pass-through entity name and project identifier number.</w:t>
      </w:r>
    </w:p>
    <w:p w14:paraId="0D3DA6B3" w14:textId="77777777" w:rsidR="004D11CA" w:rsidRDefault="004D11CA" w:rsidP="006B53AF">
      <w:pPr>
        <w:pStyle w:val="ListParagraph"/>
        <w:numPr>
          <w:ilvl w:val="1"/>
          <w:numId w:val="37"/>
        </w:numPr>
      </w:pPr>
      <w:r>
        <w:t xml:space="preserve">The criteria and specific compliance, internal control, statutory, or regulatory requirement upon which the audit </w:t>
      </w:r>
      <w:proofErr w:type="gramStart"/>
      <w:r>
        <w:t>finding</w:t>
      </w:r>
      <w:proofErr w:type="gramEnd"/>
      <w:r>
        <w:t xml:space="preserve"> or questioned cost is made.</w:t>
      </w:r>
    </w:p>
    <w:p w14:paraId="1130CF09" w14:textId="77777777" w:rsidR="004D11CA" w:rsidRDefault="004D11CA" w:rsidP="006B53AF">
      <w:pPr>
        <w:pStyle w:val="ListParagraph"/>
        <w:numPr>
          <w:ilvl w:val="1"/>
          <w:numId w:val="37"/>
        </w:numPr>
      </w:pPr>
      <w:r>
        <w:lastRenderedPageBreak/>
        <w:t>The specific condition found, including evidence to support the finding or questioned cost.</w:t>
      </w:r>
    </w:p>
    <w:p w14:paraId="188353FB" w14:textId="77777777" w:rsidR="004D11CA" w:rsidRDefault="004D11CA" w:rsidP="006B53AF">
      <w:pPr>
        <w:pStyle w:val="ListParagraph"/>
        <w:numPr>
          <w:ilvl w:val="1"/>
          <w:numId w:val="37"/>
        </w:numPr>
      </w:pPr>
      <w:r>
        <w:t>The amount of a questioned cost and how that amount was determined or calculated.</w:t>
      </w:r>
    </w:p>
    <w:p w14:paraId="01397125" w14:textId="77777777" w:rsidR="004D11CA" w:rsidRDefault="004D11CA" w:rsidP="006B53AF">
      <w:pPr>
        <w:pStyle w:val="ListParagraph"/>
        <w:numPr>
          <w:ilvl w:val="1"/>
          <w:numId w:val="37"/>
        </w:numPr>
      </w:pPr>
      <w:r>
        <w:t xml:space="preserve">Information that will allow the responsible state or federal agency to make an informed management decision for the corrective action needed.  This information should include whether the audit </w:t>
      </w:r>
      <w:proofErr w:type="gramStart"/>
      <w:r>
        <w:t>finding</w:t>
      </w:r>
      <w:proofErr w:type="gramEnd"/>
      <w:r>
        <w:t xml:space="preserve"> or questioned cost is an isolated instance or a system problem.  Additionally, it should be related to the universe and number of cases examined and quantified for dollar amount.</w:t>
      </w:r>
    </w:p>
    <w:p w14:paraId="13B64B52" w14:textId="77777777" w:rsidR="004D11CA" w:rsidRDefault="004D11CA" w:rsidP="006B53AF">
      <w:pPr>
        <w:pStyle w:val="ListParagraph"/>
        <w:numPr>
          <w:ilvl w:val="1"/>
          <w:numId w:val="37"/>
        </w:numPr>
      </w:pPr>
      <w:r>
        <w:t>Recommendations to allow the district sufficient information to ensure the finding or questioned cost will not be repeated in future fiscal year reports.</w:t>
      </w:r>
    </w:p>
    <w:p w14:paraId="53744914" w14:textId="77777777" w:rsidR="004D11CA" w:rsidRDefault="004D11CA" w:rsidP="006B53AF">
      <w:pPr>
        <w:pStyle w:val="ListParagraph"/>
        <w:numPr>
          <w:ilvl w:val="1"/>
          <w:numId w:val="37"/>
        </w:numPr>
      </w:pPr>
      <w:r>
        <w:t xml:space="preserve">A response by the responsible district contact including recognition of the audit finding or questioned cost and the intended action to be taken by the district.  The response must indicate the corrective action that has been taken or will be taken to resolve the finding or questioned cost, including return of the funding associated with the questioned costs to the grantor agency.  If the corrective action plan is not included in the schedule, a separate corrective action plan must be issued by the district and must accompany the financial statements.  The corrective action must include a timetable for completion to allow the responsible federal or state grantor agency to make </w:t>
      </w:r>
      <w:r w:rsidR="00D51E6B">
        <w:t>an</w:t>
      </w:r>
      <w:r>
        <w:t xml:space="preserve"> informed management decision.</w:t>
      </w:r>
    </w:p>
    <w:p w14:paraId="2F2463C3" w14:textId="77777777" w:rsidR="004D11CA" w:rsidRDefault="004D11CA" w:rsidP="006B53AF">
      <w:pPr>
        <w:pStyle w:val="ListParagraph"/>
        <w:numPr>
          <w:ilvl w:val="1"/>
          <w:numId w:val="37"/>
        </w:numPr>
      </w:pPr>
      <w:r>
        <w:t>Each audit finding or questioned cost presented in the Schedule of Findings and Questioned Costs must have a reference number assigned to it by the district's auditor to allow for easy referencing and follow-up.</w:t>
      </w:r>
    </w:p>
    <w:p w14:paraId="221409C2" w14:textId="77777777" w:rsidR="004D11CA" w:rsidRDefault="004D11CA" w:rsidP="009D005C">
      <w:pPr>
        <w:pStyle w:val="Heading4"/>
      </w:pPr>
      <w:bookmarkStart w:id="771" w:name="_Toc6235526"/>
      <w:bookmarkStart w:id="772" w:name="_Toc77596228"/>
      <w:r>
        <w:t xml:space="preserve">Prior </w:t>
      </w:r>
      <w:r w:rsidR="00400ECE">
        <w:t xml:space="preserve">Year(s) </w:t>
      </w:r>
      <w:r>
        <w:t>Findings</w:t>
      </w:r>
      <w:r w:rsidR="00400ECE">
        <w:t xml:space="preserve"> and Questioned Costs</w:t>
      </w:r>
      <w:bookmarkEnd w:id="771"/>
      <w:bookmarkEnd w:id="772"/>
    </w:p>
    <w:p w14:paraId="75C709C0" w14:textId="77777777" w:rsidR="00E3590F" w:rsidRDefault="004D11CA" w:rsidP="00941F69">
      <w:r>
        <w:t>The district shall prepare a summary schedule of prior audit findings.  The summary schedule shall report the current status of all audit findings and questioned costs that were included in prior audit's Schedule of Findings and Questioned Costs for federal and state awards.  The audit findings and questioned costs shall continue to be included in the summary schedule each fiscal year until the finding or questioned cost has been resolved, a concluding management decision has been made, or the finding is no longer valid.  Findings or questioned costs resolved prior to or during the audit of the district and reported in the Schedule of Findings and Questioned Costs must be reported in the subsequent fiscal year's Schedule of Prior Audit Findings indicating the corrective action that was taken to resolve the finding or questioned cost.</w:t>
      </w:r>
    </w:p>
    <w:p w14:paraId="6FCE0661" w14:textId="77777777" w:rsidR="00E3590F" w:rsidRDefault="00E3590F" w:rsidP="00941F69"/>
    <w:p w14:paraId="4DD7AC5A" w14:textId="77777777" w:rsidR="00E3590F" w:rsidRDefault="00E3590F" w:rsidP="00941F69">
      <w:pPr>
        <w:sectPr w:rsidR="00E3590F" w:rsidSect="005E2A0D">
          <w:pgSz w:w="12240" w:h="15840" w:code="1"/>
          <w:pgMar w:top="1440" w:right="1440" w:bottom="1440" w:left="1440" w:header="720" w:footer="720" w:gutter="0"/>
          <w:paperSrc w:first="11" w:other="11"/>
          <w:cols w:space="720"/>
        </w:sectPr>
      </w:pPr>
    </w:p>
    <w:p w14:paraId="65FBCEF0" w14:textId="77777777" w:rsidR="004D11CA" w:rsidRDefault="00E3590F" w:rsidP="00E3590F">
      <w:pPr>
        <w:pStyle w:val="Heading3"/>
      </w:pPr>
      <w:bookmarkStart w:id="773" w:name="_Toc6235527"/>
      <w:bookmarkStart w:id="774" w:name="_Toc77596229"/>
      <w:r>
        <w:lastRenderedPageBreak/>
        <w:t>Sample Schedules</w:t>
      </w:r>
      <w:bookmarkEnd w:id="773"/>
      <w:bookmarkEnd w:id="774"/>
    </w:p>
    <w:p w14:paraId="083EA9A7" w14:textId="77777777" w:rsidR="00E3590F" w:rsidRDefault="00E3590F" w:rsidP="00941F69">
      <w:r>
        <w:t xml:space="preserve">The following pages contain samples of the Schedule of Expenditures of Federal and State Awards, Schedule of Findings and Questioned Costs, and the Schedule of Prior Year(s) Findings and Questioned Costs.  Single audit literature contains </w:t>
      </w:r>
      <w:proofErr w:type="gramStart"/>
      <w:r>
        <w:t>a number of</w:t>
      </w:r>
      <w:proofErr w:type="gramEnd"/>
      <w:r>
        <w:t xml:space="preserve"> different formats for these schedules.  We request, whenever possible, the use of the formats in the following examples to provide consistency between the WTCS districts' financial reports.</w:t>
      </w:r>
    </w:p>
    <w:p w14:paraId="66FF24B0" w14:textId="77777777" w:rsidR="00E3590F" w:rsidRDefault="00E3590F" w:rsidP="00941F69"/>
    <w:p w14:paraId="652F568B" w14:textId="7F8B6C7A" w:rsidR="00E3590F" w:rsidRDefault="00E3590F" w:rsidP="00941F69">
      <w:pPr>
        <w:sectPr w:rsidR="00E3590F" w:rsidSect="005E2A0D">
          <w:pgSz w:w="12240" w:h="15840" w:code="1"/>
          <w:pgMar w:top="1440" w:right="1440" w:bottom="1440" w:left="1440" w:header="720" w:footer="720" w:gutter="0"/>
          <w:paperSrc w:first="11" w:other="11"/>
          <w:cols w:space="720"/>
        </w:sectPr>
      </w:pPr>
    </w:p>
    <w:p w14:paraId="4243AE4A" w14:textId="6BA5AE81" w:rsidR="004D11CA" w:rsidRDefault="0012254A" w:rsidP="00B67F75">
      <w:bookmarkStart w:id="775" w:name="_Toc6235528"/>
      <w:r>
        <w:rPr>
          <w:noProof/>
        </w:rPr>
        <w:lastRenderedPageBreak/>
        <w:drawing>
          <wp:inline distT="0" distB="0" distL="0" distR="0" wp14:anchorId="48EA3939" wp14:editId="02E21F88">
            <wp:extent cx="8896350" cy="62197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r="1493" b="-518"/>
                    <a:stretch/>
                  </pic:blipFill>
                  <pic:spPr bwMode="auto">
                    <a:xfrm>
                      <a:off x="0" y="0"/>
                      <a:ext cx="8911155" cy="6230094"/>
                    </a:xfrm>
                    <a:prstGeom prst="rect">
                      <a:avLst/>
                    </a:prstGeom>
                    <a:ln>
                      <a:noFill/>
                    </a:ln>
                    <a:extLst>
                      <a:ext uri="{53640926-AAD7-44D8-BBD7-CCE9431645EC}">
                        <a14:shadowObscured xmlns:a14="http://schemas.microsoft.com/office/drawing/2010/main"/>
                      </a:ext>
                    </a:extLst>
                  </pic:spPr>
                </pic:pic>
              </a:graphicData>
            </a:graphic>
          </wp:inline>
        </w:drawing>
      </w:r>
      <w:r w:rsidR="00096EFD">
        <w:rPr>
          <w:noProof/>
        </w:rPr>
        <w:lastRenderedPageBreak/>
        <w:drawing>
          <wp:inline distT="0" distB="0" distL="0" distR="0" wp14:anchorId="0A66A936" wp14:editId="2E903F68">
            <wp:extent cx="8943975" cy="6161820"/>
            <wp:effectExtent l="0" t="0" r="0" b="0"/>
            <wp:docPr id="35" name="Picture 35" descr="Sample Schedule of Federal and State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CC467D.tmp"/>
                    <pic:cNvPicPr/>
                  </pic:nvPicPr>
                  <pic:blipFill rotWithShape="1">
                    <a:blip r:embed="rId102">
                      <a:extLst>
                        <a:ext uri="{28A0092B-C50C-407E-A947-70E740481C1C}">
                          <a14:useLocalDpi xmlns:a14="http://schemas.microsoft.com/office/drawing/2010/main" val="0"/>
                        </a:ext>
                      </a:extLst>
                    </a:blip>
                    <a:srcRect l="25439" t="17493" r="24414" b="19762"/>
                    <a:stretch/>
                  </pic:blipFill>
                  <pic:spPr bwMode="auto">
                    <a:xfrm>
                      <a:off x="0" y="0"/>
                      <a:ext cx="8964781" cy="6176154"/>
                    </a:xfrm>
                    <a:prstGeom prst="rect">
                      <a:avLst/>
                    </a:prstGeom>
                    <a:ln>
                      <a:noFill/>
                    </a:ln>
                    <a:extLst>
                      <a:ext uri="{53640926-AAD7-44D8-BBD7-CCE9431645EC}">
                        <a14:shadowObscured xmlns:a14="http://schemas.microsoft.com/office/drawing/2010/main"/>
                      </a:ext>
                    </a:extLst>
                  </pic:spPr>
                </pic:pic>
              </a:graphicData>
            </a:graphic>
          </wp:inline>
        </w:drawing>
      </w:r>
      <w:r w:rsidR="000F710B" w:rsidRPr="000F710B">
        <w:t>n</w:t>
      </w:r>
      <w:bookmarkEnd w:id="775"/>
    </w:p>
    <w:p w14:paraId="398222C0" w14:textId="77777777" w:rsidR="000F710B" w:rsidRDefault="000F710B" w:rsidP="004D11CA">
      <w:pPr>
        <w:pStyle w:val="StaffHeading1"/>
        <w:sectPr w:rsidR="000F710B" w:rsidSect="009222C8">
          <w:pgSz w:w="15840" w:h="12240" w:orient="landscape" w:code="1"/>
          <w:pgMar w:top="432" w:right="720" w:bottom="432" w:left="792" w:header="720" w:footer="720" w:gutter="0"/>
          <w:paperSrc w:first="7" w:other="7"/>
          <w:cols w:space="720"/>
        </w:sectPr>
      </w:pPr>
    </w:p>
    <w:p w14:paraId="507BFFBC" w14:textId="62BC9E6D" w:rsidR="00D711FF" w:rsidRPr="00D711FF" w:rsidRDefault="00D711FF" w:rsidP="00D711FF">
      <w:pPr>
        <w:pStyle w:val="Heading4"/>
        <w:rPr>
          <w:bCs/>
          <w:color w:val="FFFFFF" w:themeColor="background1"/>
        </w:rPr>
      </w:pPr>
    </w:p>
    <w:p w14:paraId="400E9CEC" w14:textId="77777777" w:rsidR="004D11CA" w:rsidRPr="00BC4E28" w:rsidRDefault="004D11CA" w:rsidP="00D711FF">
      <w:pPr>
        <w:spacing w:after="0"/>
        <w:jc w:val="center"/>
      </w:pPr>
      <w:r w:rsidRPr="00BC4E28">
        <w:t>Dairyland Technical College District</w:t>
      </w:r>
    </w:p>
    <w:p w14:paraId="0BA6EA78" w14:textId="77777777" w:rsidR="004D11CA" w:rsidRDefault="004D11CA" w:rsidP="00D711FF">
      <w:pPr>
        <w:spacing w:after="0"/>
        <w:jc w:val="center"/>
      </w:pPr>
      <w:r>
        <w:t>Schedule of Findings and Questioned Costs</w:t>
      </w:r>
    </w:p>
    <w:p w14:paraId="1D7DC42E" w14:textId="77777777" w:rsidR="004D11CA" w:rsidRDefault="004D11CA" w:rsidP="004D11CA">
      <w:pPr>
        <w:jc w:val="center"/>
      </w:pPr>
      <w:r>
        <w:t>For the Year Ended June 30, 20XX</w:t>
      </w:r>
    </w:p>
    <w:p w14:paraId="7CDBD03B" w14:textId="77777777" w:rsidR="004D11CA" w:rsidRDefault="004D11CA" w:rsidP="00941F69">
      <w:r>
        <w:t>The Schedule of Findings and Questioned Costs report by the auditors should be broken into three components.  The first component contains a summary of the auditor's results and must include the following:</w:t>
      </w:r>
    </w:p>
    <w:p w14:paraId="17D05821" w14:textId="2F4C3524" w:rsidR="004D11CA" w:rsidRDefault="004D11CA" w:rsidP="006B53AF">
      <w:pPr>
        <w:pStyle w:val="ListParagraph"/>
        <w:numPr>
          <w:ilvl w:val="1"/>
          <w:numId w:val="38"/>
        </w:numPr>
      </w:pPr>
      <w:r>
        <w:t xml:space="preserve">The type of report issued by the auditors on the basic financial statements (i.e., </w:t>
      </w:r>
      <w:r w:rsidR="00611587">
        <w:t>unmodified</w:t>
      </w:r>
      <w:r>
        <w:t>).</w:t>
      </w:r>
    </w:p>
    <w:p w14:paraId="2ED1A4A9" w14:textId="77777777" w:rsidR="004D11CA" w:rsidRDefault="004D11CA" w:rsidP="006B53AF">
      <w:pPr>
        <w:pStyle w:val="ListParagraph"/>
        <w:numPr>
          <w:ilvl w:val="1"/>
          <w:numId w:val="38"/>
        </w:numPr>
      </w:pPr>
      <w:r>
        <w:t>Reportable conditions in internal control over the financial statements and if they are a material weakness.</w:t>
      </w:r>
    </w:p>
    <w:p w14:paraId="3BA6A37D" w14:textId="77777777" w:rsidR="004D11CA" w:rsidRDefault="004D11CA" w:rsidP="006B53AF">
      <w:pPr>
        <w:pStyle w:val="ListParagraph"/>
        <w:numPr>
          <w:ilvl w:val="1"/>
          <w:numId w:val="38"/>
        </w:numPr>
      </w:pPr>
      <w:r>
        <w:t>Noncompliance material to the financial statements taken as a whole.</w:t>
      </w:r>
    </w:p>
    <w:p w14:paraId="02DABFD1" w14:textId="77777777" w:rsidR="004D11CA" w:rsidRDefault="004D11CA" w:rsidP="006B53AF">
      <w:pPr>
        <w:pStyle w:val="ListParagraph"/>
        <w:numPr>
          <w:ilvl w:val="1"/>
          <w:numId w:val="38"/>
        </w:numPr>
      </w:pPr>
      <w:r>
        <w:t>Reportable conditions in internal control over major programs and if they are material weaknesses.</w:t>
      </w:r>
    </w:p>
    <w:p w14:paraId="1CFD5A64" w14:textId="77777777" w:rsidR="004D11CA" w:rsidRDefault="004D11CA" w:rsidP="006B53AF">
      <w:pPr>
        <w:pStyle w:val="ListParagraph"/>
        <w:numPr>
          <w:ilvl w:val="1"/>
          <w:numId w:val="38"/>
        </w:numPr>
      </w:pPr>
      <w:r>
        <w:t>The type of report the auditor issued on compliance for major federal and state programs.</w:t>
      </w:r>
    </w:p>
    <w:p w14:paraId="3E818147" w14:textId="77777777" w:rsidR="004D11CA" w:rsidRDefault="004D11CA" w:rsidP="006B53AF">
      <w:pPr>
        <w:pStyle w:val="ListParagraph"/>
        <w:numPr>
          <w:ilvl w:val="1"/>
          <w:numId w:val="38"/>
        </w:numPr>
      </w:pPr>
      <w:r>
        <w:t>An affirming statement if the audit disclosed any findings or questioned costs that must be presented on the Schedule of Findings and Questioned Costs.</w:t>
      </w:r>
    </w:p>
    <w:p w14:paraId="09494E33" w14:textId="77777777" w:rsidR="004D11CA" w:rsidRDefault="004D11CA" w:rsidP="006B53AF">
      <w:pPr>
        <w:pStyle w:val="ListParagraph"/>
        <w:numPr>
          <w:ilvl w:val="1"/>
          <w:numId w:val="38"/>
        </w:numPr>
      </w:pPr>
      <w:r>
        <w:t>Identification of the programs that were determined to be major federal and state programs.</w:t>
      </w:r>
    </w:p>
    <w:p w14:paraId="5C499FFD" w14:textId="77777777" w:rsidR="004D11CA" w:rsidRDefault="004D11CA" w:rsidP="006B53AF">
      <w:pPr>
        <w:pStyle w:val="ListParagraph"/>
        <w:numPr>
          <w:ilvl w:val="1"/>
          <w:numId w:val="38"/>
        </w:numPr>
      </w:pPr>
      <w:r>
        <w:t>The specific dollar threshold used to distinguish between Type A and Type B programs.</w:t>
      </w:r>
    </w:p>
    <w:p w14:paraId="0F8BA639" w14:textId="77777777" w:rsidR="004D11CA" w:rsidRDefault="004D11CA" w:rsidP="006B53AF">
      <w:pPr>
        <w:pStyle w:val="ListParagraph"/>
        <w:numPr>
          <w:ilvl w:val="1"/>
          <w:numId w:val="38"/>
        </w:numPr>
      </w:pPr>
      <w:r>
        <w:t xml:space="preserve">A statement as to whether the district qualified as a </w:t>
      </w:r>
      <w:proofErr w:type="gramStart"/>
      <w:r>
        <w:t>low risk</w:t>
      </w:r>
      <w:proofErr w:type="gramEnd"/>
      <w:r>
        <w:t xml:space="preserve"> auditee.</w:t>
      </w:r>
    </w:p>
    <w:p w14:paraId="7B748F1A" w14:textId="77777777" w:rsidR="004D11CA" w:rsidRDefault="004D11CA" w:rsidP="002B2A7A">
      <w:r>
        <w:t>The second component must identify findings relating to the financial statements which are required to be reported in accordance with Generally Accepted Government Auditing Standards (GAGAS).</w:t>
      </w:r>
    </w:p>
    <w:p w14:paraId="41A2D3B4" w14:textId="77777777" w:rsidR="004D11CA" w:rsidRDefault="004D11CA" w:rsidP="002B2A7A">
      <w:r>
        <w:t>The third component consists of specific material findings and questioned costs to each program or program cluster.  The finding or questioned cost must be presented in such detail to allow the district to prepare a corrective action plan and allow the oversight or grantor agency to come to a concluding management decision.  They should be organized and grouped by federal or state agency or pass through and should include the following information.</w:t>
      </w:r>
    </w:p>
    <w:p w14:paraId="1EA07297" w14:textId="77777777" w:rsidR="004D11CA" w:rsidRDefault="004D11CA" w:rsidP="006B53AF">
      <w:pPr>
        <w:pStyle w:val="ListParagraph"/>
        <w:numPr>
          <w:ilvl w:val="1"/>
          <w:numId w:val="39"/>
        </w:numPr>
      </w:pPr>
      <w:r>
        <w:t xml:space="preserve">The federal or state program and specific federal or state award identification including the CFDA or CSDA number, the </w:t>
      </w:r>
      <w:proofErr w:type="gramStart"/>
      <w:r>
        <w:t>pass through</w:t>
      </w:r>
      <w:proofErr w:type="gramEnd"/>
      <w:r>
        <w:t xml:space="preserve"> agency name and assigned number, and any other information identifying the agency or grant number.</w:t>
      </w:r>
    </w:p>
    <w:p w14:paraId="0C58C84D" w14:textId="77777777" w:rsidR="004D11CA" w:rsidRDefault="004D11CA" w:rsidP="006B53AF">
      <w:pPr>
        <w:pStyle w:val="ListParagraph"/>
        <w:numPr>
          <w:ilvl w:val="1"/>
          <w:numId w:val="39"/>
        </w:numPr>
      </w:pPr>
      <w:r>
        <w:t>The criteria or specific requirement upon which the finding or questioned cost is based.  This should include statutory, regulatory, or other criteria pertinent to the finding or questioned cost.</w:t>
      </w:r>
    </w:p>
    <w:p w14:paraId="4508E35A" w14:textId="77777777" w:rsidR="004D11CA" w:rsidRDefault="004D11CA" w:rsidP="006B53AF">
      <w:pPr>
        <w:pStyle w:val="ListParagraph"/>
        <w:numPr>
          <w:ilvl w:val="1"/>
          <w:numId w:val="39"/>
        </w:numPr>
      </w:pPr>
      <w:r>
        <w:t>The specific condition found.  This should include facts that support the deficiency identified.</w:t>
      </w:r>
    </w:p>
    <w:p w14:paraId="0106C213" w14:textId="77777777" w:rsidR="004D11CA" w:rsidRDefault="004D11CA" w:rsidP="006B53AF">
      <w:pPr>
        <w:pStyle w:val="ListParagraph"/>
        <w:numPr>
          <w:ilvl w:val="1"/>
          <w:numId w:val="39"/>
        </w:numPr>
      </w:pPr>
      <w:r>
        <w:lastRenderedPageBreak/>
        <w:t>Identification of questioned costs and a description of how they were computed.</w:t>
      </w:r>
    </w:p>
    <w:p w14:paraId="7B50063A" w14:textId="77777777" w:rsidR="004D11CA" w:rsidRDefault="004D11CA" w:rsidP="006B53AF">
      <w:pPr>
        <w:pStyle w:val="ListParagraph"/>
        <w:numPr>
          <w:ilvl w:val="1"/>
          <w:numId w:val="39"/>
        </w:numPr>
      </w:pPr>
      <w:r>
        <w:t>The population and sample size to provide proper perspective for judging the prevalence and consequences of the finding or questioned cost.  Whether it represents an isolated instance or is systemic.</w:t>
      </w:r>
    </w:p>
    <w:p w14:paraId="480BC92B" w14:textId="77777777" w:rsidR="004D11CA" w:rsidRDefault="004D11CA" w:rsidP="006B53AF">
      <w:pPr>
        <w:pStyle w:val="ListParagraph"/>
        <w:numPr>
          <w:ilvl w:val="1"/>
          <w:numId w:val="39"/>
        </w:numPr>
      </w:pPr>
      <w:r>
        <w:t>The possible asserted effect of the finding or questioned cost to provide sufficient information to the district, federal agency, or pass through to enable them to determine the cause and effect to facilitate a timely corrective action.</w:t>
      </w:r>
    </w:p>
    <w:p w14:paraId="073163CC" w14:textId="77777777" w:rsidR="004D11CA" w:rsidRDefault="004D11CA" w:rsidP="006B53AF">
      <w:pPr>
        <w:pStyle w:val="ListParagraph"/>
        <w:numPr>
          <w:ilvl w:val="1"/>
          <w:numId w:val="39"/>
        </w:numPr>
      </w:pPr>
      <w:r>
        <w:t>Recommendations to prevent occurrence of the deficiency in future fiscal years.</w:t>
      </w:r>
    </w:p>
    <w:p w14:paraId="0CCE2F2D" w14:textId="77777777" w:rsidR="004D11CA" w:rsidRDefault="004D11CA" w:rsidP="006B53AF">
      <w:pPr>
        <w:pStyle w:val="ListParagraph"/>
        <w:numPr>
          <w:ilvl w:val="1"/>
          <w:numId w:val="39"/>
        </w:numPr>
      </w:pPr>
      <w:r>
        <w:t>District response to the finding or questioned cost when there is disagreement with it.</w:t>
      </w:r>
    </w:p>
    <w:p w14:paraId="5CF48F50" w14:textId="77777777" w:rsidR="004D11CA" w:rsidRDefault="004D11CA" w:rsidP="006B53AF">
      <w:pPr>
        <w:pStyle w:val="ListParagraph"/>
        <w:numPr>
          <w:ilvl w:val="1"/>
          <w:numId w:val="39"/>
        </w:numPr>
      </w:pPr>
      <w:r>
        <w:t>The auditor shall assign a reference number to each finding or questioned cost identified in the Schedule of Findings and Questioned Costs.  This number must accompany the finding in the Schedule of Prior Year Findings and Questioned Costs to facilitate tracking and resolution of the finding or questioned cost.</w:t>
      </w:r>
    </w:p>
    <w:p w14:paraId="2D2AD238" w14:textId="77777777" w:rsidR="004D11CA" w:rsidRDefault="004D11CA" w:rsidP="00941F69">
      <w:pPr>
        <w:sectPr w:rsidR="004D11CA" w:rsidSect="009222C8">
          <w:pgSz w:w="12240" w:h="15840" w:code="1"/>
          <w:pgMar w:top="1440" w:right="1440" w:bottom="1440" w:left="1440" w:header="720" w:footer="720" w:gutter="0"/>
          <w:paperSrc w:first="7" w:other="7"/>
          <w:cols w:space="720"/>
        </w:sectPr>
      </w:pPr>
    </w:p>
    <w:p w14:paraId="5ECF863C" w14:textId="749A8266" w:rsidR="008D38D7" w:rsidRPr="00BC4E28" w:rsidRDefault="008D38D7" w:rsidP="00BC4E28">
      <w:pPr>
        <w:pStyle w:val="Heading4"/>
        <w:rPr>
          <w:bCs/>
          <w:color w:val="FFFFFF" w:themeColor="background1"/>
        </w:rPr>
      </w:pPr>
    </w:p>
    <w:p w14:paraId="5A5D881B" w14:textId="77777777" w:rsidR="004D11CA" w:rsidRDefault="004D11CA" w:rsidP="00576CF2">
      <w:pPr>
        <w:spacing w:after="0"/>
        <w:jc w:val="center"/>
      </w:pPr>
      <w:r>
        <w:t>Dairyland Technical College District</w:t>
      </w:r>
    </w:p>
    <w:p w14:paraId="513B6B9E" w14:textId="77777777" w:rsidR="004D11CA" w:rsidRDefault="004D11CA" w:rsidP="00BC4E28">
      <w:pPr>
        <w:spacing w:after="0"/>
        <w:jc w:val="center"/>
      </w:pPr>
      <w:r>
        <w:t>Schedule of Prior Year(s) Findings and Questioned Costs</w:t>
      </w:r>
    </w:p>
    <w:p w14:paraId="6F9C773E" w14:textId="77777777" w:rsidR="004D11CA" w:rsidRDefault="004D11CA" w:rsidP="004D11CA">
      <w:pPr>
        <w:jc w:val="center"/>
      </w:pPr>
      <w:r>
        <w:t>For the Year Ended June 30, 20XX</w:t>
      </w:r>
    </w:p>
    <w:p w14:paraId="60978679" w14:textId="77777777" w:rsidR="007C6609" w:rsidRDefault="007C6609" w:rsidP="007C6609">
      <w:pPr>
        <w:jc w:val="center"/>
      </w:pPr>
      <w:r>
        <w:rPr>
          <w:noProof/>
        </w:rPr>
        <w:drawing>
          <wp:inline distT="0" distB="0" distL="0" distR="0" wp14:anchorId="77CE1D59" wp14:editId="3948CA41">
            <wp:extent cx="7981409" cy="1944710"/>
            <wp:effectExtent l="0" t="0" r="635" b="0"/>
            <wp:docPr id="30" name="Picture 30" title="Schedule of Prior Year(s) Findings and Questioned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C18AD.tmp"/>
                    <pic:cNvPicPr/>
                  </pic:nvPicPr>
                  <pic:blipFill rotWithShape="1">
                    <a:blip r:embed="rId103" cstate="print">
                      <a:extLst>
                        <a:ext uri="{28A0092B-C50C-407E-A947-70E740481C1C}">
                          <a14:useLocalDpi xmlns:a14="http://schemas.microsoft.com/office/drawing/2010/main" val="0"/>
                        </a:ext>
                      </a:extLst>
                    </a:blip>
                    <a:srcRect/>
                    <a:stretch/>
                  </pic:blipFill>
                  <pic:spPr bwMode="auto">
                    <a:xfrm>
                      <a:off x="0" y="0"/>
                      <a:ext cx="7994881" cy="1947993"/>
                    </a:xfrm>
                    <a:prstGeom prst="rect">
                      <a:avLst/>
                    </a:prstGeom>
                    <a:ln>
                      <a:noFill/>
                    </a:ln>
                    <a:extLst>
                      <a:ext uri="{53640926-AAD7-44D8-BBD7-CCE9431645EC}">
                        <a14:shadowObscured xmlns:a14="http://schemas.microsoft.com/office/drawing/2010/main"/>
                      </a:ext>
                    </a:extLst>
                  </pic:spPr>
                </pic:pic>
              </a:graphicData>
            </a:graphic>
          </wp:inline>
        </w:drawing>
      </w:r>
    </w:p>
    <w:p w14:paraId="300EC106" w14:textId="77777777" w:rsidR="004D11CA" w:rsidRDefault="004D11CA" w:rsidP="00941F69">
      <w:r>
        <w:t xml:space="preserve">The Summary Schedule of prior years' audit findings or questioned costs shall report the status of all audit findings included in the prior audits' Schedule of Findings and Questioned Costs.  The finding or questioned cost shall continue to be reported in the prior </w:t>
      </w:r>
      <w:r w:rsidR="00D51E6B">
        <w:t>year’s</w:t>
      </w:r>
      <w:r>
        <w:t xml:space="preserve"> schedule until one or more of the following occurs.</w:t>
      </w:r>
    </w:p>
    <w:p w14:paraId="410FE0B1" w14:textId="77777777" w:rsidR="004D11CA" w:rsidRDefault="004D11CA" w:rsidP="006B53AF">
      <w:pPr>
        <w:pStyle w:val="ListParagraph"/>
        <w:numPr>
          <w:ilvl w:val="1"/>
          <w:numId w:val="40"/>
        </w:numPr>
      </w:pPr>
      <w:r>
        <w:t>When findings or questioned costs are corrected, the schedule need only list the finding or questioned cost and state that corrective action was taken.</w:t>
      </w:r>
    </w:p>
    <w:p w14:paraId="192BB427" w14:textId="77777777" w:rsidR="004D11CA" w:rsidRDefault="004D11CA" w:rsidP="006B53AF">
      <w:pPr>
        <w:pStyle w:val="ListParagraph"/>
        <w:numPr>
          <w:ilvl w:val="1"/>
          <w:numId w:val="40"/>
        </w:numPr>
      </w:pPr>
      <w:r>
        <w:t>When audit findings or questioned costs were not corrected, or only partially corrected, the schedule must describe the planned correction to be taken and the corrective action that has already taken place.</w:t>
      </w:r>
    </w:p>
    <w:p w14:paraId="3CAB0B71" w14:textId="77777777" w:rsidR="004D11CA" w:rsidRDefault="004D11CA" w:rsidP="006B53AF">
      <w:pPr>
        <w:pStyle w:val="ListParagraph"/>
        <w:numPr>
          <w:ilvl w:val="1"/>
          <w:numId w:val="40"/>
        </w:numPr>
      </w:pPr>
      <w:r>
        <w:t xml:space="preserve">When corrective action is significantly different from the corrective action previously reported to take place in a corrective action plan, or in the federal or state agency's or </w:t>
      </w:r>
      <w:proofErr w:type="gramStart"/>
      <w:r>
        <w:t>pass through</w:t>
      </w:r>
      <w:proofErr w:type="gramEnd"/>
      <w:r>
        <w:t xml:space="preserve"> entity's management decision, the summary schedule must provide an explanation.</w:t>
      </w:r>
    </w:p>
    <w:p w14:paraId="08E2CEA3" w14:textId="77777777" w:rsidR="004D11CA" w:rsidRDefault="004D11CA" w:rsidP="006B53AF">
      <w:pPr>
        <w:pStyle w:val="ListParagraph"/>
        <w:numPr>
          <w:ilvl w:val="1"/>
          <w:numId w:val="40"/>
        </w:numPr>
        <w:sectPr w:rsidR="004D11CA">
          <w:pgSz w:w="15840" w:h="12240" w:orient="landscape" w:code="1"/>
          <w:pgMar w:top="1440" w:right="1080" w:bottom="1440" w:left="1080" w:header="720" w:footer="720" w:gutter="0"/>
          <w:paperSrc w:first="11" w:other="11"/>
          <w:cols w:space="720"/>
        </w:sectPr>
      </w:pPr>
      <w:r>
        <w:t>If the district believes the finding or questioned cost is no longer valid or does not warrant additional action it may be deleted from the schedule if one or more of the following occurred.  Two years has lapsed since the audit report was submitted to the Federal Clearing House, the responsible federal or state agency is not following up on the finding or questioned cost, and a timely management decision was not issued.</w:t>
      </w:r>
    </w:p>
    <w:p w14:paraId="001DFBDD" w14:textId="77777777" w:rsidR="004D11CA" w:rsidRDefault="004D11CA" w:rsidP="009D005C">
      <w:pPr>
        <w:pStyle w:val="Heading3"/>
      </w:pPr>
      <w:bookmarkStart w:id="776" w:name="_Toc6235531"/>
      <w:bookmarkStart w:id="777" w:name="_Toc77596230"/>
      <w:r>
        <w:lastRenderedPageBreak/>
        <w:t>Management Decision</w:t>
      </w:r>
      <w:bookmarkEnd w:id="776"/>
      <w:bookmarkEnd w:id="777"/>
    </w:p>
    <w:p w14:paraId="19540D0D" w14:textId="77777777" w:rsidR="004D11CA" w:rsidRDefault="004D11CA" w:rsidP="00941F69">
      <w:r>
        <w:t xml:space="preserve">The management decision shall clearly state </w:t>
      </w:r>
      <w:proofErr w:type="gramStart"/>
      <w:r>
        <w:t>whether or not</w:t>
      </w:r>
      <w:proofErr w:type="gramEnd"/>
      <w:r>
        <w:t xml:space="preserve"> the finding or questioned cost is considered sustainable by the federal or state agency responsible to make the decision.  It must include the reasons for the management decision and the expected district action to be taken.  Also, if the corrective action has not been fully implemented, the management decision shall include a timetable for its completion and follow up to be taken.  Also, the management decision should describe an appeal process that is available to the district.  The following management decision responsibilities lodge with each federal or state agency.</w:t>
      </w:r>
    </w:p>
    <w:p w14:paraId="4885754E" w14:textId="77777777" w:rsidR="004D11CA" w:rsidRDefault="004D11CA" w:rsidP="006B53AF">
      <w:pPr>
        <w:pStyle w:val="ListParagraph"/>
        <w:numPr>
          <w:ilvl w:val="0"/>
          <w:numId w:val="41"/>
        </w:numPr>
      </w:pPr>
      <w:r>
        <w:t>Federal Agency – Direct Grants</w:t>
      </w:r>
    </w:p>
    <w:p w14:paraId="42F2016A" w14:textId="77777777" w:rsidR="004D11CA" w:rsidRDefault="004D11CA" w:rsidP="009C6AA8">
      <w:pPr>
        <w:pStyle w:val="Indent25"/>
      </w:pPr>
      <w:r>
        <w:t>Each Federal awarding agency is responsible for issuing a management decision for findings and questioned costs pertaining to awards the agency made directly to a district.  The federal oversight agency for the WTCS districts is required to issue a management decision regarding findings and questioned costs pertaining to more than one direct federal program.  The federal oversight agency for WTCS districts is the U.S. Department of Education.</w:t>
      </w:r>
    </w:p>
    <w:p w14:paraId="592D27E2" w14:textId="77777777" w:rsidR="004D11CA" w:rsidRDefault="004D11CA" w:rsidP="006B53AF">
      <w:pPr>
        <w:pStyle w:val="ListParagraph"/>
        <w:numPr>
          <w:ilvl w:val="0"/>
          <w:numId w:val="41"/>
        </w:numPr>
      </w:pPr>
      <w:r>
        <w:t xml:space="preserve">State </w:t>
      </w:r>
      <w:r w:rsidRPr="00B22A53">
        <w:t>Agency – Direct Grants</w:t>
      </w:r>
    </w:p>
    <w:p w14:paraId="345FE3EA" w14:textId="77777777" w:rsidR="004D11CA" w:rsidRDefault="004D11CA" w:rsidP="009C6AA8">
      <w:pPr>
        <w:pStyle w:val="Indent25"/>
      </w:pPr>
      <w:r>
        <w:t>Each state awarding agency is responsible for issuing a management decision for findings and questioned costs pertaining to awards the agency made directly to a district.</w:t>
      </w:r>
    </w:p>
    <w:p w14:paraId="5DB7678A" w14:textId="77777777" w:rsidR="004D11CA" w:rsidRPr="00B22A53" w:rsidRDefault="004D11CA" w:rsidP="006B53AF">
      <w:pPr>
        <w:pStyle w:val="ListParagraph"/>
        <w:numPr>
          <w:ilvl w:val="0"/>
          <w:numId w:val="41"/>
        </w:numPr>
      </w:pPr>
      <w:r w:rsidRPr="00B22A53">
        <w:t>Pass</w:t>
      </w:r>
      <w:r>
        <w:t>-</w:t>
      </w:r>
      <w:r w:rsidRPr="00B22A53">
        <w:t>Through Agencies</w:t>
      </w:r>
    </w:p>
    <w:p w14:paraId="600C09AC" w14:textId="77777777" w:rsidR="004D11CA" w:rsidRDefault="004D11CA" w:rsidP="009C6AA8">
      <w:pPr>
        <w:pStyle w:val="Indent25"/>
      </w:pPr>
      <w:r>
        <w:t>Agencies which receive federal and/or state grant funds from other agencies and sub-grant these funds to a district shall be responsible for management decisions pertaining to those pass-through grants.  Pass-through agencies shall provide subrecipients with the following information as part of the grant award:</w:t>
      </w:r>
    </w:p>
    <w:p w14:paraId="48DC04F1" w14:textId="77777777" w:rsidR="004D11CA" w:rsidRDefault="004D11CA" w:rsidP="00BA03F1">
      <w:pPr>
        <w:pStyle w:val="BulletListAfter0pt"/>
      </w:pPr>
      <w:r>
        <w:t>the CFDA or CSDA title and number</w:t>
      </w:r>
    </w:p>
    <w:p w14:paraId="3BB67C40" w14:textId="77777777" w:rsidR="004D11CA" w:rsidRDefault="004D11CA" w:rsidP="00BA03F1">
      <w:pPr>
        <w:pStyle w:val="BulletListAfter0pt"/>
      </w:pPr>
      <w:r>
        <w:t>the award name and number</w:t>
      </w:r>
    </w:p>
    <w:p w14:paraId="62C96FE6" w14:textId="77777777" w:rsidR="004D11CA" w:rsidRDefault="004D11CA" w:rsidP="00BA03F1">
      <w:pPr>
        <w:pStyle w:val="BulletListAfter0pt"/>
      </w:pPr>
      <w:r>
        <w:t>the award year</w:t>
      </w:r>
    </w:p>
    <w:p w14:paraId="64D6C3C9" w14:textId="77777777" w:rsidR="004D11CA" w:rsidRDefault="004D11CA" w:rsidP="00BA03F1">
      <w:pPr>
        <w:pStyle w:val="BulletListAfter0pt"/>
      </w:pPr>
      <w:r>
        <w:t xml:space="preserve">and federal or state funding source.  </w:t>
      </w:r>
    </w:p>
    <w:p w14:paraId="1E21F22E" w14:textId="77777777" w:rsidR="004D11CA" w:rsidRDefault="004D11CA" w:rsidP="00BA03F1">
      <w:pPr>
        <w:pStyle w:val="BulletList"/>
      </w:pPr>
      <w:r>
        <w:t xml:space="preserve">any special requirements imposed by grant agreements and other federal or state regulations or laws.  </w:t>
      </w:r>
    </w:p>
    <w:p w14:paraId="1754815E" w14:textId="148E47FB" w:rsidR="004D11CA" w:rsidRDefault="004D11CA" w:rsidP="009C6AA8">
      <w:pPr>
        <w:pStyle w:val="Indent25"/>
      </w:pPr>
      <w:r>
        <w:t>In addition, the pass- through agency must monitor the activities of the subrecipient to ensure federal and state awards are used for authorized purposes in compliance with laws and regulations pertaining to each program.  They must also ensure that their subrecipients expending $</w:t>
      </w:r>
      <w:r w:rsidR="00611587">
        <w:t>750</w:t>
      </w:r>
      <w:r>
        <w:t xml:space="preserve">,000 or more in federal awards during the fiscal year have met the audit requirements of OMB </w:t>
      </w:r>
      <w:r w:rsidR="00611587">
        <w:t>Uniform Guidance</w:t>
      </w:r>
      <w:r>
        <w:t xml:space="preserve"> then, the subrecipient is also required to have a single audit for any state grants meeting the single audit criteria contained in the System Single Audit Guide.</w:t>
      </w:r>
    </w:p>
    <w:p w14:paraId="1FF39E89" w14:textId="77777777" w:rsidR="004D11CA" w:rsidRDefault="004D11CA" w:rsidP="009C6AA8">
      <w:pPr>
        <w:pStyle w:val="Indent25"/>
      </w:pPr>
      <w:r>
        <w:t xml:space="preserve">The management decision must be issued within six months after receipt of the </w:t>
      </w:r>
      <w:r w:rsidR="00D51E6B">
        <w:t>subrecipient’ s</w:t>
      </w:r>
      <w:r>
        <w:t xml:space="preserve"> reporting package and ensure the district takes appropriate and timely corrective action.  The district must allow the </w:t>
      </w:r>
      <w:r w:rsidR="00C829BB">
        <w:t>System Office</w:t>
      </w:r>
      <w:r>
        <w:t xml:space="preserve">, other </w:t>
      </w:r>
      <w:proofErr w:type="gramStart"/>
      <w:r>
        <w:t>pass through</w:t>
      </w:r>
      <w:proofErr w:type="gramEnd"/>
      <w:r>
        <w:t xml:space="preserve"> agency or financial auditor access to the district records and financial statements to enable the pass</w:t>
      </w:r>
      <w:r>
        <w:noBreakHyphen/>
        <w:t>through entity to comply with its responsibility to issue a management decision.</w:t>
      </w:r>
    </w:p>
    <w:p w14:paraId="6015A7C3" w14:textId="77777777" w:rsidR="004D11CA" w:rsidRDefault="004D11CA" w:rsidP="009D005C">
      <w:pPr>
        <w:pStyle w:val="Heading3"/>
      </w:pPr>
      <w:bookmarkStart w:id="778" w:name="_Toc6235532"/>
      <w:bookmarkStart w:id="779" w:name="_Toc77596231"/>
      <w:r>
        <w:lastRenderedPageBreak/>
        <w:t>District Responsibilities as a Subrecipient Grantor</w:t>
      </w:r>
      <w:bookmarkEnd w:id="778"/>
      <w:bookmarkEnd w:id="779"/>
    </w:p>
    <w:p w14:paraId="39D1D44F" w14:textId="1C87A765" w:rsidR="004D11CA" w:rsidRDefault="004D11CA" w:rsidP="00941F69">
      <w:r>
        <w:t xml:space="preserve">The district as a subrecipient of federal or state grant funds is responsible for monitoring and management decisions for amounts the district subgrants to other agencies, </w:t>
      </w:r>
      <w:proofErr w:type="gramStart"/>
      <w:r>
        <w:t>community based</w:t>
      </w:r>
      <w:proofErr w:type="gramEnd"/>
      <w:r>
        <w:t xml:space="preserve"> organizations, and other entities.  In such cases of subgrants, the district is considered the primary recipient and must assume the responsibilities as a primary recipient for all amounts it subgrants to other organizations.  The district shall identify awards made by informing subrecipients of the CFDA or CSDA title and number the award name and number, the award year, and the federal or state funding source.  The district shall also advise the subrecipient of any special requirements imposed by the funding type, grant agreement, or the federal or state regulation or law.  In addition, the district must monitor the activities of the subrecipient to ensure the federal or state awards are used for authorized purposes in compliance with laws and regulations pertaining to each program.  The district must also ensure that subrecipients expending more than $</w:t>
      </w:r>
      <w:r w:rsidR="00611587">
        <w:t>750</w:t>
      </w:r>
      <w:r>
        <w:t xml:space="preserve">,000 or more in federal funds have met the audit requirements of OMB </w:t>
      </w:r>
      <w:r w:rsidR="00611587">
        <w:t>Uniform Guidance</w:t>
      </w:r>
      <w:r>
        <w:t>.</w:t>
      </w:r>
    </w:p>
    <w:p w14:paraId="41CAA6D4" w14:textId="77777777" w:rsidR="004D11CA" w:rsidRDefault="004D11CA" w:rsidP="00941F69">
      <w:r>
        <w:t>The district is required to issue a management decision to the subrecipient for any findings or questioned cost pertaining to funds granted through the district.  The management decision must be issued within six months after the district receives the subrecipients annual or bi-annual audit report.  The district must ensure that the subrecipient takes appropriate and timely corrective action on the finding or questioned cost.</w:t>
      </w:r>
    </w:p>
    <w:p w14:paraId="166EDB79" w14:textId="77777777" w:rsidR="004D11CA" w:rsidRDefault="004D11CA" w:rsidP="009D005C">
      <w:pPr>
        <w:pStyle w:val="Heading3"/>
      </w:pPr>
      <w:bookmarkStart w:id="780" w:name="_Toc6235533"/>
      <w:bookmarkStart w:id="781" w:name="_Toc77596232"/>
      <w:r>
        <w:t>Primary Recipient Monitoring Responsibilities</w:t>
      </w:r>
      <w:bookmarkEnd w:id="780"/>
      <w:bookmarkEnd w:id="781"/>
    </w:p>
    <w:p w14:paraId="35E67D3C" w14:textId="77777777" w:rsidR="004D11CA" w:rsidRDefault="004D11CA" w:rsidP="00941F69">
      <w:r>
        <w:t xml:space="preserve">A primary recipient such as the </w:t>
      </w:r>
      <w:r w:rsidR="00C829BB">
        <w:t>System Office</w:t>
      </w:r>
      <w:r>
        <w:t xml:space="preserve"> or a district may fulfill their monitoring responsibilities of federal or state grant funds sub-granted through them by one of the following methods.</w:t>
      </w:r>
    </w:p>
    <w:p w14:paraId="665F3D30" w14:textId="1B2D92DA" w:rsidR="004D11CA" w:rsidRDefault="004D11CA" w:rsidP="006B53AF">
      <w:pPr>
        <w:pStyle w:val="ListParagraph"/>
        <w:numPr>
          <w:ilvl w:val="0"/>
          <w:numId w:val="42"/>
        </w:numPr>
      </w:pPr>
      <w:r>
        <w:t xml:space="preserve">Ensure that an audit in accordance with Office of Management and Budget </w:t>
      </w:r>
      <w:r w:rsidR="00611587">
        <w:t>Uniform Guidance</w:t>
      </w:r>
      <w:r>
        <w:t xml:space="preserve"> or a program compliance audit was performed on the </w:t>
      </w:r>
      <w:proofErr w:type="gramStart"/>
      <w:r>
        <w:t>subrecipient</w:t>
      </w:r>
      <w:proofErr w:type="gramEnd"/>
      <w:r>
        <w:t xml:space="preserve"> and the federal and state grant funds passed through the primary recipient were included in this audit.  The resolution and issue of the management decision where necessary for </w:t>
      </w:r>
      <w:proofErr w:type="spellStart"/>
      <w:r>
        <w:t>subgranted</w:t>
      </w:r>
      <w:proofErr w:type="spellEnd"/>
      <w:r>
        <w:t xml:space="preserve"> funds is a part of the monitoring responsibilities.</w:t>
      </w:r>
    </w:p>
    <w:p w14:paraId="6EBB44D5" w14:textId="77777777" w:rsidR="004D11CA" w:rsidRDefault="004D11CA" w:rsidP="006B53AF">
      <w:pPr>
        <w:pStyle w:val="ListParagraph"/>
        <w:numPr>
          <w:ilvl w:val="0"/>
          <w:numId w:val="42"/>
        </w:numPr>
      </w:pPr>
      <w:r>
        <w:t xml:space="preserve">Require hard copy documentation of salary, fringe benefit, and other expenditures claimed on a federal or state grant by the subrecipient.  This hard copy documentation would be submitted to the primary recipient with the requests for reimbursement.  This methodology of monitoring does not replace the primary </w:t>
      </w:r>
      <w:proofErr w:type="gramStart"/>
      <w:r>
        <w:t>recipients</w:t>
      </w:r>
      <w:proofErr w:type="gramEnd"/>
      <w:r>
        <w:t xml:space="preserve"> responsibilities pertaining to findings and questioned costs resolution or issuance of a management decision for federal and state grant funds administered through the primary recipient.</w:t>
      </w:r>
    </w:p>
    <w:p w14:paraId="214C9CE3" w14:textId="23EA54D6" w:rsidR="004D11CA" w:rsidRDefault="004D11CA" w:rsidP="006B53AF">
      <w:pPr>
        <w:pStyle w:val="ListParagraph"/>
        <w:numPr>
          <w:ilvl w:val="0"/>
          <w:numId w:val="42"/>
        </w:numPr>
      </w:pPr>
      <w:r>
        <w:t xml:space="preserve">On-site review of the accounting records and federal or state program expenditures pertaining to the subgrant funds of the primary recipient may be done.  To ensure access to the accounting records to be reviewed, the primary recipient should require this access when issuing the original award letter.  This monitoring supplement does not supplant the requirement that a primary recipient has to ensure an audit was performed where necessary in accordance with OMB </w:t>
      </w:r>
      <w:r w:rsidR="00611587">
        <w:t>Uniform Guidance</w:t>
      </w:r>
      <w:r>
        <w:t xml:space="preserve"> and the resolution of audit findings and questioned costs and a management decision report when required.</w:t>
      </w:r>
    </w:p>
    <w:p w14:paraId="132B6D89" w14:textId="77777777" w:rsidR="004D11CA" w:rsidRDefault="004D11CA" w:rsidP="00941F69">
      <w:pPr>
        <w:sectPr w:rsidR="004D11CA">
          <w:pgSz w:w="12240" w:h="15840" w:code="1"/>
          <w:pgMar w:top="1440" w:right="1440" w:bottom="1440" w:left="1440" w:header="720" w:footer="720" w:gutter="0"/>
          <w:paperSrc w:first="11" w:other="11"/>
          <w:cols w:space="720"/>
        </w:sectPr>
      </w:pPr>
    </w:p>
    <w:p w14:paraId="0415D5AC" w14:textId="77777777" w:rsidR="004D11CA" w:rsidRDefault="004D11CA" w:rsidP="009D005C">
      <w:pPr>
        <w:pStyle w:val="Heading2"/>
      </w:pPr>
      <w:bookmarkStart w:id="782" w:name="_Cost_Allocation_Report_2"/>
      <w:bookmarkStart w:id="783" w:name="_Toc6235534"/>
      <w:bookmarkStart w:id="784" w:name="_Toc77596233"/>
      <w:bookmarkEnd w:id="782"/>
      <w:r>
        <w:lastRenderedPageBreak/>
        <w:t>Cost Allocation Report Reconciliation</w:t>
      </w:r>
      <w:bookmarkEnd w:id="783"/>
      <w:bookmarkEnd w:id="784"/>
    </w:p>
    <w:p w14:paraId="54B2E41A" w14:textId="77777777" w:rsidR="004D11CA" w:rsidRDefault="004D11CA" w:rsidP="00941F69">
      <w:r>
        <w:t>After completing the financial audit, the district staff shall prepare a reconciliation of the post-audit revenue and expenditure amounts to the cost allocation report.  This reconciliation shall be prepared for each fund type for revenue by source (from the VE</w:t>
      </w:r>
      <w:r>
        <w:noBreakHyphen/>
        <w:t>CA</w:t>
      </w:r>
      <w:r>
        <w:noBreakHyphen/>
        <w:t>7) and expenditures by function (from the VE</w:t>
      </w:r>
      <w:r>
        <w:noBreakHyphen/>
        <w:t>CA</w:t>
      </w:r>
      <w:r>
        <w:noBreakHyphen/>
        <w:t xml:space="preserve">1).  If necessary, the district staff shall obtain assistance from the financial auditors in preparing this reconciliation.  This reconciliation is to be submitted as an attachment to an e-mail to </w:t>
      </w:r>
      <w:r w:rsidR="005422A4">
        <w:t xml:space="preserve">the </w:t>
      </w:r>
      <w:hyperlink w:anchor="Audit_Contact" w:history="1">
        <w:r w:rsidR="005422A4" w:rsidRPr="005422A4">
          <w:rPr>
            <w:rStyle w:val="Hyperlink"/>
          </w:rPr>
          <w:t>audit contact</w:t>
        </w:r>
      </w:hyperlink>
      <w:r>
        <w:t xml:space="preserve"> within thirty (30) days after issuance of the audited financial report but no later than December 31, following the audited year.</w:t>
      </w:r>
    </w:p>
    <w:p w14:paraId="6DE59142" w14:textId="77777777" w:rsidR="004D11CA" w:rsidRDefault="004D11CA" w:rsidP="009D005C">
      <w:pPr>
        <w:pStyle w:val="Heading3"/>
      </w:pPr>
      <w:bookmarkStart w:id="785" w:name="_Toc6235535"/>
      <w:bookmarkStart w:id="786" w:name="_Toc77596234"/>
      <w:r>
        <w:t>Format</w:t>
      </w:r>
      <w:bookmarkEnd w:id="785"/>
      <w:bookmarkEnd w:id="786"/>
    </w:p>
    <w:p w14:paraId="1B028CB0" w14:textId="77777777" w:rsidR="004D11CA" w:rsidRDefault="004D11CA" w:rsidP="00941F69">
      <w:r>
        <w:t>The reconciliation shall be structured in the following format:</w:t>
      </w:r>
    </w:p>
    <w:p w14:paraId="4BDBEB38" w14:textId="77777777" w:rsidR="004D11CA" w:rsidRDefault="004D11CA" w:rsidP="006B53AF">
      <w:pPr>
        <w:pStyle w:val="ListParagraph"/>
        <w:numPr>
          <w:ilvl w:val="0"/>
          <w:numId w:val="33"/>
        </w:numPr>
      </w:pPr>
      <w:r>
        <w:t xml:space="preserve">A transmittal statement including the following statement:  "I affirm that the attached reconciliation of revenues and expenditures for fiscal year </w:t>
      </w:r>
      <w:r w:rsidRPr="008646F3">
        <w:rPr>
          <w:u w:val="single"/>
        </w:rPr>
        <w:t>                </w:t>
      </w:r>
      <w:r>
        <w:t xml:space="preserve"> between the cost allocation report and the district audited financial report is a true and accurate statement of the variances between these reports."  If there are no variances between the cost allocation report and audited financial report, the transmittal statement should so indicate.  This statement shall be included on the reconciliation or in the transmitting e-mail.</w:t>
      </w:r>
    </w:p>
    <w:p w14:paraId="4EDB8E6C" w14:textId="77777777" w:rsidR="004D11CA" w:rsidRDefault="004D11CA" w:rsidP="006B53AF">
      <w:pPr>
        <w:pStyle w:val="ListParagraph"/>
        <w:numPr>
          <w:ilvl w:val="0"/>
          <w:numId w:val="33"/>
        </w:numPr>
      </w:pPr>
      <w:r>
        <w:t>A reconciliation of revenues by fund and the following sources from the cost allocation report (VE</w:t>
      </w:r>
      <w:r>
        <w:noBreakHyphen/>
        <w:t>CA</w:t>
      </w:r>
      <w:r>
        <w:noBreakHyphen/>
        <w:t>7):</w:t>
      </w:r>
    </w:p>
    <w:p w14:paraId="57F39F39" w14:textId="77777777" w:rsidR="004D11CA" w:rsidRDefault="004D11CA" w:rsidP="006B53AF">
      <w:pPr>
        <w:pStyle w:val="ListParagraph"/>
        <w:numPr>
          <w:ilvl w:val="1"/>
          <w:numId w:val="33"/>
        </w:numPr>
      </w:pPr>
      <w:r>
        <w:t>Local Government -- This amount should consist of revenue from local units of government only.</w:t>
      </w:r>
    </w:p>
    <w:p w14:paraId="38302D51" w14:textId="77777777" w:rsidR="004D11CA" w:rsidRDefault="004D11CA" w:rsidP="006B53AF">
      <w:pPr>
        <w:pStyle w:val="ListParagraph"/>
        <w:numPr>
          <w:ilvl w:val="1"/>
          <w:numId w:val="33"/>
        </w:numPr>
      </w:pPr>
      <w:r>
        <w:t>State Aids -- This amount should consist of revenue from regular state aids only.</w:t>
      </w:r>
    </w:p>
    <w:p w14:paraId="2B474D93" w14:textId="77777777" w:rsidR="004D11CA" w:rsidRDefault="004D11CA" w:rsidP="006B53AF">
      <w:pPr>
        <w:pStyle w:val="ListParagraph"/>
        <w:numPr>
          <w:ilvl w:val="1"/>
          <w:numId w:val="33"/>
        </w:numPr>
      </w:pPr>
      <w:r>
        <w:t>Other State -- All other state sources of revenue should be classified as "Other State."</w:t>
      </w:r>
    </w:p>
    <w:p w14:paraId="6977CF60" w14:textId="77777777" w:rsidR="004D11CA" w:rsidRDefault="004D11CA" w:rsidP="006B53AF">
      <w:pPr>
        <w:pStyle w:val="ListParagraph"/>
        <w:numPr>
          <w:ilvl w:val="1"/>
          <w:numId w:val="33"/>
        </w:numPr>
      </w:pPr>
      <w:r>
        <w:t>Statutory Fees -- Statutory fees are program fees (tuition) under s. 38.24(1), Wis. Stats., (except for material fees) from students or their sponsors.</w:t>
      </w:r>
    </w:p>
    <w:p w14:paraId="345B80F3" w14:textId="77777777" w:rsidR="004D11CA" w:rsidRDefault="004D11CA" w:rsidP="006B53AF">
      <w:pPr>
        <w:pStyle w:val="ListParagraph"/>
        <w:numPr>
          <w:ilvl w:val="1"/>
          <w:numId w:val="33"/>
        </w:numPr>
      </w:pPr>
      <w:r>
        <w:t>Material Fees -- This revenue represents material fees collected from students or their sponsors.</w:t>
      </w:r>
    </w:p>
    <w:p w14:paraId="356EB369" w14:textId="77777777" w:rsidR="004D11CA" w:rsidRDefault="004D11CA" w:rsidP="006B53AF">
      <w:pPr>
        <w:pStyle w:val="ListParagraph"/>
        <w:numPr>
          <w:ilvl w:val="1"/>
          <w:numId w:val="33"/>
        </w:numPr>
      </w:pPr>
      <w:r>
        <w:t>Other Student Fees </w:t>
      </w:r>
      <w:proofErr w:type="gramStart"/>
      <w:r>
        <w:t>-  All</w:t>
      </w:r>
      <w:proofErr w:type="gramEnd"/>
      <w:r>
        <w:t xml:space="preserve"> other fees from students should be classified as "Other Student Fees."</w:t>
      </w:r>
    </w:p>
    <w:p w14:paraId="72E58168" w14:textId="77777777" w:rsidR="004D11CA" w:rsidRDefault="004D11CA" w:rsidP="006B53AF">
      <w:pPr>
        <w:pStyle w:val="ListParagraph"/>
        <w:numPr>
          <w:ilvl w:val="1"/>
          <w:numId w:val="33"/>
        </w:numPr>
      </w:pPr>
      <w:r>
        <w:t xml:space="preserve">Institutional -- </w:t>
      </w:r>
      <w:proofErr w:type="spellStart"/>
      <w:r>
        <w:t>Institutional</w:t>
      </w:r>
      <w:proofErr w:type="spellEnd"/>
      <w:r>
        <w:t xml:space="preserve"> revenue includes interest earned from investments or deposits, gifts from private sources, or sale of equipment which was non-</w:t>
      </w:r>
      <w:proofErr w:type="spellStart"/>
      <w:r>
        <w:t>aidable</w:t>
      </w:r>
      <w:proofErr w:type="spellEnd"/>
      <w:r>
        <w:t xml:space="preserve"> in previous years.  Revenues should not be recognized from refunds, insurance recoveries or sale of items previously expensed which received state aids.  </w:t>
      </w:r>
      <w:r w:rsidR="008E57FD">
        <w:t>Funds</w:t>
      </w:r>
      <w:r>
        <w:t xml:space="preserve"> received for previous expenditures should be abated against the cost centers that were originally charged.</w:t>
      </w:r>
    </w:p>
    <w:p w14:paraId="69A270CF" w14:textId="77777777" w:rsidR="004D11CA" w:rsidRDefault="004D11CA" w:rsidP="006B53AF">
      <w:pPr>
        <w:pStyle w:val="ListParagraph"/>
        <w:numPr>
          <w:ilvl w:val="1"/>
          <w:numId w:val="33"/>
        </w:numPr>
      </w:pPr>
      <w:r>
        <w:t>Federal Government -- All federal government revenue, including Vocational or Federal Work Study, SEOG, PELL, VEA grants, ABE grants, and JTPA grants should be classified as federal.</w:t>
      </w:r>
    </w:p>
    <w:p w14:paraId="17CEA31F" w14:textId="77777777" w:rsidR="00B02114" w:rsidRDefault="00387FB6" w:rsidP="00E351D8">
      <w:pPr>
        <w:pStyle w:val="Heading3"/>
      </w:pPr>
      <w:bookmarkStart w:id="787" w:name="_Toc6235536"/>
      <w:bookmarkStart w:id="788" w:name="_Toc77596235"/>
      <w:r>
        <w:lastRenderedPageBreak/>
        <w:t xml:space="preserve">Revenue Reconciliation </w:t>
      </w:r>
      <w:r w:rsidR="00B02114">
        <w:t>Example</w:t>
      </w:r>
      <w:bookmarkEnd w:id="787"/>
      <w:bookmarkEnd w:id="788"/>
    </w:p>
    <w:p w14:paraId="6D54A1A5" w14:textId="77777777" w:rsidR="004D11CA" w:rsidRDefault="00E351D8" w:rsidP="008646F3">
      <w:pPr>
        <w:jc w:val="center"/>
      </w:pPr>
      <w:r>
        <w:rPr>
          <w:noProof/>
        </w:rPr>
        <w:drawing>
          <wp:inline distT="0" distB="0" distL="0" distR="0" wp14:anchorId="3884013F" wp14:editId="3B309B5D">
            <wp:extent cx="4672484" cy="2497362"/>
            <wp:effectExtent l="0" t="0" r="0" b="0"/>
            <wp:docPr id="37" name="Picture 37" title="Cost Allocation Report Revenue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CD80.tmp"/>
                    <pic:cNvPicPr/>
                  </pic:nvPicPr>
                  <pic:blipFill rotWithShape="1">
                    <a:blip r:embed="rId104" cstate="print">
                      <a:extLst>
                        <a:ext uri="{28A0092B-C50C-407E-A947-70E740481C1C}">
                          <a14:useLocalDpi xmlns:a14="http://schemas.microsoft.com/office/drawing/2010/main" val="0"/>
                        </a:ext>
                      </a:extLst>
                    </a:blip>
                    <a:srcRect/>
                    <a:stretch/>
                  </pic:blipFill>
                  <pic:spPr bwMode="auto">
                    <a:xfrm>
                      <a:off x="0" y="0"/>
                      <a:ext cx="4669433" cy="2495731"/>
                    </a:xfrm>
                    <a:prstGeom prst="rect">
                      <a:avLst/>
                    </a:prstGeom>
                    <a:ln>
                      <a:noFill/>
                    </a:ln>
                    <a:extLst>
                      <a:ext uri="{53640926-AAD7-44D8-BBD7-CCE9431645EC}">
                        <a14:shadowObscured xmlns:a14="http://schemas.microsoft.com/office/drawing/2010/main"/>
                      </a:ext>
                    </a:extLst>
                  </pic:spPr>
                </pic:pic>
              </a:graphicData>
            </a:graphic>
          </wp:inline>
        </w:drawing>
      </w:r>
    </w:p>
    <w:p w14:paraId="62CA186C" w14:textId="77777777" w:rsidR="004D11CA" w:rsidRDefault="004D11CA" w:rsidP="006B53AF">
      <w:pPr>
        <w:pStyle w:val="ListParagraph"/>
        <w:numPr>
          <w:ilvl w:val="0"/>
          <w:numId w:val="33"/>
        </w:numPr>
      </w:pPr>
      <w:r>
        <w:t>A reconciliation of expenditures by fund and function from the cost allocation report (VE</w:t>
      </w:r>
      <w:r>
        <w:noBreakHyphen/>
        <w:t>CA</w:t>
      </w:r>
      <w:r>
        <w:noBreakHyphen/>
        <w:t>1).</w:t>
      </w:r>
    </w:p>
    <w:p w14:paraId="7E17CD35" w14:textId="77777777" w:rsidR="004D11CA" w:rsidRDefault="00387FB6" w:rsidP="00387FB6">
      <w:pPr>
        <w:pStyle w:val="Heading3"/>
      </w:pPr>
      <w:bookmarkStart w:id="789" w:name="_Toc6235537"/>
      <w:bookmarkStart w:id="790" w:name="_Toc77596236"/>
      <w:r>
        <w:t>Expenditure Reconciliation Example</w:t>
      </w:r>
      <w:bookmarkEnd w:id="789"/>
      <w:bookmarkEnd w:id="790"/>
      <w:r>
        <w:t xml:space="preserve"> </w:t>
      </w:r>
    </w:p>
    <w:p w14:paraId="7228729F" w14:textId="77777777" w:rsidR="00387FB6" w:rsidRDefault="00792EEB" w:rsidP="00387FB6">
      <w:pPr>
        <w:jc w:val="center"/>
      </w:pPr>
      <w:r>
        <w:rPr>
          <w:noProof/>
        </w:rPr>
        <w:drawing>
          <wp:inline distT="0" distB="0" distL="0" distR="0" wp14:anchorId="52C51195" wp14:editId="6D404FF3">
            <wp:extent cx="4682532" cy="2310461"/>
            <wp:effectExtent l="0" t="0" r="3810" b="0"/>
            <wp:docPr id="36" name="Picture 36" title="Cost Allocation Report Expenditures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6DB4.tmp"/>
                    <pic:cNvPicPr/>
                  </pic:nvPicPr>
                  <pic:blipFill rotWithShape="1">
                    <a:blip r:embed="rId105" cstate="print">
                      <a:extLst>
                        <a:ext uri="{28A0092B-C50C-407E-A947-70E740481C1C}">
                          <a14:useLocalDpi xmlns:a14="http://schemas.microsoft.com/office/drawing/2010/main" val="0"/>
                        </a:ext>
                      </a:extLst>
                    </a:blip>
                    <a:srcRect/>
                    <a:stretch/>
                  </pic:blipFill>
                  <pic:spPr bwMode="auto">
                    <a:xfrm>
                      <a:off x="0" y="0"/>
                      <a:ext cx="4679117" cy="2308776"/>
                    </a:xfrm>
                    <a:prstGeom prst="rect">
                      <a:avLst/>
                    </a:prstGeom>
                    <a:ln>
                      <a:noFill/>
                    </a:ln>
                    <a:extLst>
                      <a:ext uri="{53640926-AAD7-44D8-BBD7-CCE9431645EC}">
                        <a14:shadowObscured xmlns:a14="http://schemas.microsoft.com/office/drawing/2010/main"/>
                      </a:ext>
                    </a:extLst>
                  </pic:spPr>
                </pic:pic>
              </a:graphicData>
            </a:graphic>
          </wp:inline>
        </w:drawing>
      </w:r>
    </w:p>
    <w:p w14:paraId="14C22E15" w14:textId="77777777" w:rsidR="00C76884" w:rsidRDefault="00C76884" w:rsidP="00C76884">
      <w:pPr>
        <w:pStyle w:val="Indent5"/>
        <w:sectPr w:rsidR="00C76884" w:rsidSect="005E2A0D">
          <w:pgSz w:w="12240" w:h="15840" w:code="1"/>
          <w:pgMar w:top="1440" w:right="1440" w:bottom="1440" w:left="1440" w:header="720" w:footer="720" w:gutter="0"/>
          <w:paperSrc w:first="11" w:other="11"/>
          <w:cols w:space="720"/>
        </w:sectPr>
      </w:pPr>
    </w:p>
    <w:p w14:paraId="786E99E4" w14:textId="77777777" w:rsidR="00387FB6" w:rsidRPr="00C76884" w:rsidRDefault="00C76884" w:rsidP="00C76884">
      <w:pPr>
        <w:pStyle w:val="Indent5"/>
        <w:rPr>
          <w:color w:val="FFFFFF" w:themeColor="background1"/>
        </w:rPr>
      </w:pPr>
      <w:r w:rsidRPr="00C76884">
        <w:rPr>
          <w:rStyle w:val="FootnoteReference"/>
          <w:color w:val="FFFFFF" w:themeColor="background1"/>
        </w:rPr>
        <w:footnoteReference w:id="3"/>
      </w:r>
    </w:p>
    <w:p w14:paraId="4612BDDC" w14:textId="77777777" w:rsidR="00C76884" w:rsidRPr="00387FB6" w:rsidRDefault="00C76884" w:rsidP="00387FB6">
      <w:pPr>
        <w:sectPr w:rsidR="00C76884" w:rsidRPr="00387FB6" w:rsidSect="00C76884">
          <w:footnotePr>
            <w:numRestart w:val="eachPage"/>
          </w:footnotePr>
          <w:type w:val="continuous"/>
          <w:pgSz w:w="12240" w:h="15840" w:code="1"/>
          <w:pgMar w:top="1440" w:right="1440" w:bottom="1440" w:left="1440" w:header="720" w:footer="720" w:gutter="0"/>
          <w:paperSrc w:first="11" w:other="11"/>
          <w:cols w:space="720"/>
        </w:sectPr>
      </w:pPr>
    </w:p>
    <w:p w14:paraId="580A687A" w14:textId="77777777" w:rsidR="004D11CA" w:rsidRPr="009D005C" w:rsidRDefault="004D11CA" w:rsidP="00D7275C">
      <w:pPr>
        <w:pStyle w:val="Heading2"/>
      </w:pPr>
      <w:bookmarkStart w:id="791" w:name="_Remuneration_Standards_for"/>
      <w:bookmarkStart w:id="792" w:name="_Toc6235538"/>
      <w:bookmarkStart w:id="793" w:name="_Toc77596237"/>
      <w:bookmarkEnd w:id="791"/>
      <w:r w:rsidRPr="009D005C">
        <w:lastRenderedPageBreak/>
        <w:t xml:space="preserve">Remuneration Standards for Federal and State </w:t>
      </w:r>
      <w:r w:rsidR="00527A28">
        <w:t>Grant</w:t>
      </w:r>
      <w:r w:rsidRPr="009D005C">
        <w:t>s</w:t>
      </w:r>
      <w:bookmarkEnd w:id="792"/>
      <w:bookmarkEnd w:id="793"/>
    </w:p>
    <w:p w14:paraId="2256FC12" w14:textId="77777777" w:rsidR="009D005C" w:rsidRDefault="009D005C" w:rsidP="009D005C">
      <w:pPr>
        <w:pStyle w:val="Header2"/>
      </w:pPr>
    </w:p>
    <w:p w14:paraId="7E10F9A7" w14:textId="77777777" w:rsidR="004D11CA" w:rsidRDefault="004D11CA" w:rsidP="00D7275C">
      <w:pPr>
        <w:pStyle w:val="Heading3"/>
      </w:pPr>
      <w:bookmarkStart w:id="794" w:name="_Toc6235539"/>
      <w:bookmarkStart w:id="795" w:name="_Toc77596238"/>
      <w:r>
        <w:t>Standards for Allowable Compensation</w:t>
      </w:r>
      <w:bookmarkEnd w:id="794"/>
      <w:bookmarkEnd w:id="795"/>
    </w:p>
    <w:p w14:paraId="6C4687EE" w14:textId="77777777" w:rsidR="004D11CA" w:rsidRDefault="004D11CA" w:rsidP="00941F69">
      <w:r>
        <w:t>Compensation for personal services includes all remuneration, direct or indirect, paid currently or accrued, for services rendered during the period of performance under the grant agreement.  Such compensation is allowable to the extent that total compensation for individual employees:  1) is reasonable for the services rendered; 2) is consistent with district personnel and payroll policies and procedures; and 3) is accountable.</w:t>
      </w:r>
    </w:p>
    <w:p w14:paraId="68D9B6DC" w14:textId="77777777" w:rsidR="004D11CA" w:rsidRDefault="004D11CA" w:rsidP="00094ADC">
      <w:pPr>
        <w:pStyle w:val="Indent5"/>
      </w:pPr>
      <w:r>
        <w:rPr>
          <w:u w:val="single"/>
        </w:rPr>
        <w:t>Reasonable</w:t>
      </w:r>
      <w:r>
        <w:t> - Compensation for employees engaged in federal and state program assisted activities will be considered reasonable to the extent that it is consistent with that paid for similar work in other activities of the district.  In cases where the kinds of employees required for federal and state program assisted activities are not found in the other activities of the district, compensation will be considered reasonable to the extent that it is comparable to that paid for similar work in the labor market in which the employing district competes for the kind of employees involved.</w:t>
      </w:r>
    </w:p>
    <w:p w14:paraId="03490A70" w14:textId="77777777" w:rsidR="004D11CA" w:rsidRDefault="004D11CA" w:rsidP="00094ADC">
      <w:pPr>
        <w:pStyle w:val="Indent5"/>
      </w:pPr>
      <w:r>
        <w:rPr>
          <w:u w:val="single"/>
        </w:rPr>
        <w:t>Consistent</w:t>
      </w:r>
      <w:r>
        <w:t xml:space="preserve"> - </w:t>
      </w:r>
      <w:r w:rsidR="00D51E6B">
        <w:t>Self-explanatory</w:t>
      </w:r>
      <w:r>
        <w:t>.</w:t>
      </w:r>
    </w:p>
    <w:p w14:paraId="24222F79" w14:textId="77777777" w:rsidR="004D11CA" w:rsidRDefault="004D11CA" w:rsidP="00094ADC">
      <w:pPr>
        <w:pStyle w:val="Indent5"/>
      </w:pPr>
      <w:r>
        <w:rPr>
          <w:u w:val="single"/>
        </w:rPr>
        <w:t>Accountable</w:t>
      </w:r>
      <w:r>
        <w:t xml:space="preserve"> - Compensation charged to grant programs must be based on documented payrolls supported by employee contracts, </w:t>
      </w:r>
      <w:proofErr w:type="gramStart"/>
      <w:r>
        <w:t>time-cards</w:t>
      </w:r>
      <w:proofErr w:type="gramEnd"/>
      <w:r>
        <w:t>, time and effort records, etc.  Budget estimates do not qualify as support for charges to federally funded projects unless they are documented after the fact.</w:t>
      </w:r>
    </w:p>
    <w:p w14:paraId="4E84050F" w14:textId="77777777" w:rsidR="004D11CA" w:rsidRDefault="004D11CA" w:rsidP="003E00C0">
      <w:pPr>
        <w:pStyle w:val="Heading3"/>
      </w:pPr>
      <w:bookmarkStart w:id="796" w:name="_Toc6235540"/>
      <w:bookmarkStart w:id="797" w:name="_Toc77596239"/>
      <w:r>
        <w:t>Required Support Documentation</w:t>
      </w:r>
      <w:bookmarkEnd w:id="796"/>
      <w:bookmarkEnd w:id="797"/>
    </w:p>
    <w:p w14:paraId="39C2E199" w14:textId="77777777" w:rsidR="004D11CA" w:rsidRDefault="004D11CA" w:rsidP="00941F69">
      <w:r>
        <w:t>Support documentation is required as follows:</w:t>
      </w:r>
    </w:p>
    <w:p w14:paraId="0455798F" w14:textId="77777777" w:rsidR="004D11CA" w:rsidRDefault="004D11CA" w:rsidP="00026AFF">
      <w:pPr>
        <w:pStyle w:val="Indent5"/>
      </w:pPr>
      <w:r>
        <w:rPr>
          <w:u w:val="single"/>
        </w:rPr>
        <w:t>Salaries</w:t>
      </w:r>
      <w:r>
        <w:t> - Budgetary documentation will consist of the contract, letter of appointment, or similar documentation.  This documentation must identify the employee, fiscal period, salary, and position (</w:t>
      </w:r>
      <w:proofErr w:type="gramStart"/>
      <w:r>
        <w:t>e.g.</w:t>
      </w:r>
      <w:proofErr w:type="gramEnd"/>
      <w:r>
        <w:t xml:space="preserve"> instructor, counselor, etc.).  This documentation or ancillary documentation must identify the federal or state projects involved and the time and effort proration to each project.  Also, position descriptions must be available for all salaried employees.</w:t>
      </w:r>
    </w:p>
    <w:p w14:paraId="5E2527A8" w14:textId="77777777" w:rsidR="004D11CA" w:rsidRDefault="004D11CA" w:rsidP="00026AFF">
      <w:pPr>
        <w:pStyle w:val="Indent5"/>
      </w:pPr>
      <w:r>
        <w:t xml:space="preserve">Salaries must be supported by confirming documentation.  This documentation may consist of time and effort reports, written confirmation by the project supervisor, or similar documentation.  Salaries or wages of employees assigned to more </w:t>
      </w:r>
      <w:r w:rsidR="00D51E6B">
        <w:t>than</w:t>
      </w:r>
      <w:r>
        <w:t xml:space="preserve"> one grant program or other cost objective must be supported by time distribution records signed by the employee.  Confirming documentation must be generated contemporaneously at least monthly for instructional and non-instructional staff.  It is strongly suggested that confirming payroll documentation be prepared by staff and their supervisors on a </w:t>
      </w:r>
      <w:proofErr w:type="gramStart"/>
      <w:r>
        <w:t>payroll by payroll</w:t>
      </w:r>
      <w:proofErr w:type="gramEnd"/>
      <w:r>
        <w:t xml:space="preserve"> basis.</w:t>
      </w:r>
    </w:p>
    <w:p w14:paraId="526F4786" w14:textId="77777777" w:rsidR="004D11CA" w:rsidRDefault="004D11CA" w:rsidP="00026AFF">
      <w:pPr>
        <w:pStyle w:val="Indent5"/>
      </w:pPr>
      <w:r>
        <w:rPr>
          <w:u w:val="single"/>
        </w:rPr>
        <w:t>Wages</w:t>
      </w:r>
      <w:r>
        <w:t xml:space="preserve"> - Budgetary documentation will consist of a request for </w:t>
      </w:r>
      <w:proofErr w:type="gramStart"/>
      <w:r>
        <w:t>time cards</w:t>
      </w:r>
      <w:proofErr w:type="gramEnd"/>
      <w:r>
        <w:t xml:space="preserve">, letter of assignment, or similar documentation.  This documentation must identify the employee, period of project employment, hours authorized, hourly rate, position, and federal project.  Wages must be </w:t>
      </w:r>
      <w:r>
        <w:lastRenderedPageBreak/>
        <w:t xml:space="preserve">supported by confirming documentation consisting of </w:t>
      </w:r>
      <w:proofErr w:type="gramStart"/>
      <w:r>
        <w:t>time cards</w:t>
      </w:r>
      <w:proofErr w:type="gramEnd"/>
      <w:r>
        <w:t>, time sheets, or other similar documentation identifying the project and affirmed by the supervisor.</w:t>
      </w:r>
    </w:p>
    <w:p w14:paraId="1217C450" w14:textId="77777777" w:rsidR="004D11CA" w:rsidRDefault="004D11CA" w:rsidP="00026AFF">
      <w:pPr>
        <w:pStyle w:val="Indent5"/>
      </w:pPr>
      <w:r>
        <w:rPr>
          <w:u w:val="single"/>
        </w:rPr>
        <w:t>Honorarium</w:t>
      </w:r>
      <w:r>
        <w:t> - Budgetary and affirming documentation may be included on the same document.  This documentation may be a request for honorarium, authorization to pay, or similar documentation.  It must include the individual's name, date(s) of service, service performed, amount, and federal project.</w:t>
      </w:r>
    </w:p>
    <w:p w14:paraId="34D2E25E" w14:textId="77777777" w:rsidR="004D11CA" w:rsidRDefault="004D11CA" w:rsidP="00026AFF">
      <w:pPr>
        <w:pStyle w:val="Indent5"/>
      </w:pPr>
      <w:r>
        <w:rPr>
          <w:u w:val="single"/>
        </w:rPr>
        <w:t>Consultant Fees</w:t>
      </w:r>
      <w:r>
        <w:t> - Budgetary and affirming documentation may be included on the same document.  This documentation may be a letter of engagement, authorization to pay, or similar documentation.  It must include the consultant's name, date(s) of consultation, preparation time if any, the subject of the consultation, amount, and federal project.</w:t>
      </w:r>
    </w:p>
    <w:p w14:paraId="1942F78F" w14:textId="77777777" w:rsidR="004D11CA" w:rsidRDefault="004D11CA" w:rsidP="00026AFF">
      <w:pPr>
        <w:pStyle w:val="Indent5"/>
      </w:pPr>
      <w:r>
        <w:rPr>
          <w:u w:val="single"/>
        </w:rPr>
        <w:t>Transfers</w:t>
      </w:r>
      <w:r>
        <w:t> - All transfers for remuneration must be documented.  The transfer authorization must include the employee's name, period involved, specific computation of amount transferred (percentage of contract, proration of time and effort, hours, etc.), the federal project and position.</w:t>
      </w:r>
    </w:p>
    <w:p w14:paraId="391FE066" w14:textId="77777777" w:rsidR="004D11CA" w:rsidRDefault="004D11CA" w:rsidP="00026AFF">
      <w:pPr>
        <w:pStyle w:val="Indent5"/>
      </w:pPr>
      <w:r>
        <w:rPr>
          <w:u w:val="single"/>
        </w:rPr>
        <w:t>Budgetary Documentation</w:t>
      </w:r>
      <w:r>
        <w:t> - Budgetary documentation must be signed by an authorized supervisor or administrator.</w:t>
      </w:r>
    </w:p>
    <w:p w14:paraId="16F06C6B" w14:textId="77777777" w:rsidR="004D11CA" w:rsidRDefault="004D11CA" w:rsidP="00026AFF">
      <w:pPr>
        <w:pStyle w:val="Indent5"/>
      </w:pPr>
      <w:r>
        <w:rPr>
          <w:u w:val="single"/>
        </w:rPr>
        <w:t>Affirming Documentation</w:t>
      </w:r>
      <w:r>
        <w:t> - Affirming documentation must be signed by a supervisor knowledgeable of the time and effort of the individual employee.</w:t>
      </w:r>
    </w:p>
    <w:p w14:paraId="207C03AA" w14:textId="22B299D8" w:rsidR="00527A28" w:rsidRDefault="00527A28" w:rsidP="00527A28">
      <w:r>
        <w:t xml:space="preserve">For additional requirements pertaining to remuneration standards for state and federal programs, see the OMB </w:t>
      </w:r>
      <w:r w:rsidR="005126B7">
        <w:t>Uniform Guidance</w:t>
      </w:r>
      <w:r>
        <w:t>.</w:t>
      </w:r>
    </w:p>
    <w:p w14:paraId="50A54C7A" w14:textId="77777777" w:rsidR="00527A28" w:rsidRDefault="00527A28" w:rsidP="00527A28">
      <w:pPr>
        <w:pStyle w:val="Heading3"/>
      </w:pPr>
      <w:bookmarkStart w:id="798" w:name="Remuneration_Documentation"/>
      <w:bookmarkStart w:id="799" w:name="_Toc6235541"/>
      <w:bookmarkStart w:id="800" w:name="_Toc77596240"/>
      <w:r>
        <w:t>Paper vs. Electronic Documentation</w:t>
      </w:r>
      <w:bookmarkEnd w:id="798"/>
      <w:bookmarkEnd w:id="799"/>
      <w:bookmarkEnd w:id="800"/>
    </w:p>
    <w:p w14:paraId="7073B53E" w14:textId="77777777" w:rsidR="00527A28" w:rsidRDefault="00527A28" w:rsidP="00527A28">
      <w:r>
        <w:t xml:space="preserve">Paper documentation or electronic equivalents can be used to meet these documentation requirements. </w:t>
      </w:r>
    </w:p>
    <w:p w14:paraId="21FCEBF5" w14:textId="77777777" w:rsidR="00527A28" w:rsidRDefault="00527A28" w:rsidP="00527A28"/>
    <w:p w14:paraId="7EF4E726" w14:textId="77777777" w:rsidR="00527A28" w:rsidRDefault="00527A28" w:rsidP="00527A28">
      <w:pPr>
        <w:sectPr w:rsidR="00527A28">
          <w:pgSz w:w="12240" w:h="15840" w:code="1"/>
          <w:pgMar w:top="1440" w:right="1440" w:bottom="1440" w:left="1440" w:header="720" w:footer="720" w:gutter="0"/>
          <w:paperSrc w:first="15" w:other="15"/>
          <w:cols w:space="720"/>
        </w:sectPr>
      </w:pPr>
    </w:p>
    <w:p w14:paraId="14549225" w14:textId="77777777" w:rsidR="004D11CA" w:rsidRPr="00F247F0" w:rsidRDefault="004D11CA" w:rsidP="00074D8C">
      <w:pPr>
        <w:pStyle w:val="Heading1"/>
        <w:rPr>
          <w:caps/>
        </w:rPr>
      </w:pPr>
      <w:bookmarkStart w:id="801" w:name="_Cost_Allocation_Report_1"/>
      <w:bookmarkStart w:id="802" w:name="_Toc6235542"/>
      <w:bookmarkStart w:id="803" w:name="_Toc77596241"/>
      <w:bookmarkStart w:id="804" w:name="_Hlk65163412"/>
      <w:bookmarkStart w:id="805" w:name="_Hlk65660621"/>
      <w:bookmarkStart w:id="806" w:name="_Hlk71273983"/>
      <w:bookmarkEnd w:id="801"/>
      <w:r w:rsidRPr="00F247F0">
        <w:rPr>
          <w:caps/>
        </w:rPr>
        <w:lastRenderedPageBreak/>
        <w:t>Cost Allocation Report</w:t>
      </w:r>
      <w:bookmarkEnd w:id="802"/>
      <w:bookmarkEnd w:id="803"/>
    </w:p>
    <w:p w14:paraId="0B775A4E" w14:textId="77777777" w:rsidR="00340C9C" w:rsidRDefault="00340C9C" w:rsidP="00C971A4">
      <w:pPr>
        <w:pStyle w:val="Heading2"/>
      </w:pPr>
      <w:bookmarkStart w:id="807" w:name="_Introduction_3"/>
      <w:bookmarkStart w:id="808" w:name="_Toc6235543"/>
      <w:bookmarkStart w:id="809" w:name="_Toc77596242"/>
      <w:bookmarkEnd w:id="807"/>
      <w:r>
        <w:t>Introduction</w:t>
      </w:r>
      <w:bookmarkEnd w:id="808"/>
      <w:bookmarkEnd w:id="809"/>
    </w:p>
    <w:p w14:paraId="7CD01309" w14:textId="458CD69A" w:rsidR="004D11CA" w:rsidRDefault="004D11CA" w:rsidP="00074D8C">
      <w:r w:rsidRPr="004D11CA">
        <w:t>The cost allocation methodology for the Wisconsin Technical College System equitably assigns costs to various categories by divisional and aid category levels to assure consistent fiscal comparisons among and between district</w:t>
      </w:r>
      <w:r w:rsidR="006E358A">
        <w:t>s</w:t>
      </w:r>
      <w:r w:rsidRPr="004D11CA">
        <w:t>, within individual districts, and on a statewide level.</w:t>
      </w:r>
    </w:p>
    <w:p w14:paraId="6061B751" w14:textId="14F751DE" w:rsidR="007B0834" w:rsidRPr="00BD1B64" w:rsidRDefault="007B0834" w:rsidP="00074D8C">
      <w:pPr>
        <w:rPr>
          <w:b/>
          <w:bCs/>
        </w:rPr>
      </w:pPr>
      <w:r w:rsidRPr="00BD1B64">
        <w:rPr>
          <w:b/>
          <w:bCs/>
        </w:rPr>
        <w:t>**COST ALLOCATION REPORT SUBMISSIONS WILL TRANSITION FROM DIVISIONS TO CLUSTERS BEGINNING WITH THE FY 2022-23 BUDGET MODE COST ALLOCAT</w:t>
      </w:r>
      <w:r w:rsidR="00FC5EB9" w:rsidRPr="00BD1B64">
        <w:rPr>
          <w:b/>
          <w:bCs/>
        </w:rPr>
        <w:t>I</w:t>
      </w:r>
      <w:r w:rsidRPr="00BD1B64">
        <w:rPr>
          <w:b/>
          <w:bCs/>
        </w:rPr>
        <w:t xml:space="preserve">ON </w:t>
      </w:r>
      <w:proofErr w:type="gramStart"/>
      <w:r w:rsidRPr="00BD1B64">
        <w:rPr>
          <w:b/>
          <w:bCs/>
        </w:rPr>
        <w:t>REPORT.*</w:t>
      </w:r>
      <w:proofErr w:type="gramEnd"/>
      <w:r w:rsidRPr="00BD1B64">
        <w:rPr>
          <w:b/>
          <w:bCs/>
        </w:rPr>
        <w:t>*</w:t>
      </w:r>
    </w:p>
    <w:p w14:paraId="55774305" w14:textId="77777777" w:rsidR="004D11CA" w:rsidRPr="004D11CA" w:rsidRDefault="004D11CA" w:rsidP="00941F69">
      <w:r w:rsidRPr="004D11CA">
        <w:t xml:space="preserve">Consistent use of the </w:t>
      </w:r>
      <w:hyperlink w:anchor="_Accounting_Principles" w:history="1">
        <w:r w:rsidR="006E358A" w:rsidRPr="00FF5BEB">
          <w:rPr>
            <w:rStyle w:val="Hyperlink"/>
          </w:rPr>
          <w:t>UFFAS</w:t>
        </w:r>
      </w:hyperlink>
      <w:r w:rsidR="006E358A">
        <w:t xml:space="preserve"> section of the </w:t>
      </w:r>
      <w:r w:rsidR="00FF5BEB">
        <w:t>Financial &amp; Administrative Manual</w:t>
      </w:r>
      <w:r w:rsidRPr="004D11CA">
        <w:t xml:space="preserve"> is assumed.  Budget basis data (as opposed to G</w:t>
      </w:r>
      <w:r w:rsidR="00543A8F">
        <w:t>AAP basis data) is required.</w:t>
      </w:r>
      <w:r w:rsidRPr="004D11CA">
        <w:t xml:space="preserve">  </w:t>
      </w:r>
      <w:r w:rsidR="006E358A">
        <w:t xml:space="preserve">All </w:t>
      </w:r>
      <w:r w:rsidRPr="004D11CA">
        <w:t xml:space="preserve">seven funds </w:t>
      </w:r>
      <w:r w:rsidR="006E358A">
        <w:t>are</w:t>
      </w:r>
      <w:r w:rsidRPr="004D11CA">
        <w:t xml:space="preserve"> to be </w:t>
      </w:r>
      <w:r w:rsidR="006E358A">
        <w:t>reported</w:t>
      </w:r>
      <w:r w:rsidRPr="004D11CA">
        <w:t xml:space="preserve"> unless one or more has no activity.</w:t>
      </w:r>
    </w:p>
    <w:p w14:paraId="5B52EF4E" w14:textId="77777777" w:rsidR="00340C9C" w:rsidRDefault="00340C9C" w:rsidP="00340C9C">
      <w:pPr>
        <w:pStyle w:val="Heading3"/>
      </w:pPr>
      <w:bookmarkStart w:id="810" w:name="_Toc6235544"/>
      <w:bookmarkStart w:id="811" w:name="_Toc77596243"/>
      <w:r>
        <w:t>List of Schedules</w:t>
      </w:r>
      <w:bookmarkEnd w:id="810"/>
      <w:bookmarkEnd w:id="811"/>
    </w:p>
    <w:p w14:paraId="17B37109" w14:textId="77777777" w:rsidR="004D11CA" w:rsidRPr="004D11CA" w:rsidRDefault="00543A8F" w:rsidP="00941F69">
      <w:r w:rsidRPr="004D11CA">
        <w:t xml:space="preserve">The Cost Allocation Report is composed of </w:t>
      </w:r>
      <w:r>
        <w:t>nine</w:t>
      </w:r>
      <w:r w:rsidRPr="004D11CA">
        <w:t xml:space="preserve"> schedules</w:t>
      </w:r>
      <w:r w:rsidR="004D11CA" w:rsidRPr="004D11CA">
        <w:t>:</w:t>
      </w:r>
    </w:p>
    <w:p w14:paraId="5A0416BF" w14:textId="77777777" w:rsidR="005701EC" w:rsidRPr="004D11CA" w:rsidRDefault="005701EC" w:rsidP="00C81383">
      <w:pPr>
        <w:pStyle w:val="Indent5"/>
        <w:spacing w:after="0"/>
      </w:pPr>
      <w:r w:rsidRPr="004D11CA">
        <w:t>VE-CA-1</w:t>
      </w:r>
      <w:r w:rsidRPr="004D11CA">
        <w:tab/>
        <w:t>BUDGET/EXPENDITURE SUMMARY</w:t>
      </w:r>
    </w:p>
    <w:p w14:paraId="69E98B3B" w14:textId="77777777" w:rsidR="005701EC" w:rsidRPr="004D11CA" w:rsidRDefault="005701EC" w:rsidP="00C81383">
      <w:pPr>
        <w:pStyle w:val="Indent5"/>
        <w:spacing w:after="0"/>
      </w:pPr>
      <w:r w:rsidRPr="004D11CA">
        <w:t>VE-CA-2</w:t>
      </w:r>
      <w:r w:rsidRPr="004D11CA">
        <w:tab/>
        <w:t>STAFF AND EXPENDITURE RE-CAP</w:t>
      </w:r>
    </w:p>
    <w:p w14:paraId="3F8F3B36" w14:textId="77777777" w:rsidR="005701EC" w:rsidRPr="004D11CA" w:rsidRDefault="005701EC" w:rsidP="00C81383">
      <w:pPr>
        <w:pStyle w:val="Indent5"/>
        <w:spacing w:after="0"/>
      </w:pPr>
      <w:r w:rsidRPr="004D11CA">
        <w:t>VE-CA-3</w:t>
      </w:r>
      <w:r w:rsidRPr="004D11CA">
        <w:tab/>
        <w:t>FUNCTIONAL COST ALLOCATION</w:t>
      </w:r>
    </w:p>
    <w:p w14:paraId="74DF6C38" w14:textId="0DA73C4C" w:rsidR="005701EC" w:rsidRPr="004D11CA" w:rsidRDefault="005701EC" w:rsidP="00C81383">
      <w:pPr>
        <w:pStyle w:val="Indent5"/>
        <w:spacing w:after="0"/>
      </w:pPr>
      <w:r w:rsidRPr="004D11CA">
        <w:t>VE-CA-4</w:t>
      </w:r>
      <w:r w:rsidRPr="004D11CA">
        <w:tab/>
        <w:t>DIVISIONAL COST ALLOCATION</w:t>
      </w:r>
    </w:p>
    <w:p w14:paraId="3A4785DF" w14:textId="791C9CF0" w:rsidR="005701EC" w:rsidRPr="004D11CA" w:rsidRDefault="005701EC" w:rsidP="00C81383">
      <w:pPr>
        <w:pStyle w:val="Indent5"/>
        <w:spacing w:after="0"/>
      </w:pPr>
      <w:r w:rsidRPr="004D11CA">
        <w:t>VE-CA-5</w:t>
      </w:r>
      <w:r w:rsidRPr="004D11CA">
        <w:tab/>
        <w:t>DIVISIONAL SUMMARY</w:t>
      </w:r>
    </w:p>
    <w:p w14:paraId="64E79AA5" w14:textId="77777777" w:rsidR="005701EC" w:rsidRPr="004D11CA" w:rsidRDefault="005701EC" w:rsidP="00C81383">
      <w:pPr>
        <w:pStyle w:val="Indent5"/>
        <w:spacing w:after="0"/>
      </w:pPr>
      <w:r w:rsidRPr="004D11CA">
        <w:t>VE-CA-6</w:t>
      </w:r>
      <w:r w:rsidRPr="004D11CA">
        <w:tab/>
        <w:t>ALLOCATION BASES</w:t>
      </w:r>
    </w:p>
    <w:p w14:paraId="24249598" w14:textId="77777777" w:rsidR="005701EC" w:rsidRPr="004D11CA" w:rsidRDefault="005701EC" w:rsidP="00C81383">
      <w:pPr>
        <w:pStyle w:val="Indent5"/>
        <w:spacing w:after="0"/>
      </w:pPr>
      <w:r w:rsidRPr="004D11CA">
        <w:t>VE-CA-7</w:t>
      </w:r>
      <w:r w:rsidRPr="004D11CA">
        <w:tab/>
        <w:t>REVENUE SUMMARY</w:t>
      </w:r>
    </w:p>
    <w:p w14:paraId="2A8BA00B" w14:textId="77777777" w:rsidR="005701EC" w:rsidRPr="004D11CA" w:rsidRDefault="005701EC" w:rsidP="00C81383">
      <w:pPr>
        <w:pStyle w:val="Indent5"/>
        <w:spacing w:after="0"/>
      </w:pPr>
      <w:r w:rsidRPr="004D11CA">
        <w:t>VE-CA-8</w:t>
      </w:r>
      <w:r w:rsidRPr="004D11CA">
        <w:tab/>
        <w:t>form not used</w:t>
      </w:r>
    </w:p>
    <w:p w14:paraId="498785D6" w14:textId="77777777" w:rsidR="005701EC" w:rsidRPr="004D11CA" w:rsidRDefault="005701EC" w:rsidP="00C81383">
      <w:pPr>
        <w:pStyle w:val="Indent5"/>
        <w:spacing w:after="0"/>
      </w:pPr>
      <w:r w:rsidRPr="004D11CA">
        <w:t>VE-CA-9</w:t>
      </w:r>
      <w:r w:rsidRPr="004D11CA">
        <w:tab/>
        <w:t>COST ALLOCATION SUMMARY</w:t>
      </w:r>
    </w:p>
    <w:p w14:paraId="6F26334A" w14:textId="77777777" w:rsidR="005701EC" w:rsidRPr="004D11CA" w:rsidRDefault="005701EC" w:rsidP="00C81383">
      <w:pPr>
        <w:pStyle w:val="Indent5"/>
      </w:pPr>
      <w:r w:rsidRPr="004D11CA">
        <w:t>VE-CA-9s</w:t>
      </w:r>
      <w:r w:rsidRPr="005701EC">
        <w:tab/>
      </w:r>
      <w:r w:rsidRPr="004D11CA">
        <w:t>SUPPLEMENT</w:t>
      </w:r>
    </w:p>
    <w:p w14:paraId="278A81D7" w14:textId="77777777" w:rsidR="00340C9C" w:rsidRDefault="00340C9C" w:rsidP="00340C9C">
      <w:pPr>
        <w:pStyle w:val="Heading3"/>
      </w:pPr>
      <w:bookmarkStart w:id="812" w:name="_Submission_Requirements_1"/>
      <w:bookmarkStart w:id="813" w:name="_Toc6235545"/>
      <w:bookmarkStart w:id="814" w:name="_Toc77596244"/>
      <w:bookmarkEnd w:id="812"/>
      <w:r>
        <w:t>Submission Requirements</w:t>
      </w:r>
      <w:bookmarkEnd w:id="813"/>
      <w:bookmarkEnd w:id="814"/>
    </w:p>
    <w:p w14:paraId="07A3D493" w14:textId="77777777" w:rsidR="002833A4" w:rsidRPr="004D11CA" w:rsidRDefault="002833A4" w:rsidP="002833A4">
      <w:r w:rsidRPr="004D11CA">
        <w:t>For each fiscal year, the following reports are to be submitted</w:t>
      </w:r>
      <w:r w:rsidR="001B5506">
        <w:t xml:space="preserve"> (listed in chronological order)</w:t>
      </w:r>
      <w:r w:rsidRPr="004D11CA">
        <w:t>:</w:t>
      </w:r>
    </w:p>
    <w:p w14:paraId="331EB91C" w14:textId="77777777" w:rsidR="002833A4" w:rsidRPr="004D11CA" w:rsidRDefault="002833A4" w:rsidP="002833A4">
      <w:pPr>
        <w:pStyle w:val="Indent5"/>
        <w:spacing w:after="0"/>
      </w:pPr>
      <w:r w:rsidRPr="004D11CA">
        <w:t>November projected –November preceding the beginning of the fiscal year (VE-CA-9 and 9s)</w:t>
      </w:r>
    </w:p>
    <w:p w14:paraId="3CB0395E" w14:textId="77777777" w:rsidR="002833A4" w:rsidRPr="004D11CA" w:rsidRDefault="002833A4" w:rsidP="002833A4">
      <w:pPr>
        <w:pStyle w:val="Indent5"/>
        <w:spacing w:after="0"/>
      </w:pPr>
      <w:r w:rsidRPr="004D11CA">
        <w:t>April projected –April preceding the beginning of the fiscal year (VE-CA-9 and 9s)</w:t>
      </w:r>
    </w:p>
    <w:p w14:paraId="4F95AEF4" w14:textId="77777777" w:rsidR="002833A4" w:rsidRPr="004D11CA" w:rsidRDefault="002833A4" w:rsidP="002833A4">
      <w:pPr>
        <w:pStyle w:val="Indent5"/>
        <w:spacing w:after="0"/>
      </w:pPr>
      <w:r w:rsidRPr="004D11CA">
        <w:t>Budget – July at the beginning of the fiscal year (all schedules) and OPEB spreadsheet</w:t>
      </w:r>
    </w:p>
    <w:p w14:paraId="2179E3FB" w14:textId="77777777" w:rsidR="002833A4" w:rsidRPr="004D11CA" w:rsidRDefault="002833A4" w:rsidP="002833A4">
      <w:pPr>
        <w:pStyle w:val="Indent5"/>
        <w:spacing w:after="0"/>
      </w:pPr>
      <w:r w:rsidRPr="004D11CA">
        <w:t>November re-estimate – November during the fiscal year (VE-CA-9 and 9s)</w:t>
      </w:r>
    </w:p>
    <w:p w14:paraId="5C2BC782" w14:textId="77777777" w:rsidR="002833A4" w:rsidRPr="004D11CA" w:rsidRDefault="002833A4" w:rsidP="002833A4">
      <w:pPr>
        <w:pStyle w:val="Indent5"/>
        <w:spacing w:after="0"/>
      </w:pPr>
      <w:r w:rsidRPr="004D11CA">
        <w:t>April re-estimate – April during the fiscal year (VE-CA-9 and 9s)</w:t>
      </w:r>
    </w:p>
    <w:p w14:paraId="6E2641C8" w14:textId="77777777" w:rsidR="002833A4" w:rsidRPr="004D11CA" w:rsidRDefault="002833A4" w:rsidP="002833A4">
      <w:pPr>
        <w:pStyle w:val="Indent5"/>
      </w:pPr>
      <w:r w:rsidRPr="004D11CA">
        <w:t>Actual – November following the end of the fiscal year (all schedules) and OPEB spreadsheet</w:t>
      </w:r>
    </w:p>
    <w:p w14:paraId="4CB6897F" w14:textId="77777777" w:rsidR="00543A8F" w:rsidRPr="004D11CA" w:rsidRDefault="00543A8F" w:rsidP="00543A8F">
      <w:r w:rsidRPr="004D11CA">
        <w:t xml:space="preserve">The budget and actual mode reports include all </w:t>
      </w:r>
      <w:r>
        <w:t>nine</w:t>
      </w:r>
      <w:r w:rsidRPr="004D11CA">
        <w:t xml:space="preserve"> schedules.  The budget mode report is to be based on the adopted district budget.  The transmittal should contain detail of any variances between the adopted budget and the budget document prepared for the pre-adoption public hearing.  The actual </w:t>
      </w:r>
      <w:r w:rsidRPr="004D11CA">
        <w:lastRenderedPageBreak/>
        <w:t xml:space="preserve">mode report is to be completed using actual </w:t>
      </w:r>
      <w:proofErr w:type="gramStart"/>
      <w:r w:rsidRPr="004D11CA">
        <w:t>budget based</w:t>
      </w:r>
      <w:proofErr w:type="gramEnd"/>
      <w:r w:rsidRPr="004D11CA">
        <w:t xml:space="preserve"> data (as opposed to GAAP based data) for the most recent completed fiscal year.</w:t>
      </w:r>
    </w:p>
    <w:p w14:paraId="659B2263" w14:textId="77777777" w:rsidR="001B5506" w:rsidRPr="004D11CA" w:rsidRDefault="001B5506" w:rsidP="001B5506">
      <w:r w:rsidRPr="004D11CA">
        <w:t>In November and April, projected and re-estimate mode reports are due.  The projected mode reports are to be completed using estimated data for the forthcoming fiscal year.  The re</w:t>
      </w:r>
      <w:r w:rsidRPr="004D11CA">
        <w:noBreakHyphen/>
        <w:t>estimate mode reports are to be completed using a combination of actual and estimated data for the current fiscal year.  Both the projected and re-estimate mode reports include only the VE</w:t>
      </w:r>
      <w:r w:rsidRPr="004D11CA">
        <w:noBreakHyphen/>
        <w:t>CA</w:t>
      </w:r>
      <w:r w:rsidRPr="004D11CA">
        <w:noBreakHyphen/>
        <w:t>9 and VE</w:t>
      </w:r>
      <w:r w:rsidRPr="004D11CA">
        <w:noBreakHyphen/>
        <w:t>CA</w:t>
      </w:r>
      <w:r w:rsidRPr="004D11CA">
        <w:noBreakHyphen/>
        <w:t>9s.</w:t>
      </w:r>
    </w:p>
    <w:p w14:paraId="0B832B3A" w14:textId="63160521" w:rsidR="00543A8F" w:rsidRPr="004D11CA" w:rsidRDefault="00F35675" w:rsidP="00543A8F">
      <w:r>
        <w:t xml:space="preserve">In November actual mode reports are due.  </w:t>
      </w:r>
      <w:r w:rsidR="00543A8F" w:rsidRPr="004D11CA">
        <w:t xml:space="preserve">Districts </w:t>
      </w:r>
      <w:r w:rsidR="00543A8F">
        <w:t xml:space="preserve">other than Madison </w:t>
      </w:r>
      <w:r w:rsidR="00543A8F" w:rsidRPr="004D11CA">
        <w:t xml:space="preserve">that have finalized their Uniform Financial Fund Accounting System (UFFAS) data may opt to have their </w:t>
      </w:r>
      <w:r w:rsidR="00543A8F">
        <w:t xml:space="preserve">actual mode </w:t>
      </w:r>
      <w:r w:rsidR="00543A8F" w:rsidRPr="004D11CA">
        <w:t xml:space="preserve">cost allocation report generated by the </w:t>
      </w:r>
      <w:r w:rsidR="00543A8F">
        <w:t>System Office</w:t>
      </w:r>
      <w:r w:rsidR="000F2EB5">
        <w:t xml:space="preserve"> using UFFAS and Client Reporting System data</w:t>
      </w:r>
      <w:r w:rsidR="00543A8F" w:rsidRPr="004D11CA">
        <w:t xml:space="preserve">.  </w:t>
      </w:r>
      <w:r w:rsidR="00543A8F">
        <w:t>Madison must also have finalized their Contract Reporting System data</w:t>
      </w:r>
      <w:r w:rsidR="00B65AE3">
        <w:t xml:space="preserve"> and submit</w:t>
      </w:r>
      <w:r w:rsidR="000F2EB5">
        <w:t xml:space="preserve"> Basis B for schedule VE-CA-6</w:t>
      </w:r>
      <w:r w:rsidR="00543A8F">
        <w:t xml:space="preserve">.  </w:t>
      </w:r>
      <w:r w:rsidR="00543A8F" w:rsidRPr="004D11CA">
        <w:t xml:space="preserve">To exercise this option, please notify </w:t>
      </w:r>
      <w:r w:rsidR="00543A8F">
        <w:t xml:space="preserve">the </w:t>
      </w:r>
      <w:hyperlink w:anchor="_Cost_Allocation_Report" w:history="1">
        <w:r w:rsidR="00543A8F" w:rsidRPr="005701EC">
          <w:rPr>
            <w:rStyle w:val="Hyperlink"/>
          </w:rPr>
          <w:t>Cost Allocation Report contact</w:t>
        </w:r>
      </w:hyperlink>
      <w:r w:rsidR="00543A8F">
        <w:t xml:space="preserve"> via email</w:t>
      </w:r>
      <w:r w:rsidR="00543A8F" w:rsidRPr="004D11CA">
        <w:t>.</w:t>
      </w:r>
    </w:p>
    <w:p w14:paraId="421DFBD4" w14:textId="667F57A3" w:rsidR="006D2ACC" w:rsidRDefault="004D11CA" w:rsidP="006D2ACC">
      <w:pPr>
        <w:pStyle w:val="Default"/>
        <w:rPr>
          <w:rFonts w:asciiTheme="minorHAnsi" w:hAnsiTheme="minorHAnsi" w:cstheme="minorHAnsi"/>
          <w:sz w:val="22"/>
          <w:szCs w:val="22"/>
        </w:rPr>
      </w:pPr>
      <w:r w:rsidRPr="006D2ACC">
        <w:rPr>
          <w:rFonts w:asciiTheme="minorHAnsi" w:hAnsiTheme="minorHAnsi" w:cstheme="minorHAnsi"/>
          <w:sz w:val="22"/>
          <w:szCs w:val="22"/>
        </w:rPr>
        <w:t xml:space="preserve">Submission dates for </w:t>
      </w:r>
      <w:r w:rsidR="00F35675" w:rsidRPr="006D2ACC">
        <w:rPr>
          <w:rFonts w:asciiTheme="minorHAnsi" w:hAnsiTheme="minorHAnsi" w:cstheme="minorHAnsi"/>
          <w:sz w:val="22"/>
          <w:szCs w:val="22"/>
        </w:rPr>
        <w:t xml:space="preserve">all </w:t>
      </w:r>
      <w:r w:rsidRPr="006D2ACC">
        <w:rPr>
          <w:rFonts w:asciiTheme="minorHAnsi" w:hAnsiTheme="minorHAnsi" w:cstheme="minorHAnsi"/>
          <w:sz w:val="22"/>
          <w:szCs w:val="22"/>
        </w:rPr>
        <w:t>mode</w:t>
      </w:r>
      <w:r w:rsidR="00F35675" w:rsidRPr="006D2ACC">
        <w:rPr>
          <w:rFonts w:asciiTheme="minorHAnsi" w:hAnsiTheme="minorHAnsi" w:cstheme="minorHAnsi"/>
          <w:sz w:val="22"/>
          <w:szCs w:val="22"/>
        </w:rPr>
        <w:t>s of</w:t>
      </w:r>
      <w:r w:rsidRPr="006D2ACC">
        <w:rPr>
          <w:rFonts w:asciiTheme="minorHAnsi" w:hAnsiTheme="minorHAnsi" w:cstheme="minorHAnsi"/>
          <w:sz w:val="22"/>
          <w:szCs w:val="22"/>
        </w:rPr>
        <w:t xml:space="preserve"> cost allocation reports are annually established by</w:t>
      </w:r>
      <w:r w:rsidR="00370C2C">
        <w:rPr>
          <w:rFonts w:asciiTheme="minorHAnsi" w:hAnsiTheme="minorHAnsi" w:cstheme="minorHAnsi"/>
          <w:sz w:val="22"/>
          <w:szCs w:val="22"/>
        </w:rPr>
        <w:t xml:space="preserve"> the System Office</w:t>
      </w:r>
      <w:r w:rsidRPr="006D2ACC">
        <w:rPr>
          <w:rFonts w:asciiTheme="minorHAnsi" w:hAnsiTheme="minorHAnsi" w:cstheme="minorHAnsi"/>
          <w:sz w:val="22"/>
          <w:szCs w:val="22"/>
        </w:rPr>
        <w:t>.</w:t>
      </w:r>
      <w:r w:rsidR="006D2ACC" w:rsidRPr="006D2ACC">
        <w:rPr>
          <w:rFonts w:asciiTheme="minorHAnsi" w:hAnsiTheme="minorHAnsi" w:cstheme="minorHAnsi"/>
          <w:sz w:val="22"/>
          <w:szCs w:val="22"/>
        </w:rPr>
        <w:t xml:space="preserve">  – see </w:t>
      </w:r>
      <w:r w:rsidR="006D2ACC">
        <w:rPr>
          <w:rFonts w:asciiTheme="minorHAnsi" w:hAnsiTheme="minorHAnsi" w:cstheme="minorHAnsi"/>
          <w:sz w:val="22"/>
          <w:szCs w:val="22"/>
        </w:rPr>
        <w:t>the</w:t>
      </w:r>
      <w:r w:rsidR="006D2ACC" w:rsidRPr="006D2ACC">
        <w:rPr>
          <w:rFonts w:asciiTheme="minorHAnsi" w:hAnsiTheme="minorHAnsi" w:cstheme="minorHAnsi"/>
          <w:sz w:val="22"/>
          <w:szCs w:val="22"/>
        </w:rPr>
        <w:t xml:space="preserve"> </w:t>
      </w:r>
      <w:hyperlink r:id="rId106" w:history="1">
        <w:r w:rsidR="005B184C">
          <w:rPr>
            <w:rStyle w:val="Hyperlink"/>
            <w:rFonts w:asciiTheme="minorHAnsi" w:hAnsiTheme="minorHAnsi" w:cstheme="minorHAnsi"/>
            <w:sz w:val="22"/>
            <w:szCs w:val="22"/>
          </w:rPr>
          <w:t>FY 20xx-xx Report Dates Subject to Withholding of State or Federal Aids</w:t>
        </w:r>
      </w:hyperlink>
      <w:r w:rsidR="006D2ACC" w:rsidRPr="006D2ACC">
        <w:rPr>
          <w:rFonts w:asciiTheme="minorHAnsi" w:hAnsiTheme="minorHAnsi" w:cstheme="minorHAnsi"/>
          <w:sz w:val="22"/>
          <w:szCs w:val="22"/>
        </w:rPr>
        <w:t xml:space="preserve"> </w:t>
      </w:r>
      <w:r w:rsidR="00370C2C">
        <w:rPr>
          <w:rFonts w:asciiTheme="minorHAnsi" w:hAnsiTheme="minorHAnsi" w:cstheme="minorHAnsi"/>
          <w:sz w:val="22"/>
          <w:szCs w:val="22"/>
        </w:rPr>
        <w:t xml:space="preserve">reporting requirements </w:t>
      </w:r>
      <w:r w:rsidR="006D2ACC">
        <w:rPr>
          <w:rFonts w:asciiTheme="minorHAnsi" w:hAnsiTheme="minorHAnsi" w:cstheme="minorHAnsi"/>
          <w:sz w:val="22"/>
          <w:szCs w:val="22"/>
        </w:rPr>
        <w:t xml:space="preserve">for the applicable period. </w:t>
      </w:r>
    </w:p>
    <w:p w14:paraId="1352D0DB" w14:textId="77777777" w:rsidR="006D2ACC" w:rsidRPr="006D2ACC" w:rsidRDefault="006D2ACC" w:rsidP="006D2ACC">
      <w:pPr>
        <w:pStyle w:val="Default"/>
        <w:rPr>
          <w:rFonts w:asciiTheme="minorHAnsi" w:hAnsiTheme="minorHAnsi" w:cstheme="minorHAnsi"/>
          <w:sz w:val="22"/>
          <w:szCs w:val="22"/>
        </w:rPr>
      </w:pPr>
    </w:p>
    <w:p w14:paraId="6B23170E" w14:textId="667428D3" w:rsidR="004D11CA" w:rsidRPr="006D2ACC" w:rsidRDefault="004D11CA" w:rsidP="00941F69">
      <w:pPr>
        <w:rPr>
          <w:rFonts w:asciiTheme="minorHAnsi" w:hAnsiTheme="minorHAnsi" w:cstheme="minorHAnsi"/>
          <w:szCs w:val="22"/>
        </w:rPr>
      </w:pPr>
      <w:r w:rsidRPr="006D2ACC">
        <w:rPr>
          <w:rFonts w:asciiTheme="minorHAnsi" w:hAnsiTheme="minorHAnsi" w:cstheme="minorHAnsi"/>
          <w:szCs w:val="22"/>
        </w:rPr>
        <w:t xml:space="preserve">Also, </w:t>
      </w:r>
      <w:proofErr w:type="gramStart"/>
      <w:r w:rsidRPr="006D2ACC">
        <w:rPr>
          <w:rFonts w:asciiTheme="minorHAnsi" w:hAnsiTheme="minorHAnsi" w:cstheme="minorHAnsi"/>
          <w:szCs w:val="22"/>
        </w:rPr>
        <w:t>subsequent to</w:t>
      </w:r>
      <w:proofErr w:type="gramEnd"/>
      <w:r w:rsidRPr="006D2ACC">
        <w:rPr>
          <w:rFonts w:asciiTheme="minorHAnsi" w:hAnsiTheme="minorHAnsi" w:cstheme="minorHAnsi"/>
          <w:szCs w:val="22"/>
        </w:rPr>
        <w:t xml:space="preserve"> any month in which the district's estimated FTEs for the year and/or </w:t>
      </w:r>
      <w:proofErr w:type="spellStart"/>
      <w:r w:rsidRPr="006D2ACC">
        <w:rPr>
          <w:rFonts w:asciiTheme="minorHAnsi" w:hAnsiTheme="minorHAnsi" w:cstheme="minorHAnsi"/>
          <w:szCs w:val="22"/>
        </w:rPr>
        <w:t>aidable</w:t>
      </w:r>
      <w:proofErr w:type="spellEnd"/>
      <w:r w:rsidRPr="006D2ACC">
        <w:rPr>
          <w:rFonts w:asciiTheme="minorHAnsi" w:hAnsiTheme="minorHAnsi" w:cstheme="minorHAnsi"/>
          <w:szCs w:val="22"/>
        </w:rPr>
        <w:t xml:space="preserve"> cost for the year changes by </w:t>
      </w:r>
      <w:bookmarkStart w:id="815" w:name="Ad_Hoc_CAR"/>
      <w:r w:rsidR="00F35675" w:rsidRPr="006D2ACC">
        <w:rPr>
          <w:rFonts w:asciiTheme="minorHAnsi" w:hAnsiTheme="minorHAnsi" w:cstheme="minorHAnsi"/>
          <w:szCs w:val="22"/>
        </w:rPr>
        <w:t>5%</w:t>
      </w:r>
      <w:bookmarkEnd w:id="815"/>
      <w:r w:rsidRPr="006D2ACC">
        <w:rPr>
          <w:rFonts w:asciiTheme="minorHAnsi" w:hAnsiTheme="minorHAnsi" w:cstheme="minorHAnsi"/>
          <w:szCs w:val="22"/>
        </w:rPr>
        <w:t xml:space="preserve"> or more, a projected/re</w:t>
      </w:r>
      <w:r w:rsidRPr="006D2ACC">
        <w:rPr>
          <w:rFonts w:asciiTheme="minorHAnsi" w:hAnsiTheme="minorHAnsi" w:cstheme="minorHAnsi"/>
          <w:szCs w:val="22"/>
        </w:rPr>
        <w:noBreakHyphen/>
        <w:t xml:space="preserve">estimate report must be submitted.  Districts may also submit a report for any other month.  For these unscheduled reports, </w:t>
      </w:r>
      <w:r w:rsidR="00F35675" w:rsidRPr="006D2ACC">
        <w:rPr>
          <w:rFonts w:asciiTheme="minorHAnsi" w:hAnsiTheme="minorHAnsi" w:cstheme="minorHAnsi"/>
          <w:szCs w:val="22"/>
        </w:rPr>
        <w:t xml:space="preserve">submit </w:t>
      </w:r>
      <w:r w:rsidRPr="006D2ACC">
        <w:rPr>
          <w:rFonts w:asciiTheme="minorHAnsi" w:hAnsiTheme="minorHAnsi" w:cstheme="minorHAnsi"/>
          <w:szCs w:val="22"/>
        </w:rPr>
        <w:t>only the VE</w:t>
      </w:r>
      <w:r w:rsidRPr="006D2ACC">
        <w:rPr>
          <w:rFonts w:asciiTheme="minorHAnsi" w:hAnsiTheme="minorHAnsi" w:cstheme="minorHAnsi"/>
          <w:szCs w:val="22"/>
        </w:rPr>
        <w:noBreakHyphen/>
        <w:t>CA</w:t>
      </w:r>
      <w:r w:rsidRPr="006D2ACC">
        <w:rPr>
          <w:rFonts w:asciiTheme="minorHAnsi" w:hAnsiTheme="minorHAnsi" w:cstheme="minorHAnsi"/>
          <w:szCs w:val="22"/>
        </w:rPr>
        <w:noBreakHyphen/>
        <w:t>9 and VE</w:t>
      </w:r>
      <w:r w:rsidRPr="006D2ACC">
        <w:rPr>
          <w:rFonts w:asciiTheme="minorHAnsi" w:hAnsiTheme="minorHAnsi" w:cstheme="minorHAnsi"/>
          <w:szCs w:val="22"/>
        </w:rPr>
        <w:noBreakHyphen/>
        <w:t>CA</w:t>
      </w:r>
      <w:r w:rsidRPr="006D2ACC">
        <w:rPr>
          <w:rFonts w:asciiTheme="minorHAnsi" w:hAnsiTheme="minorHAnsi" w:cstheme="minorHAnsi"/>
          <w:szCs w:val="22"/>
        </w:rPr>
        <w:noBreakHyphen/>
        <w:t>9s.</w:t>
      </w:r>
    </w:p>
    <w:p w14:paraId="3C386873" w14:textId="77777777" w:rsidR="004D11CA" w:rsidRDefault="004D11CA" w:rsidP="00941F69">
      <w:r w:rsidRPr="004D11CA">
        <w:t xml:space="preserve">The </w:t>
      </w:r>
      <w:r w:rsidR="00C829BB">
        <w:t>System Office</w:t>
      </w:r>
      <w:r w:rsidRPr="004D11CA">
        <w:t xml:space="preserve"> </w:t>
      </w:r>
      <w:r w:rsidR="000F2EB5">
        <w:t>will prepare a final UFFAS mode cost allocation report for any district which doesn’t have the System Office prepare that actual mode report</w:t>
      </w:r>
      <w:r w:rsidRPr="004D11CA">
        <w:t>.</w:t>
      </w:r>
    </w:p>
    <w:p w14:paraId="5B0BE110" w14:textId="77777777" w:rsidR="003866DC" w:rsidRPr="004D11CA" w:rsidRDefault="003866DC" w:rsidP="003866DC">
      <w:r w:rsidRPr="004D11CA">
        <w:t xml:space="preserve">Cost Allocation Reports in all modes are to be submitted to </w:t>
      </w:r>
      <w:r>
        <w:t xml:space="preserve">the </w:t>
      </w:r>
      <w:hyperlink w:anchor="_Cost_Allocation_Report" w:history="1">
        <w:r w:rsidRPr="005701EC">
          <w:rPr>
            <w:rStyle w:val="Hyperlink"/>
          </w:rPr>
          <w:t>Cost Allocation Report contact</w:t>
        </w:r>
      </w:hyperlink>
      <w:r>
        <w:t xml:space="preserve"> via email </w:t>
      </w:r>
      <w:r w:rsidR="007550CC">
        <w:t>as</w:t>
      </w:r>
      <w:r w:rsidRPr="004D11CA">
        <w:t xml:space="preserve"> attached Excel spreadsheets.</w:t>
      </w:r>
    </w:p>
    <w:p w14:paraId="71C6021E" w14:textId="77777777" w:rsidR="005701EC" w:rsidRDefault="005701EC" w:rsidP="006D2ACC">
      <w:pPr>
        <w:pStyle w:val="Heading3"/>
      </w:pPr>
      <w:bookmarkStart w:id="816" w:name="_Cost_Allocation_Report"/>
      <w:bookmarkStart w:id="817" w:name="_Toc6235546"/>
      <w:bookmarkStart w:id="818" w:name="_Toc77596245"/>
      <w:bookmarkEnd w:id="816"/>
      <w:r>
        <w:t>Cost Allocation Report Contact</w:t>
      </w:r>
      <w:bookmarkEnd w:id="817"/>
      <w:bookmarkEnd w:id="818"/>
    </w:p>
    <w:p w14:paraId="544C3AE6" w14:textId="77777777" w:rsidR="004D11CA" w:rsidRPr="004D11CA" w:rsidRDefault="004D11CA" w:rsidP="00941F69">
      <w:r w:rsidRPr="004D11CA">
        <w:t>Questions regarding the Cost Allocation Report or this section should be directed to:</w:t>
      </w:r>
    </w:p>
    <w:p w14:paraId="0B7C6917" w14:textId="38C4BE8C" w:rsidR="004D11CA" w:rsidRPr="004D11CA" w:rsidRDefault="00BA52DE" w:rsidP="00207D05">
      <w:pPr>
        <w:pStyle w:val="Indent5"/>
        <w:spacing w:after="0"/>
      </w:pPr>
      <w:r>
        <w:t>Michelle Rudman</w:t>
      </w:r>
    </w:p>
    <w:p w14:paraId="3ED86189" w14:textId="77777777" w:rsidR="004D11CA" w:rsidRPr="004D11CA" w:rsidRDefault="004D11CA" w:rsidP="00207D05">
      <w:pPr>
        <w:pStyle w:val="Indent5"/>
        <w:spacing w:after="0"/>
      </w:pPr>
      <w:r w:rsidRPr="004D11CA">
        <w:t>Wisconsin Technical College System</w:t>
      </w:r>
    </w:p>
    <w:p w14:paraId="0E2297DE" w14:textId="77777777" w:rsidR="004D11CA" w:rsidRPr="004D11CA" w:rsidRDefault="004D11CA" w:rsidP="00207D05">
      <w:pPr>
        <w:pStyle w:val="Indent5"/>
        <w:spacing w:after="0"/>
      </w:pPr>
      <w:r w:rsidRPr="004D11CA">
        <w:t>4622 University Avenue</w:t>
      </w:r>
    </w:p>
    <w:p w14:paraId="6028E3FB" w14:textId="77777777" w:rsidR="004D11CA" w:rsidRPr="004D11CA" w:rsidRDefault="004D11CA" w:rsidP="00207D05">
      <w:pPr>
        <w:pStyle w:val="Indent5"/>
        <w:spacing w:after="0"/>
      </w:pPr>
      <w:r w:rsidRPr="004D11CA">
        <w:t>P.O. Box 7874</w:t>
      </w:r>
    </w:p>
    <w:p w14:paraId="1BBF0733" w14:textId="77777777" w:rsidR="004D11CA" w:rsidRPr="004D11CA" w:rsidRDefault="004D11CA" w:rsidP="00207D05">
      <w:pPr>
        <w:pStyle w:val="Indent5"/>
        <w:spacing w:after="0"/>
      </w:pPr>
      <w:r w:rsidRPr="004D11CA">
        <w:t>Madison, Wisconsin 53707-7874</w:t>
      </w:r>
    </w:p>
    <w:p w14:paraId="0A840267" w14:textId="77777777" w:rsidR="004D11CA" w:rsidRPr="004D11CA" w:rsidRDefault="004D11CA" w:rsidP="00207D05">
      <w:pPr>
        <w:pStyle w:val="Indent5"/>
        <w:spacing w:after="0"/>
      </w:pPr>
      <w:r w:rsidRPr="004D11CA">
        <w:t>(608) 266</w:t>
      </w:r>
      <w:r w:rsidRPr="004D11CA">
        <w:noBreakHyphen/>
        <w:t>1433</w:t>
      </w:r>
    </w:p>
    <w:p w14:paraId="055CD8DA" w14:textId="6C8B46F1" w:rsidR="004D11CA" w:rsidRDefault="003554AE" w:rsidP="00207D05">
      <w:pPr>
        <w:pStyle w:val="Indent5"/>
      </w:pPr>
      <w:hyperlink r:id="rId107" w:history="1">
        <w:r w:rsidR="00CE5BED" w:rsidRPr="00CE5BED">
          <w:rPr>
            <w:rStyle w:val="Hyperlink"/>
          </w:rPr>
          <w:t>michelle.rudman@wtcsystem.edu</w:t>
        </w:r>
      </w:hyperlink>
    </w:p>
    <w:p w14:paraId="55F7D5D9" w14:textId="77777777" w:rsidR="00207D05" w:rsidRDefault="00207D05" w:rsidP="00207D05">
      <w:pPr>
        <w:pStyle w:val="Indent5"/>
      </w:pPr>
    </w:p>
    <w:p w14:paraId="1FD3B795" w14:textId="77777777" w:rsidR="00207D05" w:rsidRPr="004D11CA" w:rsidRDefault="00207D05" w:rsidP="00207D05">
      <w:pPr>
        <w:pStyle w:val="Indent5"/>
        <w:sectPr w:rsidR="00207D05" w:rsidRPr="004D11CA">
          <w:footerReference w:type="default" r:id="rId108"/>
          <w:pgSz w:w="12240" w:h="15840" w:code="1"/>
          <w:pgMar w:top="1440" w:right="1440" w:bottom="1440" w:left="1440" w:header="720" w:footer="720" w:gutter="0"/>
          <w:paperSrc w:first="15" w:other="15"/>
          <w:cols w:space="720"/>
        </w:sectPr>
      </w:pPr>
    </w:p>
    <w:p w14:paraId="18368920" w14:textId="77777777" w:rsidR="006D2ACC" w:rsidRDefault="006D2ACC" w:rsidP="006D2ACC">
      <w:pPr>
        <w:pStyle w:val="Heading2"/>
      </w:pPr>
      <w:bookmarkStart w:id="819" w:name="_Schedule_Instructions"/>
      <w:bookmarkStart w:id="820" w:name="_Toc6235547"/>
      <w:bookmarkStart w:id="821" w:name="_Toc77596246"/>
      <w:bookmarkEnd w:id="819"/>
      <w:r>
        <w:lastRenderedPageBreak/>
        <w:t>Schedule Instructions</w:t>
      </w:r>
      <w:bookmarkEnd w:id="820"/>
      <w:bookmarkEnd w:id="821"/>
    </w:p>
    <w:p w14:paraId="7F375ABA" w14:textId="77777777" w:rsidR="004D11CA" w:rsidRPr="004D11CA" w:rsidRDefault="004D11CA" w:rsidP="006D2ACC">
      <w:pPr>
        <w:pStyle w:val="Heading3"/>
      </w:pPr>
      <w:bookmarkStart w:id="822" w:name="_Toc6235548"/>
      <w:bookmarkStart w:id="823" w:name="_Toc77596247"/>
      <w:r w:rsidRPr="004D11CA">
        <w:t>VE-CA-1 Expenditure Summary</w:t>
      </w:r>
      <w:bookmarkEnd w:id="822"/>
      <w:bookmarkEnd w:id="823"/>
    </w:p>
    <w:p w14:paraId="09A08410" w14:textId="77777777" w:rsidR="004D11CA" w:rsidRPr="004D11CA" w:rsidRDefault="004D11CA" w:rsidP="00941F69">
      <w:r w:rsidRPr="004D11CA">
        <w:t>Complete heading – FISCAL YEAR, DISTRICT, and DATE PREPARED.</w:t>
      </w:r>
    </w:p>
    <w:p w14:paraId="6DF72244" w14:textId="77777777" w:rsidR="004D11CA" w:rsidRPr="004D11CA" w:rsidRDefault="004D11CA" w:rsidP="00941F69">
      <w:r w:rsidRPr="004D11CA">
        <w:t>FISCAL YEAR is the fiscal year being reported, not necessarily the year in which the schedules are completed.</w:t>
      </w:r>
    </w:p>
    <w:p w14:paraId="3CEA7D58" w14:textId="77777777" w:rsidR="004D11CA" w:rsidRDefault="004D11CA" w:rsidP="00941F69">
      <w:r w:rsidRPr="004D11CA">
        <w:t>All dollar amounts are rounded to the nearest dollar and must foot and cross-foot.</w:t>
      </w:r>
    </w:p>
    <w:p w14:paraId="0AD76F84" w14:textId="77777777" w:rsidR="009F4E2D" w:rsidRDefault="009F4E2D" w:rsidP="00941F69">
      <w:r>
        <w:t>I</w:t>
      </w:r>
      <w:r w:rsidRPr="004D11CA">
        <w:t xml:space="preserve">n the </w:t>
      </w:r>
      <w:r>
        <w:t>REDUCTIONS</w:t>
      </w:r>
      <w:r w:rsidRPr="004D11CA">
        <w:t xml:space="preserve"> column</w:t>
      </w:r>
      <w:r>
        <w:t xml:space="preserve"> enter</w:t>
      </w:r>
      <w:r w:rsidR="003F6CD8" w:rsidRPr="004D11CA">
        <w:t xml:space="preserve"> the amount of OPEBs (classification 5157) and Wisconsin Retirement System (classification 5158) prior service payments reported in the </w:t>
      </w:r>
      <w:r w:rsidR="003F6CD8">
        <w:t xml:space="preserve">GENERAL/SR OPER </w:t>
      </w:r>
      <w:r w:rsidR="003F6CD8" w:rsidRPr="004D11CA">
        <w:t xml:space="preserve">column.  Regular amortization payments are to be reported by function.  Pay-downs are to be reported </w:t>
      </w:r>
      <w:proofErr w:type="gramStart"/>
      <w:r w:rsidR="003F6CD8" w:rsidRPr="004D11CA">
        <w:t>on line</w:t>
      </w:r>
      <w:proofErr w:type="gramEnd"/>
      <w:r w:rsidR="003F6CD8" w:rsidRPr="004D11CA">
        <w:t xml:space="preserve"> f. Gen. Institutional.  </w:t>
      </w:r>
      <w:r w:rsidRPr="009F4E2D">
        <w:t>OPEB trust fund activity is to be recorded in the Fiduciary/SR-NA column.</w:t>
      </w:r>
    </w:p>
    <w:p w14:paraId="05DDC691" w14:textId="77777777" w:rsidR="003F6CD8" w:rsidRPr="004D11CA" w:rsidRDefault="003F6CD8" w:rsidP="00941F69">
      <w:r w:rsidRPr="004D11CA">
        <w:t xml:space="preserve">In the </w:t>
      </w:r>
      <w:r>
        <w:t>FUNDS 1-2 SUBTOTAL</w:t>
      </w:r>
      <w:r w:rsidRPr="004D11CA">
        <w:t xml:space="preserve"> column enter the net of the </w:t>
      </w:r>
      <w:r>
        <w:t xml:space="preserve">GENERAL/SR OPER </w:t>
      </w:r>
      <w:r w:rsidRPr="004D11CA">
        <w:t xml:space="preserve">column </w:t>
      </w:r>
      <w:r w:rsidR="009F4E2D">
        <w:t>less</w:t>
      </w:r>
      <w:r w:rsidRPr="004D11CA">
        <w:t xml:space="preserve"> the </w:t>
      </w:r>
      <w:r>
        <w:t>REDUCTIONS</w:t>
      </w:r>
      <w:r w:rsidRPr="004D11CA">
        <w:t xml:space="preserve"> column.  The </w:t>
      </w:r>
      <w:r>
        <w:t xml:space="preserve">GENERAL/SR OPER </w:t>
      </w:r>
      <w:r w:rsidRPr="004D11CA">
        <w:t xml:space="preserve">column is to be used in computing the amount in the total – all funds column – do not use the </w:t>
      </w:r>
      <w:r>
        <w:t>REDUCTIONS</w:t>
      </w:r>
      <w:r w:rsidRPr="004D11CA">
        <w:t xml:space="preserve"> or </w:t>
      </w:r>
      <w:r>
        <w:t>FUNDS 1-2 SUBTOTAL</w:t>
      </w:r>
      <w:r w:rsidRPr="004D11CA">
        <w:t xml:space="preserve"> columns to compute this amount.</w:t>
      </w:r>
    </w:p>
    <w:p w14:paraId="28175137" w14:textId="59BD9E25" w:rsidR="00A070A9" w:rsidRPr="00A070A9" w:rsidRDefault="00C971A4" w:rsidP="00A070A9">
      <w:pPr>
        <w:pStyle w:val="Normal0pt"/>
        <w:rPr>
          <w:u w:val="single"/>
        </w:rPr>
      </w:pPr>
      <w:r w:rsidRPr="00A070A9">
        <w:rPr>
          <w:u w:val="single"/>
        </w:rPr>
        <w:t>Lines a-c and f-</w:t>
      </w:r>
      <w:r w:rsidR="00A070A9" w:rsidRPr="00A070A9">
        <w:rPr>
          <w:u w:val="single"/>
        </w:rPr>
        <w:t>g</w:t>
      </w:r>
    </w:p>
    <w:p w14:paraId="219368B9" w14:textId="73F10761" w:rsidR="004D11CA" w:rsidRPr="004D11CA" w:rsidRDefault="00A070A9" w:rsidP="00941F69">
      <w:r>
        <w:t>E</w:t>
      </w:r>
      <w:r w:rsidR="004D11CA" w:rsidRPr="004D11CA">
        <w:t xml:space="preserve">nter the amounts for each Fund and Function.  In the </w:t>
      </w:r>
      <w:r w:rsidR="005E3390">
        <w:t xml:space="preserve">GENERAL/SR OPER </w:t>
      </w:r>
      <w:r w:rsidR="004D11CA" w:rsidRPr="004D11CA">
        <w:t xml:space="preserve">column, enter the General Fund and Special Revenue - Operational Fund expenditures.  </w:t>
      </w:r>
      <w:r w:rsidR="009D0B95">
        <w:t>Leave lines d-e blank</w:t>
      </w:r>
    </w:p>
    <w:p w14:paraId="2F254E76" w14:textId="01B895EB" w:rsidR="00A070A9" w:rsidRPr="00A070A9" w:rsidRDefault="004D11CA" w:rsidP="00A070A9">
      <w:pPr>
        <w:pStyle w:val="Normal0pt"/>
        <w:rPr>
          <w:u w:val="single"/>
        </w:rPr>
      </w:pPr>
      <w:r w:rsidRPr="00A070A9">
        <w:rPr>
          <w:u w:val="single"/>
        </w:rPr>
        <w:t>Line h </w:t>
      </w:r>
    </w:p>
    <w:p w14:paraId="453FC2C2" w14:textId="3B396D67" w:rsidR="004D11CA" w:rsidRPr="004D11CA" w:rsidRDefault="00A070A9" w:rsidP="00941F69">
      <w:r>
        <w:t>T</w:t>
      </w:r>
      <w:r w:rsidR="004D11CA" w:rsidRPr="004D11CA">
        <w:t xml:space="preserve">otal </w:t>
      </w:r>
      <w:r>
        <w:t>lines a-g</w:t>
      </w:r>
      <w:r w:rsidR="004D11CA" w:rsidRPr="004D11CA">
        <w:t xml:space="preserve"> for each column.  The amount </w:t>
      </w:r>
      <w:proofErr w:type="gramStart"/>
      <w:r w:rsidR="004D11CA" w:rsidRPr="004D11CA">
        <w:t>on line</w:t>
      </w:r>
      <w:proofErr w:type="gramEnd"/>
      <w:r w:rsidR="004D11CA" w:rsidRPr="004D11CA">
        <w:t xml:space="preserve"> h in the </w:t>
      </w:r>
      <w:r w:rsidR="005E3390">
        <w:t>FUNDS 1-2 SUBTOTAL</w:t>
      </w:r>
      <w:r w:rsidR="004D11CA" w:rsidRPr="004D11CA">
        <w:t xml:space="preserve"> column is the </w:t>
      </w:r>
      <w:r w:rsidR="004D11CA" w:rsidRPr="004D11CA">
        <w:rPr>
          <w:u w:val="single"/>
        </w:rPr>
        <w:t>operational cost</w:t>
      </w:r>
      <w:r w:rsidR="004D11CA" w:rsidRPr="004D11CA">
        <w:t>.</w:t>
      </w:r>
    </w:p>
    <w:p w14:paraId="3A1F67AA" w14:textId="2526E495" w:rsidR="00A070A9" w:rsidRPr="00A070A9" w:rsidRDefault="004D11CA" w:rsidP="00A070A9">
      <w:pPr>
        <w:pStyle w:val="Normal0pt"/>
        <w:rPr>
          <w:u w:val="single"/>
        </w:rPr>
      </w:pPr>
      <w:r w:rsidRPr="00A070A9">
        <w:rPr>
          <w:u w:val="single"/>
        </w:rPr>
        <w:t xml:space="preserve">Line </w:t>
      </w:r>
      <w:r w:rsidR="00A070A9" w:rsidRPr="00A070A9">
        <w:rPr>
          <w:u w:val="single"/>
        </w:rPr>
        <w:t>i</w:t>
      </w:r>
    </w:p>
    <w:p w14:paraId="61D8C0C5" w14:textId="77777777" w:rsidR="009D0B95" w:rsidRDefault="00A070A9" w:rsidP="00941F69">
      <w:r>
        <w:t xml:space="preserve">Enter the total federal revenue associated with functions 1-7.  Do not include any federal revenue associated with functions 8-9.  Therefore, the amount on this line may not be equal to the federal revenue reported on line i on </w:t>
      </w:r>
      <w:r w:rsidR="00D517B5">
        <w:t>s</w:t>
      </w:r>
      <w:r>
        <w:t xml:space="preserve">chedule </w:t>
      </w:r>
      <w:r w:rsidR="00D517B5">
        <w:t>VE-CA-</w:t>
      </w:r>
      <w:r>
        <w:t>7.</w:t>
      </w:r>
    </w:p>
    <w:p w14:paraId="53682181" w14:textId="2A2BBF4E" w:rsidR="003F6CD8" w:rsidRDefault="009D0B95" w:rsidP="003F6CD8">
      <w:pPr>
        <w:pStyle w:val="Normal0pt"/>
      </w:pPr>
      <w:r w:rsidRPr="003F6CD8">
        <w:rPr>
          <w:u w:val="single"/>
        </w:rPr>
        <w:t>Line</w:t>
      </w:r>
      <w:r w:rsidR="004D11CA" w:rsidRPr="003F6CD8">
        <w:rPr>
          <w:u w:val="single"/>
        </w:rPr>
        <w:t xml:space="preserve"> j</w:t>
      </w:r>
      <w:r w:rsidR="004D11CA" w:rsidRPr="004D11CA">
        <w:t> </w:t>
      </w:r>
    </w:p>
    <w:p w14:paraId="5CDA26D5" w14:textId="1FC1FE5C" w:rsidR="004D11CA" w:rsidRPr="004D11CA" w:rsidRDefault="003F6CD8" w:rsidP="00941F69">
      <w:r>
        <w:t>Enter the</w:t>
      </w:r>
      <w:r w:rsidR="004D11CA" w:rsidRPr="004D11CA">
        <w:t xml:space="preserve"> non-federal portions of line h</w:t>
      </w:r>
      <w:r>
        <w:t xml:space="preserve"> (line h minus line i)</w:t>
      </w:r>
      <w:r w:rsidR="004D11CA" w:rsidRPr="004D11CA">
        <w:t>.</w:t>
      </w:r>
    </w:p>
    <w:p w14:paraId="38109278" w14:textId="3CEA7055" w:rsidR="003F6CD8" w:rsidRDefault="004D11CA" w:rsidP="003F6CD8">
      <w:pPr>
        <w:pStyle w:val="Normal0pt"/>
      </w:pPr>
      <w:r w:rsidRPr="003F6CD8">
        <w:rPr>
          <w:u w:val="single"/>
        </w:rPr>
        <w:t>Lines k and l</w:t>
      </w:r>
    </w:p>
    <w:p w14:paraId="6ECFDE4E" w14:textId="77777777" w:rsidR="004D11CA" w:rsidRPr="004D11CA" w:rsidRDefault="003F6CD8" w:rsidP="00941F69">
      <w:r>
        <w:t>E</w:t>
      </w:r>
      <w:r w:rsidRPr="004D11CA">
        <w:t>nter the amounts for each Fund</w:t>
      </w:r>
      <w:r w:rsidR="004D11CA" w:rsidRPr="004D11CA">
        <w:t xml:space="preserve"> for Functions 8 and 9.  Be careful not to include in Functions 8 and 9 costs or portions of costs which are operational in nature, which are to be included in operational costs.</w:t>
      </w:r>
    </w:p>
    <w:p w14:paraId="379058F0" w14:textId="08E43E68" w:rsidR="003F6CD8" w:rsidRDefault="004D11CA" w:rsidP="003F6CD8">
      <w:pPr>
        <w:pStyle w:val="Normal0pt"/>
      </w:pPr>
      <w:r w:rsidRPr="003F6CD8">
        <w:rPr>
          <w:u w:val="single"/>
        </w:rPr>
        <w:t>Line m</w:t>
      </w:r>
    </w:p>
    <w:p w14:paraId="37B0B9BE" w14:textId="21598ABC" w:rsidR="004D11CA" w:rsidRPr="004D11CA" w:rsidRDefault="003F6CD8" w:rsidP="00941F69">
      <w:r>
        <w:t xml:space="preserve">Enter the </w:t>
      </w:r>
      <w:r w:rsidR="004D11CA" w:rsidRPr="004D11CA">
        <w:t>total of lines h, k. and l.</w:t>
      </w:r>
      <w:r w:rsidR="00DA3C5E">
        <w:t xml:space="preserve">  </w:t>
      </w:r>
      <w:r w:rsidR="004D11CA" w:rsidRPr="004D11CA">
        <w:t xml:space="preserve">The amount </w:t>
      </w:r>
      <w:proofErr w:type="gramStart"/>
      <w:r w:rsidR="004D11CA" w:rsidRPr="004D11CA">
        <w:t>on line</w:t>
      </w:r>
      <w:proofErr w:type="gramEnd"/>
      <w:r w:rsidR="004D11CA" w:rsidRPr="004D11CA">
        <w:t xml:space="preserve"> m in the </w:t>
      </w:r>
      <w:r>
        <w:t>TOTAL - ALL FUNDS</w:t>
      </w:r>
      <w:r w:rsidR="004D11CA" w:rsidRPr="004D11CA">
        <w:t xml:space="preserve"> column </w:t>
      </w:r>
      <w:r>
        <w:t>is</w:t>
      </w:r>
      <w:r w:rsidR="004D11CA" w:rsidRPr="004D11CA">
        <w:t xml:space="preserve"> the total district-wide expenditures.</w:t>
      </w:r>
    </w:p>
    <w:p w14:paraId="11D27D9A" w14:textId="77777777" w:rsidR="004D11CA" w:rsidRPr="004D11CA" w:rsidRDefault="004D11CA" w:rsidP="00941F69">
      <w:pPr>
        <w:sectPr w:rsidR="004D11CA" w:rsidRPr="004D11CA" w:rsidSect="00ED388C">
          <w:pgSz w:w="12240" w:h="15840" w:code="1"/>
          <w:pgMar w:top="1440" w:right="1440" w:bottom="1080" w:left="1440" w:header="720" w:footer="720" w:gutter="0"/>
          <w:paperSrc w:first="15" w:other="15"/>
          <w:cols w:space="720"/>
        </w:sectPr>
      </w:pPr>
    </w:p>
    <w:p w14:paraId="53292CAC" w14:textId="77777777" w:rsidR="004D11CA" w:rsidRPr="004D11CA" w:rsidRDefault="004D11CA" w:rsidP="0057049F">
      <w:pPr>
        <w:pStyle w:val="Heading3"/>
      </w:pPr>
      <w:bookmarkStart w:id="824" w:name="_Toc6235549"/>
      <w:bookmarkStart w:id="825" w:name="_Toc77596248"/>
      <w:r w:rsidRPr="004D11CA">
        <w:lastRenderedPageBreak/>
        <w:t>VE-CA-2 Expenditure Re-Cap</w:t>
      </w:r>
      <w:bookmarkEnd w:id="824"/>
      <w:bookmarkEnd w:id="825"/>
    </w:p>
    <w:p w14:paraId="6DA3B75F" w14:textId="77777777" w:rsidR="004D11CA" w:rsidRPr="004D11CA" w:rsidRDefault="004D11CA" w:rsidP="00941F69">
      <w:r w:rsidRPr="004D11CA">
        <w:t>Complete the heading – FISCAL YEAR, DISTRICT, and DATE PREPARED.</w:t>
      </w:r>
    </w:p>
    <w:p w14:paraId="3CBE9F23" w14:textId="0F2C8AC1" w:rsidR="004D11CA" w:rsidRPr="004D11CA" w:rsidRDefault="004D11CA" w:rsidP="00941F69">
      <w:r w:rsidRPr="004D11CA">
        <w:t xml:space="preserve">Column 1 lists the </w:t>
      </w:r>
      <w:r w:rsidR="008774E6">
        <w:t>expenditure</w:t>
      </w:r>
      <w:r w:rsidRPr="004D11CA">
        <w:t xml:space="preserve"> </w:t>
      </w:r>
      <w:r w:rsidR="008774E6">
        <w:t xml:space="preserve">Object Levels </w:t>
      </w:r>
      <w:r w:rsidRPr="004D11CA">
        <w:t>which are to be reported</w:t>
      </w:r>
      <w:r w:rsidR="008774E6">
        <w:t xml:space="preserve"> on lines 1-f</w:t>
      </w:r>
      <w:r w:rsidRPr="004D11CA">
        <w:t xml:space="preserve">.  Enter the total expenditures (all seven </w:t>
      </w:r>
      <w:r w:rsidR="001E6FAD">
        <w:t>F</w:t>
      </w:r>
      <w:r w:rsidRPr="004D11CA">
        <w:t xml:space="preserve">unds and nine </w:t>
      </w:r>
      <w:r w:rsidR="001E6FAD">
        <w:t>F</w:t>
      </w:r>
      <w:r w:rsidRPr="004D11CA">
        <w:t xml:space="preserve">unctions) in column 2 on lines a through f.  Line g </w:t>
      </w:r>
      <w:r w:rsidR="008774E6">
        <w:t xml:space="preserve">TOTAL EXPENDITURES </w:t>
      </w:r>
      <w:r w:rsidRPr="004D11CA">
        <w:t>must agree with the total of lines a</w:t>
      </w:r>
      <w:r w:rsidRPr="004D11CA">
        <w:noBreakHyphen/>
        <w:t xml:space="preserve">f </w:t>
      </w:r>
      <w:r w:rsidR="008774E6">
        <w:t xml:space="preserve">on this schedule </w:t>
      </w:r>
      <w:r w:rsidRPr="004D11CA">
        <w:t>and the amount</w:t>
      </w:r>
      <w:r w:rsidR="001E6FAD">
        <w:t xml:space="preserve"> </w:t>
      </w:r>
      <w:proofErr w:type="gramStart"/>
      <w:r w:rsidR="001E6FAD">
        <w:t>on line</w:t>
      </w:r>
      <w:proofErr w:type="gramEnd"/>
      <w:r w:rsidR="001E6FAD">
        <w:t xml:space="preserve"> m</w:t>
      </w:r>
      <w:r w:rsidRPr="004D11CA">
        <w:t xml:space="preserve"> in the </w:t>
      </w:r>
      <w:r w:rsidR="003F6CD8">
        <w:t>TOTAL - ALL FUNDS</w:t>
      </w:r>
      <w:r w:rsidRPr="004D11CA">
        <w:t xml:space="preserve"> column on </w:t>
      </w:r>
      <w:r w:rsidR="00D517B5">
        <w:t>schedule</w:t>
      </w:r>
      <w:r w:rsidRPr="004D11CA">
        <w:t xml:space="preserve"> VE</w:t>
      </w:r>
      <w:r w:rsidRPr="004D11CA">
        <w:noBreakHyphen/>
        <w:t>CA</w:t>
      </w:r>
      <w:r w:rsidRPr="004D11CA">
        <w:noBreakHyphen/>
        <w:t>1.</w:t>
      </w:r>
    </w:p>
    <w:p w14:paraId="77EBE3A5" w14:textId="77777777" w:rsidR="004D11CA" w:rsidRPr="004D11CA" w:rsidRDefault="004D11CA" w:rsidP="00941F69">
      <w:r w:rsidRPr="004D11CA">
        <w:t xml:space="preserve">Line a Salaries </w:t>
      </w:r>
      <w:r w:rsidR="008774E6">
        <w:t>–</w:t>
      </w:r>
      <w:r w:rsidRPr="004D11CA">
        <w:t xml:space="preserve"> </w:t>
      </w:r>
      <w:r w:rsidR="008774E6">
        <w:t xml:space="preserve">report </w:t>
      </w:r>
      <w:r w:rsidRPr="004D11CA">
        <w:t xml:space="preserve">all </w:t>
      </w:r>
      <w:r w:rsidR="008774E6">
        <w:t xml:space="preserve">expenditures in </w:t>
      </w:r>
      <w:r w:rsidRPr="004D11CA">
        <w:t>UFFAS classifications 50xx</w:t>
      </w:r>
    </w:p>
    <w:p w14:paraId="2F891A4B" w14:textId="77777777" w:rsidR="004D11CA" w:rsidRPr="004D11CA" w:rsidRDefault="004D11CA" w:rsidP="00941F69">
      <w:r w:rsidRPr="004D11CA">
        <w:t xml:space="preserve">Line b Fringe Benefits – </w:t>
      </w:r>
      <w:r w:rsidR="008774E6">
        <w:t xml:space="preserve">report </w:t>
      </w:r>
      <w:r w:rsidR="008774E6" w:rsidRPr="004D11CA">
        <w:t xml:space="preserve">all </w:t>
      </w:r>
      <w:r w:rsidR="008774E6">
        <w:t xml:space="preserve">expenditures in </w:t>
      </w:r>
      <w:r w:rsidRPr="004D11CA">
        <w:t>UFFAS classifications 51xx</w:t>
      </w:r>
    </w:p>
    <w:p w14:paraId="39C271B5" w14:textId="77777777" w:rsidR="004D11CA" w:rsidRPr="004D11CA" w:rsidRDefault="004D11CA" w:rsidP="00941F69">
      <w:r w:rsidRPr="004D11CA">
        <w:t xml:space="preserve">Line c Current Expenses – </w:t>
      </w:r>
      <w:r w:rsidR="008774E6">
        <w:t xml:space="preserve">report </w:t>
      </w:r>
      <w:r w:rsidR="008774E6" w:rsidRPr="004D11CA">
        <w:t xml:space="preserve">all </w:t>
      </w:r>
      <w:r w:rsidR="008774E6">
        <w:t xml:space="preserve">expenditures in </w:t>
      </w:r>
      <w:r w:rsidRPr="004D11CA">
        <w:t>UFFAS classifications 52xx – 56xx</w:t>
      </w:r>
    </w:p>
    <w:p w14:paraId="73910B03" w14:textId="77777777" w:rsidR="004D11CA" w:rsidRPr="004D11CA" w:rsidRDefault="004D11CA" w:rsidP="00941F69">
      <w:proofErr w:type="spellStart"/>
      <w:r w:rsidRPr="004D11CA">
        <w:t>Line d</w:t>
      </w:r>
      <w:proofErr w:type="spellEnd"/>
      <w:r w:rsidRPr="004D11CA">
        <w:t xml:space="preserve"> Resale Merchandise – </w:t>
      </w:r>
      <w:r w:rsidR="008774E6">
        <w:t xml:space="preserve">report </w:t>
      </w:r>
      <w:r w:rsidR="008774E6" w:rsidRPr="004D11CA">
        <w:t xml:space="preserve">all </w:t>
      </w:r>
      <w:r w:rsidR="008774E6">
        <w:t xml:space="preserve">expenditures in </w:t>
      </w:r>
      <w:r w:rsidRPr="004D11CA">
        <w:t>UFFAS classifications 57xx</w:t>
      </w:r>
    </w:p>
    <w:p w14:paraId="1E605F43" w14:textId="77777777" w:rsidR="004D11CA" w:rsidRPr="004D11CA" w:rsidRDefault="004D11CA" w:rsidP="00941F69">
      <w:r w:rsidRPr="004D11CA">
        <w:t xml:space="preserve">Line e Capital – </w:t>
      </w:r>
      <w:r w:rsidR="008774E6">
        <w:t xml:space="preserve">report </w:t>
      </w:r>
      <w:r w:rsidR="008774E6" w:rsidRPr="004D11CA">
        <w:t xml:space="preserve">all </w:t>
      </w:r>
      <w:r w:rsidR="008774E6">
        <w:t xml:space="preserve">expenditures in </w:t>
      </w:r>
      <w:r w:rsidRPr="004D11CA">
        <w:t>UFFAS classifications 58xx</w:t>
      </w:r>
    </w:p>
    <w:p w14:paraId="30837E2D" w14:textId="3BD6B7C9" w:rsidR="0091110F" w:rsidRPr="004D11CA" w:rsidRDefault="004D11CA" w:rsidP="00941F69">
      <w:r w:rsidRPr="004D11CA">
        <w:t xml:space="preserve">Line </w:t>
      </w:r>
      <w:proofErr w:type="spellStart"/>
      <w:r w:rsidRPr="004D11CA">
        <w:t>f</w:t>
      </w:r>
      <w:proofErr w:type="spellEnd"/>
      <w:r w:rsidRPr="004D11CA">
        <w:t xml:space="preserve"> Debt Retirement – </w:t>
      </w:r>
      <w:r w:rsidR="008774E6">
        <w:t xml:space="preserve">report </w:t>
      </w:r>
      <w:r w:rsidR="008774E6" w:rsidRPr="004D11CA">
        <w:t xml:space="preserve">all </w:t>
      </w:r>
      <w:r w:rsidR="008774E6">
        <w:t xml:space="preserve">expenditures in </w:t>
      </w:r>
      <w:r w:rsidRPr="004D11CA">
        <w:t>UFFAS classifications 59xx</w:t>
      </w:r>
    </w:p>
    <w:p w14:paraId="370A7867" w14:textId="77777777" w:rsidR="004D11CA" w:rsidRPr="004D11CA" w:rsidRDefault="004D11CA" w:rsidP="00941F69"/>
    <w:p w14:paraId="27B9E574" w14:textId="77777777" w:rsidR="004D11CA" w:rsidRPr="004D11CA" w:rsidRDefault="004D11CA" w:rsidP="00941F69">
      <w:pPr>
        <w:sectPr w:rsidR="004D11CA" w:rsidRPr="004D11CA" w:rsidSect="00ED388C">
          <w:pgSz w:w="12240" w:h="15840" w:code="1"/>
          <w:pgMar w:top="1440" w:right="1440" w:bottom="1080" w:left="1440" w:header="720" w:footer="720" w:gutter="0"/>
          <w:paperSrc w:first="15" w:other="15"/>
          <w:cols w:space="720"/>
        </w:sectPr>
      </w:pPr>
    </w:p>
    <w:p w14:paraId="21A46B69" w14:textId="77777777" w:rsidR="004D11CA" w:rsidRPr="004D11CA" w:rsidRDefault="004D11CA" w:rsidP="00A94B30">
      <w:pPr>
        <w:pStyle w:val="Heading3"/>
      </w:pPr>
      <w:bookmarkStart w:id="826" w:name="_VE-CA-3_Functional_Cost"/>
      <w:bookmarkStart w:id="827" w:name="_Toc6235550"/>
      <w:bookmarkStart w:id="828" w:name="_Toc77596249"/>
      <w:bookmarkEnd w:id="826"/>
      <w:r w:rsidRPr="004D11CA">
        <w:lastRenderedPageBreak/>
        <w:t>VE-CA-3 Functional Cost Allocation</w:t>
      </w:r>
      <w:bookmarkEnd w:id="827"/>
      <w:bookmarkEnd w:id="828"/>
    </w:p>
    <w:p w14:paraId="3BB94D92" w14:textId="77777777" w:rsidR="004D11CA" w:rsidRPr="004D11CA" w:rsidRDefault="004D11CA" w:rsidP="00941F69">
      <w:r w:rsidRPr="004D11CA">
        <w:t>Complete heading – FISCAL YEAR, DISTRICT, and DATE PREPARED.</w:t>
      </w:r>
    </w:p>
    <w:p w14:paraId="4EE1BD3E" w14:textId="43191F2B" w:rsidR="00343200" w:rsidRDefault="004D11CA" w:rsidP="00941F69">
      <w:r w:rsidRPr="004D11CA">
        <w:t xml:space="preserve">In the TOTAL column on lines c-j, enter the amounts </w:t>
      </w:r>
      <w:r w:rsidR="005127F5">
        <w:t>from</w:t>
      </w:r>
      <w:r w:rsidRPr="004D11CA">
        <w:t xml:space="preserve"> lines a-h </w:t>
      </w:r>
      <w:r w:rsidR="005127F5">
        <w:t>on</w:t>
      </w:r>
      <w:r w:rsidRPr="004D11CA">
        <w:t xml:space="preserve"> </w:t>
      </w:r>
      <w:r w:rsidR="00D517B5">
        <w:t>schedule</w:t>
      </w:r>
      <w:r w:rsidRPr="004D11CA">
        <w:t xml:space="preserve"> VE</w:t>
      </w:r>
      <w:r w:rsidRPr="004D11CA">
        <w:noBreakHyphen/>
        <w:t>CA</w:t>
      </w:r>
      <w:r w:rsidRPr="004D11CA">
        <w:noBreakHyphen/>
        <w:t>1</w:t>
      </w:r>
      <w:r w:rsidR="005127F5">
        <w:t xml:space="preserve"> in the</w:t>
      </w:r>
      <w:r w:rsidRPr="004D11CA">
        <w:t xml:space="preserve"> </w:t>
      </w:r>
      <w:r w:rsidR="005127F5">
        <w:t>FUNDS 1-2 SUBTOTAL</w:t>
      </w:r>
      <w:r w:rsidR="005127F5" w:rsidRPr="004D11CA">
        <w:t xml:space="preserve"> </w:t>
      </w:r>
      <w:r w:rsidRPr="004D11CA">
        <w:t>column.</w:t>
      </w:r>
      <w:r w:rsidR="00343200">
        <w:t xml:space="preserve">  Then a</w:t>
      </w:r>
      <w:r w:rsidRPr="004D11CA">
        <w:t xml:space="preserve">llocate the amount </w:t>
      </w:r>
      <w:r w:rsidR="00343200">
        <w:t xml:space="preserve">entered </w:t>
      </w:r>
      <w:proofErr w:type="gramStart"/>
      <w:r w:rsidRPr="004D11CA">
        <w:t>on line</w:t>
      </w:r>
      <w:proofErr w:type="gramEnd"/>
      <w:r w:rsidRPr="004D11CA">
        <w:t xml:space="preserve"> c </w:t>
      </w:r>
      <w:r w:rsidR="003F7820">
        <w:t>between</w:t>
      </w:r>
      <w:r w:rsidRPr="004D11CA">
        <w:t xml:space="preserve"> lines a and b.  </w:t>
      </w:r>
      <w:proofErr w:type="gramStart"/>
      <w:r w:rsidR="004B6746">
        <w:t>On line</w:t>
      </w:r>
      <w:proofErr w:type="gramEnd"/>
      <w:r w:rsidR="004B6746">
        <w:t xml:space="preserve"> </w:t>
      </w:r>
      <w:proofErr w:type="spellStart"/>
      <w:r w:rsidR="004B6746">
        <w:t>b</w:t>
      </w:r>
      <w:proofErr w:type="spellEnd"/>
      <w:r w:rsidR="004B6746">
        <w:t xml:space="preserve"> </w:t>
      </w:r>
      <w:r w:rsidR="00343200">
        <w:t>the expenditures for</w:t>
      </w:r>
      <w:r w:rsidR="004B6746">
        <w:t xml:space="preserve"> </w:t>
      </w:r>
      <w:r w:rsidRPr="004D11CA">
        <w:t xml:space="preserve">Academic Administration </w:t>
      </w:r>
      <w:r w:rsidR="00F54AF4">
        <w:t>(Cost Center 919)</w:t>
      </w:r>
      <w:r w:rsidR="00343200">
        <w:t xml:space="preserve"> and t</w:t>
      </w:r>
      <w:r w:rsidR="00343200" w:rsidRPr="004D11CA">
        <w:t xml:space="preserve">he net amount (line c - </w:t>
      </w:r>
      <w:r w:rsidR="00DC2534">
        <w:t>line b) on line </w:t>
      </w:r>
      <w:r w:rsidR="00343200">
        <w:t>a.</w:t>
      </w:r>
    </w:p>
    <w:p w14:paraId="4525E03F" w14:textId="78F50A9E" w:rsidR="004D11CA" w:rsidRPr="004D11CA" w:rsidRDefault="00343200" w:rsidP="00343200">
      <w:pPr>
        <w:pStyle w:val="Indent5"/>
      </w:pPr>
      <w:r>
        <w:rPr>
          <w:b/>
        </w:rPr>
        <w:t xml:space="preserve">NOTE: </w:t>
      </w:r>
      <w:r w:rsidR="00F54AF4">
        <w:t xml:space="preserve"> </w:t>
      </w:r>
      <w:r>
        <w:t xml:space="preserve">Academic Administration reported </w:t>
      </w:r>
      <w:proofErr w:type="gramStart"/>
      <w:r>
        <w:t>on line</w:t>
      </w:r>
      <w:proofErr w:type="gramEnd"/>
      <w:r>
        <w:t xml:space="preserve"> b is </w:t>
      </w:r>
      <w:r w:rsidR="00F54AF4" w:rsidRPr="00343200">
        <w:t>net of any amount</w:t>
      </w:r>
      <w:r w:rsidR="00F54AF4">
        <w:t xml:space="preserve"> reported on line </w:t>
      </w:r>
      <w:proofErr w:type="spellStart"/>
      <w:r w:rsidR="00F54AF4">
        <w:t>a</w:t>
      </w:r>
      <w:proofErr w:type="spellEnd"/>
      <w:r w:rsidR="00F54AF4">
        <w:t xml:space="preserve"> in the REDUCTIONS column on VE-CA-1</w:t>
      </w:r>
      <w:r w:rsidR="00893C61" w:rsidRPr="00893C61">
        <w:t xml:space="preserve"> </w:t>
      </w:r>
      <w:r w:rsidR="00893C61">
        <w:t>(</w:t>
      </w:r>
      <w:r w:rsidR="00893C61" w:rsidRPr="004D11CA">
        <w:t>OPEBS and Wisconsin Retirement System prior service amortization payments</w:t>
      </w:r>
      <w:r w:rsidR="00893C61">
        <w:t>)</w:t>
      </w:r>
      <w:r w:rsidR="003F7820">
        <w:t>.</w:t>
      </w:r>
      <w:r w:rsidR="004D11CA" w:rsidRPr="004D11CA">
        <w:t xml:space="preserve"> </w:t>
      </w:r>
      <w:r w:rsidR="003F7820">
        <w:t xml:space="preserve">  </w:t>
      </w:r>
    </w:p>
    <w:p w14:paraId="591899DE" w14:textId="7C1E1949" w:rsidR="004D11CA" w:rsidRPr="004D11CA" w:rsidRDefault="00230830" w:rsidP="00941F69">
      <w:r>
        <w:t>Next, distribute</w:t>
      </w:r>
      <w:r w:rsidR="00F10B45">
        <w:t xml:space="preserve"> the amounts </w:t>
      </w:r>
      <w:r>
        <w:t>in</w:t>
      </w:r>
      <w:r w:rsidRPr="004D11CA">
        <w:t xml:space="preserve"> the TOTAL column </w:t>
      </w:r>
      <w:r w:rsidR="00F10B45">
        <w:t>on lines a-</w:t>
      </w:r>
      <w:r w:rsidR="00343200">
        <w:t xml:space="preserve">b and </w:t>
      </w:r>
      <w:r>
        <w:t>d-</w:t>
      </w:r>
      <w:r w:rsidR="001832D1">
        <w:t>i</w:t>
      </w:r>
      <w:r w:rsidR="00F10B45">
        <w:t xml:space="preserve"> </w:t>
      </w:r>
      <w:r w:rsidR="004D11CA" w:rsidRPr="004D11CA">
        <w:t xml:space="preserve">to the </w:t>
      </w:r>
      <w:r w:rsidR="00F10B45">
        <w:t>D</w:t>
      </w:r>
      <w:r w:rsidR="00F10B45" w:rsidRPr="004D11CA">
        <w:t>ivision</w:t>
      </w:r>
      <w:r w:rsidR="00F10B45">
        <w:t xml:space="preserve"> column</w:t>
      </w:r>
      <w:r w:rsidR="004D11CA" w:rsidRPr="004D11CA">
        <w:t>s.</w:t>
      </w:r>
    </w:p>
    <w:p w14:paraId="1FD3B058" w14:textId="7357AE05" w:rsidR="004D11CA" w:rsidRPr="004D11CA" w:rsidRDefault="00F10B45" w:rsidP="00C02039">
      <w:r>
        <w:t>For</w:t>
      </w:r>
      <w:r w:rsidR="004D11CA" w:rsidRPr="004D11CA">
        <w:t xml:space="preserve"> line a, enter direct costs by division </w:t>
      </w:r>
      <w:r w:rsidR="004D11CA" w:rsidRPr="00B80D7B">
        <w:t>including technical assistance from cost centers 910-918.</w:t>
      </w:r>
      <w:r w:rsidR="004D11CA" w:rsidRPr="004D11CA">
        <w:t xml:space="preserve">  </w:t>
      </w:r>
    </w:p>
    <w:p w14:paraId="03794D4F" w14:textId="52CA5753" w:rsidR="00D9662F" w:rsidRPr="004D11CA" w:rsidRDefault="004D11CA" w:rsidP="00941F69">
      <w:r w:rsidRPr="004D11CA">
        <w:t xml:space="preserve">For the remaining lines, use the following bases from </w:t>
      </w:r>
      <w:r w:rsidR="00D517B5">
        <w:t>schedule</w:t>
      </w:r>
      <w:r w:rsidRPr="004D11CA">
        <w:t xml:space="preserve"> VE</w:t>
      </w:r>
      <w:r w:rsidRPr="004D11CA">
        <w:noBreakHyphen/>
        <w:t>CA</w:t>
      </w:r>
      <w:r w:rsidRPr="004D11CA">
        <w:noBreakHyphen/>
        <w:t>6.</w:t>
      </w:r>
    </w:p>
    <w:p w14:paraId="6245639C" w14:textId="5E008A6E" w:rsidR="001832D1" w:rsidRDefault="003D479C" w:rsidP="007E5D7E">
      <w:pPr>
        <w:jc w:val="center"/>
      </w:pPr>
      <w:r>
        <w:rPr>
          <w:noProof/>
        </w:rPr>
        <w:drawing>
          <wp:inline distT="0" distB="0" distL="0" distR="0" wp14:anchorId="1C983F61" wp14:editId="55CB806A">
            <wp:extent cx="3695700" cy="1790700"/>
            <wp:effectExtent l="0" t="0" r="0" b="0"/>
            <wp:docPr id="33" name="Picture 33" descr="Schedule VE-CA-6 bases for allocating expend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695700" cy="1790700"/>
                    </a:xfrm>
                    <a:prstGeom prst="rect">
                      <a:avLst/>
                    </a:prstGeom>
                  </pic:spPr>
                </pic:pic>
              </a:graphicData>
            </a:graphic>
          </wp:inline>
        </w:drawing>
      </w:r>
    </w:p>
    <w:p w14:paraId="1B0B3C87" w14:textId="0414AAA0" w:rsidR="005D4E8E" w:rsidRDefault="005D4E8E" w:rsidP="005D4E8E">
      <w:r>
        <w:t>Sum the amounts on lines c-</w:t>
      </w:r>
      <w:r w:rsidR="00DC2534">
        <w:t>i</w:t>
      </w:r>
      <w:r>
        <w:t xml:space="preserve"> in each column </w:t>
      </w:r>
      <w:proofErr w:type="gramStart"/>
      <w:r>
        <w:t>on line</w:t>
      </w:r>
      <w:proofErr w:type="gramEnd"/>
      <w:r>
        <w:t xml:space="preserve"> j.</w:t>
      </w:r>
    </w:p>
    <w:p w14:paraId="191DCD41" w14:textId="34E3187D" w:rsidR="00B34CAB" w:rsidRDefault="00B34CAB" w:rsidP="000503B4">
      <w:pPr>
        <w:sectPr w:rsidR="00B34CAB" w:rsidSect="00ED388C">
          <w:pgSz w:w="12240" w:h="15840" w:code="1"/>
          <w:pgMar w:top="1440" w:right="1440" w:bottom="1080" w:left="1440" w:header="720" w:footer="720" w:gutter="0"/>
          <w:paperSrc w:first="11" w:other="11"/>
          <w:cols w:space="720"/>
        </w:sectPr>
      </w:pPr>
    </w:p>
    <w:p w14:paraId="2757F1A9" w14:textId="01F938CC" w:rsidR="004D11CA" w:rsidRPr="004D11CA" w:rsidRDefault="004D11CA" w:rsidP="00781FFB">
      <w:pPr>
        <w:pStyle w:val="Heading3"/>
      </w:pPr>
      <w:bookmarkStart w:id="829" w:name="_Toc6235551"/>
      <w:bookmarkStart w:id="830" w:name="_Toc77596250"/>
      <w:r w:rsidRPr="004D11CA">
        <w:lastRenderedPageBreak/>
        <w:t>VE-CA-4 Divisional Cost Allocation</w:t>
      </w:r>
      <w:bookmarkEnd w:id="829"/>
      <w:bookmarkEnd w:id="830"/>
    </w:p>
    <w:p w14:paraId="73DE98F6" w14:textId="5104A17B" w:rsidR="00D1782D" w:rsidRDefault="00D1782D" w:rsidP="00D1782D">
      <w:pPr>
        <w:pStyle w:val="Heading4"/>
      </w:pPr>
      <w:bookmarkStart w:id="831" w:name="_Toc6235552"/>
      <w:bookmarkStart w:id="832" w:name="_Toc77596251"/>
      <w:r>
        <w:t>Division Schedule Instructions</w:t>
      </w:r>
      <w:bookmarkEnd w:id="831"/>
      <w:bookmarkEnd w:id="832"/>
    </w:p>
    <w:p w14:paraId="3D9F1AE4" w14:textId="1FF6425F" w:rsidR="004D11CA" w:rsidRPr="004D11CA" w:rsidRDefault="004D11CA" w:rsidP="00941F69">
      <w:r w:rsidRPr="004D11CA">
        <w:t xml:space="preserve">A separate </w:t>
      </w:r>
      <w:r w:rsidR="00D517B5">
        <w:t>schedule</w:t>
      </w:r>
      <w:r w:rsidRPr="004D11CA">
        <w:t xml:space="preserve"> VE</w:t>
      </w:r>
      <w:r w:rsidRPr="004D11CA">
        <w:noBreakHyphen/>
        <w:t>CA</w:t>
      </w:r>
      <w:r w:rsidRPr="004D11CA">
        <w:noBreakHyphen/>
        <w:t>4 is required for each instructional division.  Complete the heading for each </w:t>
      </w:r>
      <w:r w:rsidR="003976F4">
        <w:t xml:space="preserve">schedule </w:t>
      </w:r>
      <w:r w:rsidRPr="004D11CA">
        <w:t xml:space="preserve">– FISCAL YEAR, DISTRICT, and DATE PREPARED.  Also fill in the name of the division in the </w:t>
      </w:r>
      <w:proofErr w:type="gramStart"/>
      <w:r w:rsidRPr="004D11CA">
        <w:t>far right</w:t>
      </w:r>
      <w:proofErr w:type="gramEnd"/>
      <w:r w:rsidRPr="004D11CA">
        <w:t xml:space="preserve"> column.</w:t>
      </w:r>
    </w:p>
    <w:p w14:paraId="4B52B48F" w14:textId="4E0CEED2" w:rsidR="00A313B3" w:rsidRPr="004D11CA" w:rsidRDefault="002917B0" w:rsidP="00941F69">
      <w:r>
        <w:t>F</w:t>
      </w:r>
      <w:r w:rsidR="004D11CA" w:rsidRPr="004D11CA">
        <w:t>or each division</w:t>
      </w:r>
      <w:r>
        <w:t>’s schedule</w:t>
      </w:r>
      <w:r w:rsidRPr="002917B0">
        <w:t xml:space="preserve"> </w:t>
      </w:r>
      <w:r w:rsidRPr="004D11CA">
        <w:t>VE</w:t>
      </w:r>
      <w:r w:rsidRPr="004D11CA">
        <w:noBreakHyphen/>
        <w:t>CA</w:t>
      </w:r>
      <w:r w:rsidRPr="004D11CA">
        <w:noBreakHyphen/>
        <w:t>4</w:t>
      </w:r>
      <w:r w:rsidR="004D11CA" w:rsidRPr="004D11CA">
        <w:t xml:space="preserve">, transfer the amounts from the appropriate column of </w:t>
      </w:r>
      <w:r w:rsidR="00D517B5">
        <w:t>schedule</w:t>
      </w:r>
      <w:r w:rsidR="004D11CA" w:rsidRPr="004D11CA">
        <w:t xml:space="preserve"> VE</w:t>
      </w:r>
      <w:r w:rsidR="004D11CA" w:rsidRPr="004D11CA">
        <w:noBreakHyphen/>
        <w:t>CA</w:t>
      </w:r>
      <w:r w:rsidR="004D11CA" w:rsidRPr="004D11CA">
        <w:noBreakHyphen/>
        <w:t>3 to the DIVISION/TOTAL column.</w:t>
      </w:r>
    </w:p>
    <w:p w14:paraId="3224647C" w14:textId="42299519" w:rsidR="004D11CA" w:rsidRPr="004D11CA" w:rsidRDefault="005D276F" w:rsidP="005D276F">
      <w:pPr>
        <w:pStyle w:val="Indent5"/>
        <w:jc w:val="center"/>
      </w:pPr>
      <w:r>
        <w:rPr>
          <w:noProof/>
        </w:rPr>
        <w:drawing>
          <wp:inline distT="0" distB="0" distL="0" distR="0" wp14:anchorId="75199481" wp14:editId="78222935">
            <wp:extent cx="4330865" cy="1364517"/>
            <wp:effectExtent l="0" t="0" r="0" b="7620"/>
            <wp:docPr id="28" name="Picture 28" title="VE-CA-4 Import from VE-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AC0E.tmp"/>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4337391" cy="1366573"/>
                    </a:xfrm>
                    <a:prstGeom prst="rect">
                      <a:avLst/>
                    </a:prstGeom>
                    <a:ln>
                      <a:noFill/>
                    </a:ln>
                    <a:extLst>
                      <a:ext uri="{53640926-AAD7-44D8-BBD7-CCE9431645EC}">
                        <a14:shadowObscured xmlns:a14="http://schemas.microsoft.com/office/drawing/2010/main"/>
                      </a:ext>
                    </a:extLst>
                  </pic:spPr>
                </pic:pic>
              </a:graphicData>
            </a:graphic>
          </wp:inline>
        </w:drawing>
      </w:r>
    </w:p>
    <w:p w14:paraId="392FC9A1" w14:textId="0A1C84AD" w:rsidR="004D11CA" w:rsidRPr="004D11CA" w:rsidRDefault="0076676D" w:rsidP="00941F69">
      <w:r>
        <w:t>R</w:t>
      </w:r>
      <w:r w:rsidR="004D11CA" w:rsidRPr="004D11CA">
        <w:t>epeating for each division</w:t>
      </w:r>
      <w:r>
        <w:t>’s VE-CA-4</w:t>
      </w:r>
      <w:r w:rsidR="004D11CA" w:rsidRPr="004D11CA">
        <w:t>, allocate the Division/Total</w:t>
      </w:r>
      <w:r w:rsidR="007141D7">
        <w:t xml:space="preserve"> column</w:t>
      </w:r>
      <w:r w:rsidR="004D11CA" w:rsidRPr="004D11CA">
        <w:t xml:space="preserve"> amount for each function (footing and cross-footing subtotals and totals) over the </w:t>
      </w:r>
      <w:r>
        <w:t>columns (</w:t>
      </w:r>
      <w:r w:rsidR="004D11CA" w:rsidRPr="004D11CA">
        <w:t>aid categories of collegiate transfer, associate degree, technical diploma, vocational adult, non-postsecondary and community services</w:t>
      </w:r>
      <w:r>
        <w:t>)</w:t>
      </w:r>
      <w:r w:rsidR="004D11CA" w:rsidRPr="004D11CA">
        <w:t xml:space="preserve"> according to the following groupings:</w:t>
      </w:r>
    </w:p>
    <w:p w14:paraId="7957047F" w14:textId="77777777" w:rsidR="00D1782D" w:rsidRPr="004D11CA" w:rsidRDefault="00D1782D" w:rsidP="00D1782D">
      <w:pPr>
        <w:pStyle w:val="Indent5"/>
        <w:tabs>
          <w:tab w:val="left" w:leader="dot" w:pos="3600"/>
        </w:tabs>
        <w:spacing w:after="0"/>
      </w:pPr>
      <w:r w:rsidRPr="004D11CA">
        <w:t>Collegiate Transfer</w:t>
      </w:r>
      <w:r w:rsidRPr="004D11CA">
        <w:tab/>
        <w:t>20</w:t>
      </w:r>
    </w:p>
    <w:p w14:paraId="1A546244" w14:textId="77777777" w:rsidR="00D1782D" w:rsidRPr="004D11CA" w:rsidRDefault="00D1782D" w:rsidP="00D1782D">
      <w:pPr>
        <w:pStyle w:val="Indent5"/>
        <w:tabs>
          <w:tab w:val="left" w:leader="dot" w:pos="3600"/>
        </w:tabs>
        <w:spacing w:after="0"/>
      </w:pPr>
      <w:r w:rsidRPr="004D11CA">
        <w:t>Associate Degree</w:t>
      </w:r>
      <w:r w:rsidRPr="004D11CA">
        <w:tab/>
        <w:t>10</w:t>
      </w:r>
    </w:p>
    <w:p w14:paraId="324A945C" w14:textId="77777777" w:rsidR="00D1782D" w:rsidRPr="004D11CA" w:rsidRDefault="00D1782D" w:rsidP="00D1782D">
      <w:pPr>
        <w:pStyle w:val="Indent5"/>
        <w:tabs>
          <w:tab w:val="left" w:leader="dot" w:pos="3600"/>
        </w:tabs>
        <w:spacing w:after="0"/>
      </w:pPr>
      <w:r w:rsidRPr="004D11CA">
        <w:t>Technical Diploma</w:t>
      </w:r>
      <w:r w:rsidRPr="004D11CA">
        <w:tab/>
        <w:t>30, 31, 32, 50</w:t>
      </w:r>
    </w:p>
    <w:p w14:paraId="722A5619" w14:textId="77777777" w:rsidR="00D1782D" w:rsidRPr="004D11CA" w:rsidRDefault="00D1782D" w:rsidP="00D1782D">
      <w:pPr>
        <w:pStyle w:val="Indent5"/>
        <w:tabs>
          <w:tab w:val="left" w:leader="dot" w:pos="3600"/>
        </w:tabs>
        <w:spacing w:after="0"/>
      </w:pPr>
      <w:r w:rsidRPr="004D11CA">
        <w:t>Vocational Adult</w:t>
      </w:r>
      <w:r w:rsidRPr="004D11CA">
        <w:tab/>
        <w:t>42, 44, 45, 47</w:t>
      </w:r>
    </w:p>
    <w:p w14:paraId="5D3604A0" w14:textId="77777777" w:rsidR="00D1782D" w:rsidRPr="004D11CA" w:rsidRDefault="00D1782D" w:rsidP="00D1782D">
      <w:pPr>
        <w:pStyle w:val="Indent5"/>
        <w:tabs>
          <w:tab w:val="left" w:leader="dot" w:pos="3600"/>
        </w:tabs>
        <w:spacing w:after="0"/>
      </w:pPr>
      <w:r w:rsidRPr="004D11CA">
        <w:t>Non-Postsecondary</w:t>
      </w:r>
      <w:r w:rsidRPr="004D11CA">
        <w:tab/>
        <w:t>73, 74, 75, 76, 77, 78</w:t>
      </w:r>
    </w:p>
    <w:p w14:paraId="7C5C5E97" w14:textId="77777777" w:rsidR="00D1782D" w:rsidRPr="004D11CA" w:rsidRDefault="00D1782D" w:rsidP="00D1782D">
      <w:pPr>
        <w:pStyle w:val="Indent5"/>
        <w:tabs>
          <w:tab w:val="left" w:leader="dot" w:pos="3600"/>
        </w:tabs>
      </w:pPr>
      <w:r w:rsidRPr="004D11CA">
        <w:t>Community Services</w:t>
      </w:r>
      <w:r w:rsidRPr="004D11CA">
        <w:tab/>
        <w:t>60</w:t>
      </w:r>
    </w:p>
    <w:p w14:paraId="7EA5B958" w14:textId="77777777" w:rsidR="004D11CA" w:rsidRPr="004D11CA" w:rsidRDefault="004D11CA" w:rsidP="00A94B30">
      <w:pPr>
        <w:pStyle w:val="Heading4"/>
      </w:pPr>
      <w:bookmarkStart w:id="833" w:name="_Distribution_Instructions"/>
      <w:bookmarkStart w:id="834" w:name="_Toc6235553"/>
      <w:bookmarkStart w:id="835" w:name="_Toc77596252"/>
      <w:bookmarkEnd w:id="833"/>
      <w:r w:rsidRPr="004D11CA">
        <w:t xml:space="preserve">Distribution </w:t>
      </w:r>
      <w:r w:rsidR="00A94B30">
        <w:t>Instructions</w:t>
      </w:r>
      <w:bookmarkEnd w:id="834"/>
      <w:bookmarkEnd w:id="835"/>
    </w:p>
    <w:p w14:paraId="36C453CA" w14:textId="2FA76F95" w:rsidR="00AA00A8" w:rsidRDefault="007141D7" w:rsidP="00D1782D">
      <w:r w:rsidRPr="004D11CA">
        <w:t>Division/Total</w:t>
      </w:r>
      <w:r>
        <w:t xml:space="preserve"> column</w:t>
      </w:r>
      <w:r w:rsidRPr="004D11CA">
        <w:t xml:space="preserve"> </w:t>
      </w:r>
      <w:r>
        <w:t>d</w:t>
      </w:r>
      <w:r w:rsidR="00D1782D">
        <w:t xml:space="preserve">istributions </w:t>
      </w:r>
      <w:r>
        <w:t xml:space="preserve">to the functional columns </w:t>
      </w:r>
      <w:r w:rsidR="00D1782D">
        <w:t>are to</w:t>
      </w:r>
      <w:r w:rsidR="00D1782D" w:rsidRPr="004D11CA">
        <w:t xml:space="preserve"> be round</w:t>
      </w:r>
      <w:r w:rsidR="00AA00A8">
        <w:t>ed as follows:</w:t>
      </w:r>
    </w:p>
    <w:p w14:paraId="24CF38BD" w14:textId="45706E3D" w:rsidR="00AA00A8" w:rsidRDefault="00AA00A8" w:rsidP="00FE1AC6">
      <w:pPr>
        <w:pStyle w:val="Indent5"/>
        <w:tabs>
          <w:tab w:val="left" w:leader="dot" w:pos="2520"/>
        </w:tabs>
        <w:spacing w:after="0"/>
      </w:pPr>
      <w:r w:rsidRPr="004D11CA">
        <w:t>lines a-</w:t>
      </w:r>
      <w:r w:rsidR="00884756">
        <w:t xml:space="preserve">c, </w:t>
      </w:r>
      <w:r w:rsidR="00FE1AC6">
        <w:t>g-h</w:t>
      </w:r>
      <w:r w:rsidR="0044226A">
        <w:tab/>
      </w:r>
      <w:r>
        <w:t xml:space="preserve"> </w:t>
      </w:r>
      <w:r w:rsidR="00D1782D" w:rsidRPr="004D11CA">
        <w:t xml:space="preserve">dollar amounts </w:t>
      </w:r>
      <w:r w:rsidR="008B0563">
        <w:t xml:space="preserve">rounded </w:t>
      </w:r>
      <w:r>
        <w:t>to the nearest whole dollar (no decimal places)</w:t>
      </w:r>
    </w:p>
    <w:p w14:paraId="3CC061A8" w14:textId="0541F31B" w:rsidR="00AA00A8" w:rsidRDefault="0044226A" w:rsidP="00FE1AC6">
      <w:pPr>
        <w:pStyle w:val="Indent5"/>
        <w:tabs>
          <w:tab w:val="left" w:leader="dot" w:pos="2520"/>
        </w:tabs>
        <w:spacing w:after="0"/>
      </w:pPr>
      <w:r>
        <w:t xml:space="preserve">line </w:t>
      </w:r>
      <w:r w:rsidR="00FE1AC6">
        <w:t>k</w:t>
      </w:r>
      <w:r>
        <w:tab/>
      </w:r>
      <w:r w:rsidR="00AA00A8" w:rsidRPr="004D11CA">
        <w:t xml:space="preserve">FTEs </w:t>
      </w:r>
      <w:r w:rsidR="008B0563">
        <w:t>rounded</w:t>
      </w:r>
      <w:r w:rsidR="00AA00A8" w:rsidRPr="004D11CA">
        <w:t xml:space="preserve"> the </w:t>
      </w:r>
      <w:r w:rsidR="00AA00A8" w:rsidRPr="00AA00A8">
        <w:t>nearest</w:t>
      </w:r>
      <w:r w:rsidR="00AA00A8" w:rsidRPr="004D11CA">
        <w:t xml:space="preserve"> </w:t>
      </w:r>
      <w:r w:rsidR="00AA00A8" w:rsidRPr="00B83747">
        <w:t>hundredth</w:t>
      </w:r>
      <w:r w:rsidR="00AA00A8">
        <w:t xml:space="preserve"> </w:t>
      </w:r>
      <w:r w:rsidR="00EE396B">
        <w:t xml:space="preserve">FTE </w:t>
      </w:r>
      <w:r w:rsidR="00AA00A8">
        <w:t>(two decimal places)</w:t>
      </w:r>
    </w:p>
    <w:p w14:paraId="3B6F504F" w14:textId="4E17F739" w:rsidR="00AA00A8" w:rsidRDefault="00AA00A8" w:rsidP="00FE1AC6">
      <w:pPr>
        <w:pStyle w:val="Indent5"/>
        <w:tabs>
          <w:tab w:val="left" w:leader="dot" w:pos="2520"/>
        </w:tabs>
        <w:spacing w:after="0"/>
      </w:pPr>
      <w:r>
        <w:t xml:space="preserve">line </w:t>
      </w:r>
      <w:r w:rsidR="00FE1AC6">
        <w:t>l</w:t>
      </w:r>
      <w:r w:rsidR="0044226A">
        <w:tab/>
      </w:r>
      <w:r w:rsidR="00F35F8F">
        <w:t xml:space="preserve">Cost/FTE </w:t>
      </w:r>
      <w:r w:rsidR="008B0563">
        <w:t xml:space="preserve">rounded </w:t>
      </w:r>
      <w:r w:rsidR="00F35F8F">
        <w:t xml:space="preserve">to the </w:t>
      </w:r>
      <w:r w:rsidR="00EE396B">
        <w:t>nearest whole dollar (no decimal places)</w:t>
      </w:r>
    </w:p>
    <w:p w14:paraId="3868BE37" w14:textId="11F76323" w:rsidR="00AA00A8" w:rsidRPr="004D11CA" w:rsidRDefault="0044226A" w:rsidP="00FE1AC6">
      <w:pPr>
        <w:pStyle w:val="Indent5"/>
        <w:tabs>
          <w:tab w:val="left" w:leader="dot" w:pos="2520"/>
        </w:tabs>
        <w:spacing w:after="0"/>
      </w:pPr>
      <w:r>
        <w:t xml:space="preserve">line </w:t>
      </w:r>
      <w:r w:rsidR="00FE1AC6">
        <w:t>m</w:t>
      </w:r>
      <w:r>
        <w:tab/>
      </w:r>
      <w:r w:rsidR="00AA00A8">
        <w:t>PHI to the nearest whole PHI (no decimal places)</w:t>
      </w:r>
    </w:p>
    <w:p w14:paraId="255623D1" w14:textId="03A4F2F0" w:rsidR="00AA00A8" w:rsidRDefault="00EE396B" w:rsidP="00FE1AC6">
      <w:pPr>
        <w:pStyle w:val="Indent5"/>
        <w:tabs>
          <w:tab w:val="left" w:leader="dot" w:pos="2520"/>
        </w:tabs>
        <w:spacing w:after="0"/>
      </w:pPr>
      <w:r>
        <w:t xml:space="preserve">line </w:t>
      </w:r>
      <w:r w:rsidR="00FE1AC6">
        <w:t>n</w:t>
      </w:r>
      <w:r>
        <w:tab/>
        <w:t xml:space="preserve">Cost/PHI rounded to the </w:t>
      </w:r>
      <w:r w:rsidR="00AA00A8">
        <w:t>nearest cent</w:t>
      </w:r>
      <w:r w:rsidR="00076257">
        <w:t xml:space="preserve"> (two decimal places)</w:t>
      </w:r>
    </w:p>
    <w:p w14:paraId="74A8C89D" w14:textId="77777777" w:rsidR="00884756" w:rsidRPr="00AA00A8" w:rsidRDefault="00884756" w:rsidP="00FE1AC6">
      <w:pPr>
        <w:pStyle w:val="Indent5"/>
        <w:tabs>
          <w:tab w:val="left" w:leader="dot" w:pos="2520"/>
        </w:tabs>
        <w:spacing w:after="0"/>
      </w:pPr>
      <w:r>
        <w:t>lines d, g</w:t>
      </w:r>
      <w:r w:rsidR="00FE1AC6">
        <w:t xml:space="preserve"> and </w:t>
      </w:r>
      <w:r>
        <w:t>h</w:t>
      </w:r>
      <w:r>
        <w:tab/>
        <w:t>subtotal and total lines – no rounding necessary</w:t>
      </w:r>
    </w:p>
    <w:p w14:paraId="0A251803" w14:textId="77777777" w:rsidR="00D1782D" w:rsidRDefault="00D1782D" w:rsidP="00AA00A8">
      <w:pPr>
        <w:pStyle w:val="Indent5"/>
        <w:spacing w:after="0"/>
      </w:pPr>
    </w:p>
    <w:p w14:paraId="4C16F0FF" w14:textId="5F7E4F5E" w:rsidR="004D11CA" w:rsidRPr="004D11CA" w:rsidRDefault="004D11CA" w:rsidP="00941F69">
      <w:r w:rsidRPr="004D11CA">
        <w:t xml:space="preserve">Line a - </w:t>
      </w:r>
      <w:r w:rsidR="006A07F1">
        <w:t>Madison</w:t>
      </w:r>
      <w:r w:rsidR="002917B0" w:rsidRPr="004D11CA">
        <w:t xml:space="preserve"> </w:t>
      </w:r>
      <w:r w:rsidR="002917B0">
        <w:t>distribute</w:t>
      </w:r>
      <w:r w:rsidR="006A07F1">
        <w:t>s</w:t>
      </w:r>
      <w:r w:rsidR="002917B0">
        <w:t xml:space="preserve"> using</w:t>
      </w:r>
      <w:r w:rsidR="002917B0" w:rsidRPr="004D11CA">
        <w:t xml:space="preserve"> </w:t>
      </w:r>
      <w:r w:rsidR="002917B0">
        <w:t>VE</w:t>
      </w:r>
      <w:r w:rsidR="002917B0">
        <w:noBreakHyphen/>
        <w:t>CA</w:t>
      </w:r>
      <w:r w:rsidR="002917B0">
        <w:noBreakHyphen/>
        <w:t xml:space="preserve">6 </w:t>
      </w:r>
      <w:r w:rsidR="002917B0" w:rsidRPr="004D11CA">
        <w:t xml:space="preserve">Basis B Salaries and Fringe Benefits </w:t>
      </w:r>
      <w:r w:rsidR="002917B0">
        <w:t>percentages</w:t>
      </w:r>
      <w:r w:rsidR="002917B0" w:rsidRPr="004D11CA">
        <w:t>.</w:t>
      </w:r>
      <w:r w:rsidR="002917B0">
        <w:t xml:space="preserve">  </w:t>
      </w:r>
      <w:r w:rsidRPr="004D11CA">
        <w:t>All districts</w:t>
      </w:r>
      <w:r w:rsidR="006A07F1">
        <w:t xml:space="preserve">, except Madison, </w:t>
      </w:r>
      <w:r w:rsidR="00324745">
        <w:t>distribute using</w:t>
      </w:r>
      <w:r w:rsidRPr="004D11CA">
        <w:t xml:space="preserve"> Basis A </w:t>
      </w:r>
      <w:proofErr w:type="gramStart"/>
      <w:r w:rsidRPr="004D11CA">
        <w:t xml:space="preserve">FTEs </w:t>
      </w:r>
      <w:r w:rsidR="004B3DAD">
        <w:t>percentages</w:t>
      </w:r>
      <w:proofErr w:type="gramEnd"/>
      <w:r w:rsidR="004B3DAD">
        <w:t xml:space="preserve"> </w:t>
      </w:r>
      <w:r w:rsidRPr="004D11CA">
        <w:t xml:space="preserve">from </w:t>
      </w:r>
      <w:r w:rsidR="00D517B5">
        <w:t>schedule</w:t>
      </w:r>
      <w:r w:rsidRPr="004D11CA">
        <w:t xml:space="preserve"> VE</w:t>
      </w:r>
      <w:r w:rsidRPr="004D11CA">
        <w:noBreakHyphen/>
        <w:t>CA</w:t>
      </w:r>
      <w:r w:rsidRPr="004D11CA">
        <w:noBreakHyphen/>
        <w:t xml:space="preserve">6.  </w:t>
      </w:r>
    </w:p>
    <w:p w14:paraId="27285289" w14:textId="1556C30E" w:rsidR="004D11CA" w:rsidRPr="004D11CA" w:rsidRDefault="004D11CA" w:rsidP="00324745">
      <w:pPr>
        <w:pStyle w:val="Indent5"/>
      </w:pPr>
      <w:r w:rsidRPr="004D11CA">
        <w:t xml:space="preserve">NOTE:  It is necessary to use </w:t>
      </w:r>
      <w:r w:rsidR="004B3DAD">
        <w:t xml:space="preserve">VE-CA-6 </w:t>
      </w:r>
      <w:r w:rsidRPr="004D11CA">
        <w:t>A</w:t>
      </w:r>
      <w:r w:rsidRPr="004D11CA">
        <w:rPr>
          <w:vertAlign w:val="superscript"/>
        </w:rPr>
        <w:t>1</w:t>
      </w:r>
      <w:r w:rsidRPr="004D11CA">
        <w:t>, A</w:t>
      </w:r>
      <w:r w:rsidRPr="004D11CA">
        <w:rPr>
          <w:vertAlign w:val="superscript"/>
        </w:rPr>
        <w:t>2</w:t>
      </w:r>
      <w:r w:rsidRPr="004D11CA">
        <w:t>, A</w:t>
      </w:r>
      <w:r w:rsidRPr="004D11CA">
        <w:rPr>
          <w:vertAlign w:val="superscript"/>
        </w:rPr>
        <w:t>3</w:t>
      </w:r>
      <w:r w:rsidRPr="004D11CA">
        <w:t>, A</w:t>
      </w:r>
      <w:r w:rsidRPr="004D11CA">
        <w:rPr>
          <w:vertAlign w:val="superscript"/>
        </w:rPr>
        <w:t>4</w:t>
      </w:r>
      <w:r w:rsidRPr="004D11CA">
        <w:t>, A</w:t>
      </w:r>
      <w:r w:rsidRPr="004D11CA">
        <w:rPr>
          <w:vertAlign w:val="superscript"/>
        </w:rPr>
        <w:t>5</w:t>
      </w:r>
      <w:r w:rsidRPr="004D11CA">
        <w:t>, and A</w:t>
      </w:r>
      <w:r w:rsidRPr="004D11CA">
        <w:rPr>
          <w:vertAlign w:val="superscript"/>
        </w:rPr>
        <w:t>6</w:t>
      </w:r>
      <w:r w:rsidRPr="004D11CA">
        <w:t xml:space="preserve"> </w:t>
      </w:r>
      <w:r w:rsidR="00324745">
        <w:t xml:space="preserve">percentages </w:t>
      </w:r>
      <w:r w:rsidRPr="004D11CA">
        <w:t xml:space="preserve">by division as they form 100% of Basis A for each division or </w:t>
      </w:r>
      <w:r w:rsidR="004B3DAD">
        <w:t xml:space="preserve">VE-CA-6 </w:t>
      </w:r>
      <w:r w:rsidRPr="004D11CA">
        <w:t>B</w:t>
      </w:r>
      <w:r w:rsidRPr="004D11CA">
        <w:rPr>
          <w:vertAlign w:val="superscript"/>
        </w:rPr>
        <w:t>1</w:t>
      </w:r>
      <w:r w:rsidRPr="004D11CA">
        <w:t>, B</w:t>
      </w:r>
      <w:r w:rsidRPr="004D11CA">
        <w:rPr>
          <w:vertAlign w:val="superscript"/>
        </w:rPr>
        <w:t>2</w:t>
      </w:r>
      <w:r w:rsidRPr="004D11CA">
        <w:t>, B</w:t>
      </w:r>
      <w:r w:rsidRPr="004D11CA">
        <w:rPr>
          <w:vertAlign w:val="superscript"/>
        </w:rPr>
        <w:t>3</w:t>
      </w:r>
      <w:r w:rsidRPr="004D11CA">
        <w:t>, B</w:t>
      </w:r>
      <w:r w:rsidRPr="004D11CA">
        <w:rPr>
          <w:vertAlign w:val="superscript"/>
        </w:rPr>
        <w:t>4</w:t>
      </w:r>
      <w:r w:rsidRPr="004D11CA">
        <w:t>, B</w:t>
      </w:r>
      <w:r w:rsidRPr="004D11CA">
        <w:rPr>
          <w:vertAlign w:val="superscript"/>
        </w:rPr>
        <w:t>5</w:t>
      </w:r>
      <w:r w:rsidRPr="004D11CA">
        <w:t xml:space="preserve"> and B</w:t>
      </w:r>
      <w:r w:rsidRPr="004D11CA">
        <w:rPr>
          <w:vertAlign w:val="superscript"/>
        </w:rPr>
        <w:t>6</w:t>
      </w:r>
      <w:r w:rsidRPr="004D11CA">
        <w:t xml:space="preserve"> </w:t>
      </w:r>
      <w:r w:rsidR="00324745">
        <w:t xml:space="preserve">percentages </w:t>
      </w:r>
      <w:r w:rsidRPr="004D11CA">
        <w:t>by division as they form 100% of Basis B for each division.</w:t>
      </w:r>
    </w:p>
    <w:p w14:paraId="50F31AD3" w14:textId="509107B2" w:rsidR="004D11CA" w:rsidRPr="004D11CA" w:rsidRDefault="002917B0" w:rsidP="00941F69">
      <w:r>
        <w:lastRenderedPageBreak/>
        <w:t xml:space="preserve">Lines b, c, </w:t>
      </w:r>
      <w:r w:rsidR="00FE1AC6">
        <w:t>g</w:t>
      </w:r>
      <w:r>
        <w:t xml:space="preserve"> and</w:t>
      </w:r>
      <w:r w:rsidR="004D11CA" w:rsidRPr="004D11CA">
        <w:t xml:space="preserve"> </w:t>
      </w:r>
      <w:r w:rsidR="00FE1AC6">
        <w:t>h</w:t>
      </w:r>
      <w:r w:rsidR="004D11CA" w:rsidRPr="004D11CA">
        <w:t xml:space="preserve"> </w:t>
      </w:r>
      <w:r>
        <w:t xml:space="preserve">– </w:t>
      </w:r>
      <w:r w:rsidR="007141D7">
        <w:t>D</w:t>
      </w:r>
      <w:r>
        <w:t>istribute using</w:t>
      </w:r>
      <w:r w:rsidR="004D11CA" w:rsidRPr="004D11CA">
        <w:t xml:space="preserve"> Basis </w:t>
      </w:r>
      <w:proofErr w:type="gramStart"/>
      <w:r w:rsidR="004D11CA" w:rsidRPr="004D11CA">
        <w:t>A</w:t>
      </w:r>
      <w:proofErr w:type="gramEnd"/>
      <w:r w:rsidR="004D11CA" w:rsidRPr="004D11CA">
        <w:t xml:space="preserve"> FTE</w:t>
      </w:r>
      <w:r>
        <w:t xml:space="preserve"> percentages</w:t>
      </w:r>
      <w:r w:rsidR="004D11CA" w:rsidRPr="004D11CA">
        <w:t xml:space="preserve"> from </w:t>
      </w:r>
      <w:r w:rsidR="00D517B5">
        <w:t>schedule</w:t>
      </w:r>
      <w:r w:rsidR="004D11CA" w:rsidRPr="004D11CA">
        <w:t xml:space="preserve"> VE</w:t>
      </w:r>
      <w:r w:rsidR="004D11CA" w:rsidRPr="004D11CA">
        <w:noBreakHyphen/>
        <w:t>CA</w:t>
      </w:r>
      <w:r w:rsidR="004D11CA" w:rsidRPr="004D11CA">
        <w:noBreakHyphen/>
        <w:t>6.</w:t>
      </w:r>
    </w:p>
    <w:p w14:paraId="1958EE51" w14:textId="2CC7FEC4" w:rsidR="004D11CA" w:rsidRPr="004D11CA" w:rsidRDefault="004D11CA" w:rsidP="002917B0">
      <w:pPr>
        <w:pStyle w:val="Indent5"/>
      </w:pPr>
      <w:r w:rsidRPr="004D11CA">
        <w:t>NOTE:  It is necessary to use A</w:t>
      </w:r>
      <w:r w:rsidRPr="004D11CA">
        <w:rPr>
          <w:vertAlign w:val="superscript"/>
        </w:rPr>
        <w:t>1</w:t>
      </w:r>
      <w:r w:rsidRPr="004D11CA">
        <w:t>, A</w:t>
      </w:r>
      <w:r w:rsidRPr="004D11CA">
        <w:rPr>
          <w:vertAlign w:val="superscript"/>
        </w:rPr>
        <w:t>2</w:t>
      </w:r>
      <w:r w:rsidRPr="004D11CA">
        <w:t>, A</w:t>
      </w:r>
      <w:r w:rsidRPr="004D11CA">
        <w:rPr>
          <w:vertAlign w:val="superscript"/>
        </w:rPr>
        <w:t>3</w:t>
      </w:r>
      <w:r w:rsidRPr="004D11CA">
        <w:t>, A</w:t>
      </w:r>
      <w:r w:rsidRPr="004D11CA">
        <w:rPr>
          <w:vertAlign w:val="superscript"/>
        </w:rPr>
        <w:t>4</w:t>
      </w:r>
      <w:r w:rsidRPr="004D11CA">
        <w:t>, A</w:t>
      </w:r>
      <w:r w:rsidRPr="004D11CA">
        <w:rPr>
          <w:vertAlign w:val="superscript"/>
        </w:rPr>
        <w:t>5</w:t>
      </w:r>
      <w:r w:rsidRPr="004D11CA">
        <w:t>, and A</w:t>
      </w:r>
      <w:r w:rsidRPr="004D11CA">
        <w:rPr>
          <w:vertAlign w:val="superscript"/>
        </w:rPr>
        <w:t>6</w:t>
      </w:r>
      <w:r w:rsidRPr="004D11CA">
        <w:t xml:space="preserve"> </w:t>
      </w:r>
      <w:r w:rsidR="002917B0">
        <w:t xml:space="preserve">percentages </w:t>
      </w:r>
      <w:r w:rsidRPr="004D11CA">
        <w:t>by division as they form 100% of Basis A for each division.</w:t>
      </w:r>
    </w:p>
    <w:p w14:paraId="03BB4EDB" w14:textId="77777777" w:rsidR="009E230E" w:rsidRDefault="009E230E" w:rsidP="009E230E">
      <w:pPr>
        <w:pStyle w:val="Heading4"/>
      </w:pPr>
      <w:bookmarkStart w:id="836" w:name="_Instructions_for_Other"/>
      <w:bookmarkStart w:id="837" w:name="_Toc6235554"/>
      <w:bookmarkStart w:id="838" w:name="_Toc77596253"/>
      <w:bookmarkEnd w:id="836"/>
      <w:r>
        <w:t>Instructions</w:t>
      </w:r>
      <w:r w:rsidR="00191BE9">
        <w:t xml:space="preserve"> for Other Lines</w:t>
      </w:r>
      <w:bookmarkEnd w:id="837"/>
      <w:bookmarkEnd w:id="838"/>
    </w:p>
    <w:p w14:paraId="43CCC83A" w14:textId="0F9E3837" w:rsidR="004D11CA" w:rsidRPr="004D11CA" w:rsidRDefault="002917B0" w:rsidP="00941F69">
      <w:r>
        <w:t>L</w:t>
      </w:r>
      <w:r w:rsidR="004D11CA" w:rsidRPr="004D11CA">
        <w:t>ines d</w:t>
      </w:r>
      <w:r>
        <w:t xml:space="preserve">, </w:t>
      </w:r>
      <w:r w:rsidR="00FE1AC6">
        <w:t>i</w:t>
      </w:r>
      <w:r>
        <w:t xml:space="preserve"> and </w:t>
      </w:r>
      <w:r w:rsidR="00FE1AC6">
        <w:t>j</w:t>
      </w:r>
      <w:r>
        <w:t xml:space="preserve"> – </w:t>
      </w:r>
      <w:r w:rsidR="007141D7">
        <w:t>V</w:t>
      </w:r>
      <w:r>
        <w:t>erify that these lines</w:t>
      </w:r>
      <w:r w:rsidR="004D11CA" w:rsidRPr="004D11CA">
        <w:t xml:space="preserve"> foot and cross-foot accurately.</w:t>
      </w:r>
    </w:p>
    <w:p w14:paraId="222A3A68" w14:textId="67C442AA" w:rsidR="004D11CA" w:rsidRPr="004D11CA" w:rsidRDefault="007141D7" w:rsidP="00941F69">
      <w:r>
        <w:t xml:space="preserve">Line </w:t>
      </w:r>
      <w:r w:rsidR="00FE1AC6">
        <w:t>k</w:t>
      </w:r>
      <w:r>
        <w:t xml:space="preserve"> - </w:t>
      </w:r>
      <w:r w:rsidR="009E230E">
        <w:t>E</w:t>
      </w:r>
      <w:r>
        <w:t>nter</w:t>
      </w:r>
      <w:r w:rsidR="004D11CA" w:rsidRPr="004D11CA">
        <w:t xml:space="preserve"> FTE</w:t>
      </w:r>
      <w:r>
        <w:t>s</w:t>
      </w:r>
      <w:r w:rsidR="004D11CA" w:rsidRPr="004D11CA">
        <w:t xml:space="preserve"> from </w:t>
      </w:r>
      <w:r>
        <w:t xml:space="preserve">VE-CA-6 </w:t>
      </w:r>
      <w:r w:rsidR="004D11CA" w:rsidRPr="004D11CA">
        <w:t>Basis A</w:t>
      </w:r>
      <w:r>
        <w:t xml:space="preserve"> </w:t>
      </w:r>
      <w:r w:rsidR="004D11CA" w:rsidRPr="004D11CA">
        <w:t>for the appropriate division.</w:t>
      </w:r>
    </w:p>
    <w:p w14:paraId="490F5962" w14:textId="6F3E6FB0" w:rsidR="004D11CA" w:rsidRPr="004D11CA" w:rsidRDefault="009E230E" w:rsidP="00941F69">
      <w:r>
        <w:t xml:space="preserve">Line </w:t>
      </w:r>
      <w:r w:rsidR="00FE1AC6">
        <w:t>l</w:t>
      </w:r>
      <w:r>
        <w:t xml:space="preserve"> - </w:t>
      </w:r>
      <w:r w:rsidR="004D11CA" w:rsidRPr="004D11CA">
        <w:t xml:space="preserve">Calculate the cost per FTE by dividing line </w:t>
      </w:r>
      <w:r w:rsidR="00191BE9">
        <w:t>h</w:t>
      </w:r>
      <w:r w:rsidR="004D11CA" w:rsidRPr="004D11CA">
        <w:t xml:space="preserve"> by line </w:t>
      </w:r>
      <w:r w:rsidR="00191BE9">
        <w:t>i</w:t>
      </w:r>
      <w:r w:rsidR="004D11CA" w:rsidRPr="004D11CA">
        <w:t xml:space="preserve"> for each column.  Round to the nearest whole dollar.</w:t>
      </w:r>
    </w:p>
    <w:p w14:paraId="6CE4E7E1" w14:textId="77777777" w:rsidR="004D11CA" w:rsidRPr="004D11CA" w:rsidRDefault="004D11CA" w:rsidP="00941F69">
      <w:pPr>
        <w:sectPr w:rsidR="004D11CA" w:rsidRPr="004D11CA" w:rsidSect="00ED388C">
          <w:pgSz w:w="12240" w:h="15840" w:code="1"/>
          <w:pgMar w:top="1440" w:right="1440" w:bottom="1080" w:left="1440" w:header="720" w:footer="720" w:gutter="0"/>
          <w:paperSrc w:first="11" w:other="11"/>
          <w:cols w:space="720"/>
        </w:sectPr>
      </w:pPr>
    </w:p>
    <w:p w14:paraId="24A0966E" w14:textId="2CC4B3B8" w:rsidR="004D11CA" w:rsidRPr="004D11CA" w:rsidRDefault="004D11CA" w:rsidP="00A94B30">
      <w:pPr>
        <w:pStyle w:val="Heading3"/>
      </w:pPr>
      <w:bookmarkStart w:id="839" w:name="_VE-CA-5_Divisional_Summary"/>
      <w:bookmarkStart w:id="840" w:name="_Toc6235555"/>
      <w:bookmarkStart w:id="841" w:name="_Toc77596254"/>
      <w:bookmarkEnd w:id="839"/>
      <w:r w:rsidRPr="004D11CA">
        <w:lastRenderedPageBreak/>
        <w:t>VE-CA-5 Divisional Summary</w:t>
      </w:r>
      <w:bookmarkEnd w:id="840"/>
      <w:bookmarkEnd w:id="841"/>
    </w:p>
    <w:p w14:paraId="3FB7BED2" w14:textId="77777777" w:rsidR="004D11CA" w:rsidRPr="004D11CA" w:rsidRDefault="004D11CA" w:rsidP="00941F69">
      <w:r w:rsidRPr="004D11CA">
        <w:t>Complete the heading – FISCAL YEAR, DISTRICT, and DATE PREPARED.</w:t>
      </w:r>
    </w:p>
    <w:p w14:paraId="0720555C" w14:textId="77777777" w:rsidR="00660DEB" w:rsidRDefault="00ED64D1" w:rsidP="00941F69">
      <w:r>
        <w:t>Each cell on schedule VE-CA-5 corresponds to the cell</w:t>
      </w:r>
      <w:r w:rsidR="00660DEB">
        <w:t xml:space="preserve"> in the same column/line location</w:t>
      </w:r>
      <w:r>
        <w:t xml:space="preserve"> on </w:t>
      </w:r>
      <w:r w:rsidR="00660DEB">
        <w:t xml:space="preserve">each </w:t>
      </w:r>
      <w:r>
        <w:t>VE-CA-4 schedule.</w:t>
      </w:r>
      <w:r w:rsidR="00660DEB">
        <w:t xml:space="preserve">  </w:t>
      </w:r>
    </w:p>
    <w:p w14:paraId="7E776071" w14:textId="6A6FE94B" w:rsidR="00660DEB" w:rsidRDefault="00660DEB" w:rsidP="00941F69">
      <w:r>
        <w:t xml:space="preserve">Lines </w:t>
      </w:r>
      <w:r w:rsidRPr="004D11CA">
        <w:t>a</w:t>
      </w:r>
      <w:r w:rsidRPr="004D11CA">
        <w:noBreakHyphen/>
        <w:t xml:space="preserve">c, </w:t>
      </w:r>
      <w:r w:rsidR="00FE1AC6">
        <w:t>g-h</w:t>
      </w:r>
      <w:r w:rsidR="0067071F">
        <w:t xml:space="preserve"> and </w:t>
      </w:r>
      <w:r w:rsidR="00FE1AC6">
        <w:t>k</w:t>
      </w:r>
      <w:r>
        <w:t xml:space="preserve"> - Compute the amount in each cell on </w:t>
      </w:r>
      <w:r w:rsidRPr="004D11CA">
        <w:t xml:space="preserve">lines </w:t>
      </w:r>
      <w:r w:rsidR="00DB5AD5" w:rsidRPr="004D11CA">
        <w:t>a</w:t>
      </w:r>
      <w:r w:rsidR="00DB5AD5" w:rsidRPr="004D11CA">
        <w:noBreakHyphen/>
        <w:t xml:space="preserve">c, </w:t>
      </w:r>
      <w:r w:rsidR="00FE1AC6">
        <w:t>g-h</w:t>
      </w:r>
      <w:r w:rsidR="00DB5AD5" w:rsidRPr="004D11CA">
        <w:t xml:space="preserve">, and </w:t>
      </w:r>
      <w:r w:rsidR="00DB5AD5">
        <w:t xml:space="preserve">k </w:t>
      </w:r>
      <w:r>
        <w:t xml:space="preserve">on schedule VE-CA-5 by summing the amounts in the corresponding cells on each schedule VE-CA-4.   For example, the amount entered </w:t>
      </w:r>
      <w:proofErr w:type="gramStart"/>
      <w:r>
        <w:t>on line</w:t>
      </w:r>
      <w:proofErr w:type="gramEnd"/>
      <w:r>
        <w:t xml:space="preserve"> </w:t>
      </w:r>
      <w:proofErr w:type="spellStart"/>
      <w:r>
        <w:t>a</w:t>
      </w:r>
      <w:proofErr w:type="spellEnd"/>
      <w:r>
        <w:t xml:space="preserve"> in the Collegiate Transfer column of schedule VE-CA-5 is the sum of the amounts on line </w:t>
      </w:r>
      <w:proofErr w:type="spellStart"/>
      <w:r>
        <w:t>a</w:t>
      </w:r>
      <w:proofErr w:type="spellEnd"/>
      <w:r>
        <w:t xml:space="preserve"> in the Collegiate Transfer column on each of the divisional schedule VE-CA-4s.</w:t>
      </w:r>
    </w:p>
    <w:p w14:paraId="44BBCDD4" w14:textId="77777777" w:rsidR="004D11CA" w:rsidRPr="004D11CA" w:rsidRDefault="00660DEB" w:rsidP="00941F69">
      <w:r>
        <w:t xml:space="preserve">Line d - Compute the amount </w:t>
      </w:r>
      <w:proofErr w:type="gramStart"/>
      <w:r>
        <w:t>on</w:t>
      </w:r>
      <w:r w:rsidR="004D11CA" w:rsidRPr="004D11CA">
        <w:t xml:space="preserve"> </w:t>
      </w:r>
      <w:proofErr w:type="spellStart"/>
      <w:r w:rsidR="004D11CA" w:rsidRPr="004D11CA">
        <w:t>line</w:t>
      </w:r>
      <w:proofErr w:type="gramEnd"/>
      <w:r w:rsidR="004D11CA" w:rsidRPr="004D11CA">
        <w:t xml:space="preserve"> d</w:t>
      </w:r>
      <w:proofErr w:type="spellEnd"/>
      <w:r w:rsidR="004D11CA" w:rsidRPr="004D11CA">
        <w:t xml:space="preserve"> </w:t>
      </w:r>
      <w:r>
        <w:t xml:space="preserve">in each column </w:t>
      </w:r>
      <w:r w:rsidR="004D11CA" w:rsidRPr="004D11CA">
        <w:t xml:space="preserve">by </w:t>
      </w:r>
      <w:r>
        <w:t>summing</w:t>
      </w:r>
      <w:r w:rsidR="004D11CA" w:rsidRPr="004D11CA">
        <w:t xml:space="preserve"> lines a</w:t>
      </w:r>
      <w:r w:rsidR="004D11CA" w:rsidRPr="004D11CA">
        <w:noBreakHyphen/>
        <w:t>c</w:t>
      </w:r>
      <w:r>
        <w:t xml:space="preserve"> in the same column</w:t>
      </w:r>
      <w:r w:rsidR="004D11CA" w:rsidRPr="004D11CA">
        <w:t>.</w:t>
      </w:r>
    </w:p>
    <w:p w14:paraId="73D424BD" w14:textId="380D354E" w:rsidR="00660DEB" w:rsidRPr="004D11CA" w:rsidRDefault="00660DEB" w:rsidP="00660DEB">
      <w:r>
        <w:t xml:space="preserve">Line </w:t>
      </w:r>
      <w:r w:rsidR="00FE1AC6">
        <w:t>i</w:t>
      </w:r>
      <w:r>
        <w:t xml:space="preserve"> - Compute the amount on</w:t>
      </w:r>
      <w:r w:rsidRPr="004D11CA">
        <w:t xml:space="preserve"> line </w:t>
      </w:r>
      <w:r w:rsidR="00FE1AC6">
        <w:t>i</w:t>
      </w:r>
      <w:r w:rsidRPr="004D11CA">
        <w:t xml:space="preserve"> </w:t>
      </w:r>
      <w:r>
        <w:t xml:space="preserve">in each column </w:t>
      </w:r>
      <w:r w:rsidRPr="004D11CA">
        <w:t xml:space="preserve">by </w:t>
      </w:r>
      <w:r>
        <w:t>summing</w:t>
      </w:r>
      <w:r w:rsidRPr="004D11CA">
        <w:t xml:space="preserve"> lines </w:t>
      </w:r>
      <w:r w:rsidR="00FE1AC6">
        <w:t>g-h</w:t>
      </w:r>
      <w:r>
        <w:t xml:space="preserve"> in the same column</w:t>
      </w:r>
      <w:r w:rsidRPr="004D11CA">
        <w:t>.</w:t>
      </w:r>
    </w:p>
    <w:p w14:paraId="67AAC891" w14:textId="3FA007E2" w:rsidR="002655BD" w:rsidRDefault="00115C2C" w:rsidP="00941F69">
      <w:r>
        <w:t xml:space="preserve">Line </w:t>
      </w:r>
      <w:r w:rsidR="00CE734F">
        <w:t>j</w:t>
      </w:r>
      <w:r>
        <w:t xml:space="preserve"> - Compute</w:t>
      </w:r>
      <w:r w:rsidRPr="00115C2C">
        <w:t xml:space="preserve"> </w:t>
      </w:r>
      <w:r>
        <w:t xml:space="preserve">the amount </w:t>
      </w:r>
      <w:proofErr w:type="gramStart"/>
      <w:r>
        <w:t>on</w:t>
      </w:r>
      <w:r w:rsidRPr="004D11CA">
        <w:t xml:space="preserve"> line</w:t>
      </w:r>
      <w:proofErr w:type="gramEnd"/>
      <w:r w:rsidRPr="004D11CA">
        <w:t xml:space="preserve"> </w:t>
      </w:r>
      <w:r w:rsidR="00FE1AC6">
        <w:t>j</w:t>
      </w:r>
      <w:r w:rsidRPr="004D11CA">
        <w:t xml:space="preserve"> </w:t>
      </w:r>
      <w:r>
        <w:t xml:space="preserve">in each column </w:t>
      </w:r>
      <w:r w:rsidRPr="004D11CA">
        <w:t xml:space="preserve">by </w:t>
      </w:r>
      <w:r>
        <w:t>summing</w:t>
      </w:r>
      <w:r w:rsidRPr="004D11CA">
        <w:t xml:space="preserve"> lines </w:t>
      </w:r>
      <w:r>
        <w:t xml:space="preserve">d and </w:t>
      </w:r>
      <w:r w:rsidR="00FE1AC6">
        <w:t>i</w:t>
      </w:r>
      <w:r>
        <w:t xml:space="preserve"> in the same column</w:t>
      </w:r>
      <w:r w:rsidRPr="004D11CA">
        <w:t>.</w:t>
      </w:r>
    </w:p>
    <w:p w14:paraId="07AC1C2C" w14:textId="0802253E" w:rsidR="004D11CA" w:rsidRPr="004D11CA" w:rsidRDefault="00DB5AD5" w:rsidP="00941F69">
      <w:r>
        <w:t xml:space="preserve">Line </w:t>
      </w:r>
      <w:r w:rsidR="00CE734F">
        <w:t>l</w:t>
      </w:r>
      <w:r>
        <w:t xml:space="preserve"> – Compute</w:t>
      </w:r>
      <w:r w:rsidRPr="004D11CA">
        <w:t xml:space="preserve"> the cost per FTE by dividing line </w:t>
      </w:r>
      <w:r w:rsidR="00CE734F">
        <w:t>j</w:t>
      </w:r>
      <w:r w:rsidRPr="004D11CA">
        <w:t xml:space="preserve"> by line </w:t>
      </w:r>
      <w:r w:rsidR="00CE734F">
        <w:t>k</w:t>
      </w:r>
      <w:r w:rsidRPr="004D11CA">
        <w:t xml:space="preserve"> for each column.  Round to the nearest whole dollar </w:t>
      </w:r>
      <w:r w:rsidR="004D11CA" w:rsidRPr="004D11CA">
        <w:t>for each column.</w:t>
      </w:r>
    </w:p>
    <w:p w14:paraId="70C16D7E" w14:textId="31E8EBB7" w:rsidR="004D11CA" w:rsidRPr="004D11CA" w:rsidRDefault="004D11CA" w:rsidP="00941F69">
      <w:r w:rsidRPr="004D11CA">
        <w:t xml:space="preserve">Verify that the amount </w:t>
      </w:r>
      <w:proofErr w:type="gramStart"/>
      <w:r w:rsidRPr="004D11CA">
        <w:t>on line</w:t>
      </w:r>
      <w:proofErr w:type="gramEnd"/>
      <w:r w:rsidRPr="004D11CA">
        <w:t xml:space="preserve"> </w:t>
      </w:r>
      <w:r w:rsidR="001865E0">
        <w:t>j</w:t>
      </w:r>
      <w:r w:rsidRPr="004D11CA">
        <w:t xml:space="preserve"> in the Total column equals the amount on </w:t>
      </w:r>
      <w:r w:rsidR="00D517B5">
        <w:t>schedule</w:t>
      </w:r>
      <w:r w:rsidRPr="004D11CA">
        <w:t xml:space="preserve"> VE</w:t>
      </w:r>
      <w:r w:rsidRPr="004D11CA">
        <w:noBreakHyphen/>
        <w:t>CA</w:t>
      </w:r>
      <w:r w:rsidRPr="004D11CA">
        <w:noBreakHyphen/>
        <w:t xml:space="preserve">1 on line h in the </w:t>
      </w:r>
      <w:r w:rsidR="005E3390">
        <w:t>FUNDS 1-2 SUBTOTAL</w:t>
      </w:r>
      <w:r w:rsidRPr="004D11CA">
        <w:t xml:space="preserve"> column (operational cost).</w:t>
      </w:r>
    </w:p>
    <w:p w14:paraId="47926CBD" w14:textId="77777777" w:rsidR="004D11CA" w:rsidRPr="004D11CA" w:rsidRDefault="004D11CA" w:rsidP="00941F69">
      <w:r w:rsidRPr="004D11CA">
        <w:t xml:space="preserve">DO NOT complete </w:t>
      </w:r>
      <w:r w:rsidR="00D517B5">
        <w:t>schedule</w:t>
      </w:r>
      <w:r w:rsidRPr="004D11CA">
        <w:t xml:space="preserve"> VE</w:t>
      </w:r>
      <w:r w:rsidRPr="004D11CA">
        <w:noBreakHyphen/>
        <w:t>CA</w:t>
      </w:r>
      <w:r w:rsidRPr="004D11CA">
        <w:noBreakHyphen/>
        <w:t xml:space="preserve">5 by entering the functional totals from </w:t>
      </w:r>
      <w:r w:rsidR="00D517B5">
        <w:t>schedule</w:t>
      </w:r>
      <w:r w:rsidRPr="004D11CA">
        <w:t xml:space="preserve"> VE</w:t>
      </w:r>
      <w:r w:rsidRPr="004D11CA">
        <w:noBreakHyphen/>
        <w:t>CA</w:t>
      </w:r>
      <w:r w:rsidRPr="004D11CA">
        <w:noBreakHyphen/>
        <w:t>3 and allocating them to the aid categories.  This will not result in the same amounts as using the specified methodology.</w:t>
      </w:r>
    </w:p>
    <w:p w14:paraId="57627323" w14:textId="77777777" w:rsidR="004D11CA" w:rsidRPr="004D11CA" w:rsidRDefault="004D11CA" w:rsidP="00941F69">
      <w:pPr>
        <w:sectPr w:rsidR="004D11CA" w:rsidRPr="004D11CA" w:rsidSect="00ED388C">
          <w:pgSz w:w="12240" w:h="15840" w:code="1"/>
          <w:pgMar w:top="1440" w:right="1440" w:bottom="1080" w:left="1440" w:header="720" w:footer="720" w:gutter="0"/>
          <w:paperSrc w:first="11" w:other="11"/>
          <w:cols w:space="720"/>
        </w:sectPr>
      </w:pPr>
    </w:p>
    <w:p w14:paraId="76E7F5CE" w14:textId="77777777" w:rsidR="004D11CA" w:rsidRPr="004D11CA" w:rsidRDefault="004D11CA" w:rsidP="00A94B30">
      <w:pPr>
        <w:pStyle w:val="Heading3"/>
      </w:pPr>
      <w:bookmarkStart w:id="842" w:name="_Toc6235556"/>
      <w:bookmarkStart w:id="843" w:name="_Toc77596255"/>
      <w:r w:rsidRPr="004D11CA">
        <w:lastRenderedPageBreak/>
        <w:t>VE-CA-6 Allocation Bases</w:t>
      </w:r>
      <w:bookmarkEnd w:id="842"/>
      <w:bookmarkEnd w:id="843"/>
    </w:p>
    <w:p w14:paraId="3BCDD5D9" w14:textId="78E54BE9" w:rsidR="004D11CA" w:rsidRPr="004D11CA" w:rsidRDefault="004D11CA" w:rsidP="00941F69">
      <w:r w:rsidRPr="004D11CA">
        <w:t xml:space="preserve">This schedule </w:t>
      </w:r>
      <w:r w:rsidR="00EE7018">
        <w:t>calculates the bases that are used to allocate costs</w:t>
      </w:r>
      <w:r w:rsidRPr="004D11CA">
        <w:t xml:space="preserve"> to instructional divisions and aid categories within each division.  </w:t>
      </w:r>
    </w:p>
    <w:p w14:paraId="6291C2F7" w14:textId="77777777" w:rsidR="004D11CA" w:rsidRDefault="004D11CA" w:rsidP="00941F69">
      <w:r w:rsidRPr="004D11CA">
        <w:t>Complete the heading – FISCAL YEAR, DISTRICT, and DATE PREPARED.</w:t>
      </w:r>
    </w:p>
    <w:p w14:paraId="0CF17578" w14:textId="0F9E28F3" w:rsidR="0039033F" w:rsidRPr="004D11CA" w:rsidRDefault="0039033F" w:rsidP="00941F69">
      <w:r w:rsidRPr="004D11CA">
        <w:t xml:space="preserve">All </w:t>
      </w:r>
      <w:r>
        <w:t>FTE, Salary/Fringe and</w:t>
      </w:r>
      <w:r w:rsidR="00A0687B">
        <w:t xml:space="preserve"> Direct Cost</w:t>
      </w:r>
      <w:r>
        <w:t xml:space="preserve"> </w:t>
      </w:r>
      <w:r w:rsidRPr="004D11CA">
        <w:t>lines add horizontally to the Total column.</w:t>
      </w:r>
      <w:r>
        <w:t xml:space="preserve">  However, only Percent by Division and Percent of Total percentage lines </w:t>
      </w:r>
      <w:r w:rsidRPr="004D11CA">
        <w:t>add horizontally to the Total column.</w:t>
      </w:r>
      <w:r>
        <w:t xml:space="preserve">  </w:t>
      </w:r>
    </w:p>
    <w:p w14:paraId="26343A1D" w14:textId="5FD2B3CD" w:rsidR="00C26E4B" w:rsidRDefault="004D11CA" w:rsidP="00941F69">
      <w:r w:rsidRPr="004D11CA">
        <w:rPr>
          <w:u w:val="single"/>
        </w:rPr>
        <w:t>Basis A</w:t>
      </w:r>
      <w:r w:rsidRPr="004D11CA">
        <w:t xml:space="preserve">:  </w:t>
      </w:r>
      <w:r w:rsidR="00C26E4B">
        <w:t>For</w:t>
      </w:r>
      <w:r w:rsidR="00C26E4B" w:rsidRPr="004D11CA">
        <w:t xml:space="preserve"> actual mode</w:t>
      </w:r>
      <w:r w:rsidR="00C26E4B">
        <w:t xml:space="preserve"> reporting </w:t>
      </w:r>
      <w:r w:rsidR="00C26E4B" w:rsidRPr="004D11CA">
        <w:t xml:space="preserve">use </w:t>
      </w:r>
      <w:r w:rsidR="00C26E4B">
        <w:t>Client Reporting System</w:t>
      </w:r>
      <w:r w:rsidR="00C26E4B" w:rsidRPr="004D11CA">
        <w:t xml:space="preserve"> report </w:t>
      </w:r>
      <w:r w:rsidR="00F56B2D">
        <w:t>CLI</w:t>
      </w:r>
      <w:r w:rsidR="00F56B2D" w:rsidRPr="004D11CA">
        <w:t>570</w:t>
      </w:r>
      <w:r w:rsidR="00B81C13">
        <w:t>A</w:t>
      </w:r>
      <w:r w:rsidR="00F56B2D" w:rsidRPr="004D11CA">
        <w:t xml:space="preserve"> </w:t>
      </w:r>
      <w:r w:rsidR="00C26E4B" w:rsidRPr="004D11CA">
        <w:t xml:space="preserve">from the </w:t>
      </w:r>
      <w:r w:rsidR="00C26E4B">
        <w:t>System Office</w:t>
      </w:r>
      <w:r w:rsidR="00C26E4B" w:rsidRPr="004D11CA">
        <w:t xml:space="preserve"> to complete this basis.</w:t>
      </w:r>
      <w:r w:rsidR="00C26E4B">
        <w:t xml:space="preserve">  For all other modes use the best available estimate of </w:t>
      </w:r>
      <w:r w:rsidR="00C26E4B" w:rsidRPr="004D11CA">
        <w:t>FTE</w:t>
      </w:r>
      <w:r w:rsidR="00C26E4B">
        <w:t>s</w:t>
      </w:r>
      <w:r w:rsidR="00C26E4B" w:rsidRPr="004D11CA">
        <w:t xml:space="preserve"> </w:t>
      </w:r>
      <w:r w:rsidR="00C26E4B">
        <w:t>(</w:t>
      </w:r>
      <w:r w:rsidR="00C26E4B" w:rsidRPr="004D11CA">
        <w:t>full-time equivalent student</w:t>
      </w:r>
      <w:r w:rsidR="00C26E4B">
        <w:t>s) expected for the fiscal year.</w:t>
      </w:r>
      <w:r w:rsidR="00B60954">
        <w:t xml:space="preserve"> Please note: the Cost Allocation Summary Report prepared by the System Office uses Client Reporting System report CLI570C, which includes </w:t>
      </w:r>
      <w:proofErr w:type="spellStart"/>
      <w:r w:rsidR="00B60954">
        <w:t>transcripted</w:t>
      </w:r>
      <w:proofErr w:type="spellEnd"/>
      <w:r w:rsidR="00B60954">
        <w:t xml:space="preserve"> credit and advanced standing FTEs, to complete this basis.</w:t>
      </w:r>
    </w:p>
    <w:p w14:paraId="3CA622E2" w14:textId="0F48263C" w:rsidR="004D11CA" w:rsidRPr="004D11CA" w:rsidRDefault="00DC7133" w:rsidP="00941F69">
      <w:r>
        <w:t xml:space="preserve">Line A - </w:t>
      </w:r>
      <w:r w:rsidR="004D11CA" w:rsidRPr="004D11CA">
        <w:t xml:space="preserve">Enter </w:t>
      </w:r>
      <w:r>
        <w:t xml:space="preserve">total </w:t>
      </w:r>
      <w:r w:rsidR="00C26E4B" w:rsidRPr="004D11CA">
        <w:t>FTE</w:t>
      </w:r>
      <w:r w:rsidR="00C26E4B">
        <w:t>s</w:t>
      </w:r>
      <w:r w:rsidR="00C26E4B" w:rsidRPr="004D11CA">
        <w:t xml:space="preserve"> </w:t>
      </w:r>
      <w:r w:rsidR="004D11CA" w:rsidRPr="004D11CA">
        <w:t xml:space="preserve">for each division </w:t>
      </w:r>
      <w:r w:rsidR="00C26E4B">
        <w:t>(column)</w:t>
      </w:r>
      <w:r>
        <w:t xml:space="preserve"> </w:t>
      </w:r>
      <w:proofErr w:type="gramStart"/>
      <w:r w:rsidR="004D11CA" w:rsidRPr="004D11CA">
        <w:t>on line</w:t>
      </w:r>
      <w:proofErr w:type="gramEnd"/>
      <w:r w:rsidR="004D11CA" w:rsidRPr="004D11CA">
        <w:t> A</w:t>
      </w:r>
      <w:r w:rsidR="00C26E4B">
        <w:t xml:space="preserve"> and enter the sum of the divisional FTEs in the TOTAL column</w:t>
      </w:r>
      <w:r>
        <w:t xml:space="preserve"> on line A</w:t>
      </w:r>
      <w:r w:rsidR="004D11CA" w:rsidRPr="004D11CA">
        <w:t xml:space="preserve">.  </w:t>
      </w:r>
      <w:r w:rsidRPr="004D11CA">
        <w:t xml:space="preserve">Calculate a </w:t>
      </w:r>
      <w:r>
        <w:t xml:space="preserve">Percent </w:t>
      </w:r>
      <w:r w:rsidR="00A0687B">
        <w:t>by Division</w:t>
      </w:r>
      <w:r w:rsidRPr="004D11CA">
        <w:t xml:space="preserve"> for </w:t>
      </w:r>
      <w:r>
        <w:t xml:space="preserve">each </w:t>
      </w:r>
      <w:r w:rsidR="00A0687B">
        <w:t xml:space="preserve">divisional </w:t>
      </w:r>
      <w:r>
        <w:t xml:space="preserve">FTE number by dividing the </w:t>
      </w:r>
      <w:r w:rsidR="00A0687B">
        <w:t>divisional</w:t>
      </w:r>
      <w:r>
        <w:t xml:space="preserve"> FTE number by the Total FTE number </w:t>
      </w:r>
      <w:proofErr w:type="gramStart"/>
      <w:r>
        <w:t>on line</w:t>
      </w:r>
      <w:proofErr w:type="gramEnd"/>
      <w:r>
        <w:t xml:space="preserve"> A</w:t>
      </w:r>
      <w:r w:rsidRPr="004D11CA">
        <w:t xml:space="preserve">.  </w:t>
      </w:r>
      <w:r w:rsidR="00A0687B">
        <w:t xml:space="preserve">Enter each percentage on the spreadsheet row below the applicable FTE number.  </w:t>
      </w:r>
      <w:r w:rsidRPr="004D11CA">
        <w:t xml:space="preserve">Be sure that </w:t>
      </w:r>
      <w:r>
        <w:t>these percentages</w:t>
      </w:r>
      <w:r w:rsidRPr="004D11CA">
        <w:t xml:space="preserve"> add horizontally to </w:t>
      </w:r>
      <w:r w:rsidRPr="00C26E4B">
        <w:t>100%</w:t>
      </w:r>
      <w:r w:rsidRPr="004D11CA">
        <w:t>.</w:t>
      </w:r>
    </w:p>
    <w:p w14:paraId="4C95025B" w14:textId="4C2E2D69" w:rsidR="00DC7133" w:rsidRDefault="00DC7133" w:rsidP="00941F69">
      <w:r>
        <w:t xml:space="preserve">Lines </w:t>
      </w:r>
      <w:r w:rsidRPr="004D11CA">
        <w:t>A</w:t>
      </w:r>
      <w:r w:rsidRPr="004D11CA">
        <w:rPr>
          <w:vertAlign w:val="superscript"/>
        </w:rPr>
        <w:t>1</w:t>
      </w:r>
      <w:r>
        <w:t>-</w:t>
      </w:r>
      <w:r w:rsidRPr="004D11CA">
        <w:t xml:space="preserve"> A</w:t>
      </w:r>
      <w:proofErr w:type="gramStart"/>
      <w:r w:rsidRPr="004D11CA">
        <w:rPr>
          <w:vertAlign w:val="superscript"/>
        </w:rPr>
        <w:t>6</w:t>
      </w:r>
      <w:r w:rsidRPr="004D11CA">
        <w:t xml:space="preserve"> </w:t>
      </w:r>
      <w:r>
        <w:t xml:space="preserve"> -</w:t>
      </w:r>
      <w:proofErr w:type="gramEnd"/>
      <w:r>
        <w:t xml:space="preserve"> </w:t>
      </w:r>
      <w:r w:rsidR="004D11CA" w:rsidRPr="004D11CA">
        <w:t xml:space="preserve">Within each division (column), enter the FTEs for each aid categories in which you </w:t>
      </w:r>
      <w:r w:rsidR="005B03B5">
        <w:t>expect to</w:t>
      </w:r>
      <w:r w:rsidR="004D11CA" w:rsidRPr="004D11CA">
        <w:t xml:space="preserve"> have (or had) enrollments.  </w:t>
      </w:r>
      <w:r w:rsidR="005B03B5">
        <w:t xml:space="preserve">The </w:t>
      </w:r>
      <w:r>
        <w:t xml:space="preserve">sum of </w:t>
      </w:r>
      <w:r w:rsidR="00B20F0E">
        <w:t>each</w:t>
      </w:r>
      <w:r>
        <w:t xml:space="preserve"> division</w:t>
      </w:r>
      <w:r w:rsidR="00B20F0E">
        <w:t>’s</w:t>
      </w:r>
      <w:r>
        <w:t xml:space="preserve"> </w:t>
      </w:r>
      <w:r w:rsidR="005B03B5">
        <w:t xml:space="preserve">FTEs </w:t>
      </w:r>
      <w:r w:rsidR="004D11CA" w:rsidRPr="004D11CA">
        <w:t xml:space="preserve">must add vertically to </w:t>
      </w:r>
      <w:r w:rsidR="0030194E">
        <w:t>the number</w:t>
      </w:r>
      <w:r>
        <w:t xml:space="preserve"> </w:t>
      </w:r>
      <w:proofErr w:type="gramStart"/>
      <w:r>
        <w:t>on line</w:t>
      </w:r>
      <w:proofErr w:type="gramEnd"/>
      <w:r>
        <w:t xml:space="preserve"> A (</w:t>
      </w:r>
      <w:r w:rsidRPr="004D11CA">
        <w:t>A</w:t>
      </w:r>
      <w:r w:rsidRPr="004D11CA">
        <w:rPr>
          <w:vertAlign w:val="superscript"/>
        </w:rPr>
        <w:t>1</w:t>
      </w:r>
      <w:r w:rsidR="00B20F0E">
        <w:t xml:space="preserve"> + </w:t>
      </w:r>
      <w:r w:rsidRPr="004D11CA">
        <w:t>A</w:t>
      </w:r>
      <w:r w:rsidRPr="004D11CA">
        <w:rPr>
          <w:vertAlign w:val="superscript"/>
        </w:rPr>
        <w:t>2</w:t>
      </w:r>
      <w:r w:rsidRPr="004D11CA">
        <w:t xml:space="preserve"> </w:t>
      </w:r>
      <w:r w:rsidR="00B20F0E">
        <w:t xml:space="preserve">+ </w:t>
      </w:r>
      <w:r w:rsidRPr="004D11CA">
        <w:t>A</w:t>
      </w:r>
      <w:r w:rsidRPr="004D11CA">
        <w:rPr>
          <w:vertAlign w:val="superscript"/>
        </w:rPr>
        <w:t>3</w:t>
      </w:r>
      <w:r w:rsidR="00B20F0E">
        <w:t xml:space="preserve"> + </w:t>
      </w:r>
      <w:r w:rsidRPr="004D11CA">
        <w:t>A</w:t>
      </w:r>
      <w:r w:rsidRPr="004D11CA">
        <w:rPr>
          <w:vertAlign w:val="superscript"/>
        </w:rPr>
        <w:t>4</w:t>
      </w:r>
      <w:r w:rsidR="00B20F0E">
        <w:t xml:space="preserve"> +</w:t>
      </w:r>
      <w:r w:rsidRPr="004D11CA">
        <w:t xml:space="preserve"> A</w:t>
      </w:r>
      <w:r w:rsidRPr="004D11CA">
        <w:rPr>
          <w:vertAlign w:val="superscript"/>
        </w:rPr>
        <w:t>5</w:t>
      </w:r>
      <w:r w:rsidRPr="004D11CA">
        <w:t xml:space="preserve"> </w:t>
      </w:r>
      <w:r w:rsidR="00B20F0E">
        <w:t>+</w:t>
      </w:r>
      <w:r w:rsidRPr="004D11CA">
        <w:t xml:space="preserve"> A</w:t>
      </w:r>
      <w:r w:rsidRPr="004D11CA">
        <w:rPr>
          <w:vertAlign w:val="superscript"/>
        </w:rPr>
        <w:t>6</w:t>
      </w:r>
      <w:r w:rsidRPr="004D11CA">
        <w:t xml:space="preserve"> </w:t>
      </w:r>
      <w:r w:rsidR="008F5B28">
        <w:t>=</w:t>
      </w:r>
      <w:r w:rsidRPr="004D11CA">
        <w:t xml:space="preserve"> A</w:t>
      </w:r>
      <w:r>
        <w:t>).</w:t>
      </w:r>
      <w:r w:rsidRPr="00DC7133">
        <w:t xml:space="preserve"> </w:t>
      </w:r>
      <w:r>
        <w:t xml:space="preserve"> </w:t>
      </w:r>
      <w:r w:rsidR="008F5B28">
        <w:t>For each aid category, s</w:t>
      </w:r>
      <w:r>
        <w:t xml:space="preserve">um </w:t>
      </w:r>
      <w:r w:rsidR="008F5B28">
        <w:t>the</w:t>
      </w:r>
      <w:r>
        <w:t xml:space="preserve"> </w:t>
      </w:r>
      <w:r w:rsidR="0030194E">
        <w:t xml:space="preserve">FTEs horizontally and enter the total in the TOTAL column.  </w:t>
      </w:r>
      <w:r w:rsidR="008F5B28">
        <w:t xml:space="preserve">The sum of FTEs in the TOTAL column </w:t>
      </w:r>
      <w:r w:rsidR="008F5B28" w:rsidRPr="004D11CA">
        <w:t xml:space="preserve">must add vertically to </w:t>
      </w:r>
      <w:r w:rsidR="008F5B28">
        <w:t xml:space="preserve">the number </w:t>
      </w:r>
      <w:proofErr w:type="gramStart"/>
      <w:r w:rsidR="008F5B28">
        <w:t>on line</w:t>
      </w:r>
      <w:proofErr w:type="gramEnd"/>
      <w:r w:rsidR="008F5B28">
        <w:t xml:space="preserve"> A (</w:t>
      </w:r>
      <w:r w:rsidR="008F5B28" w:rsidRPr="004D11CA">
        <w:t>A</w:t>
      </w:r>
      <w:r w:rsidR="008F5B28" w:rsidRPr="004D11CA">
        <w:rPr>
          <w:vertAlign w:val="superscript"/>
        </w:rPr>
        <w:t>1</w:t>
      </w:r>
      <w:r w:rsidR="008F5B28">
        <w:t xml:space="preserve"> + </w:t>
      </w:r>
      <w:r w:rsidR="008F5B28" w:rsidRPr="004D11CA">
        <w:t>A</w:t>
      </w:r>
      <w:r w:rsidR="008F5B28" w:rsidRPr="004D11CA">
        <w:rPr>
          <w:vertAlign w:val="superscript"/>
        </w:rPr>
        <w:t>2</w:t>
      </w:r>
      <w:r w:rsidR="008F5B28" w:rsidRPr="004D11CA">
        <w:t xml:space="preserve"> </w:t>
      </w:r>
      <w:r w:rsidR="008F5B28">
        <w:t xml:space="preserve">+ </w:t>
      </w:r>
      <w:r w:rsidR="008F5B28" w:rsidRPr="004D11CA">
        <w:t>A</w:t>
      </w:r>
      <w:r w:rsidR="008F5B28" w:rsidRPr="004D11CA">
        <w:rPr>
          <w:vertAlign w:val="superscript"/>
        </w:rPr>
        <w:t>3</w:t>
      </w:r>
      <w:r w:rsidR="008F5B28">
        <w:t xml:space="preserve"> + </w:t>
      </w:r>
      <w:r w:rsidR="008F5B28" w:rsidRPr="004D11CA">
        <w:t>A</w:t>
      </w:r>
      <w:r w:rsidR="008F5B28" w:rsidRPr="004D11CA">
        <w:rPr>
          <w:vertAlign w:val="superscript"/>
        </w:rPr>
        <w:t>4</w:t>
      </w:r>
      <w:r w:rsidR="008F5B28">
        <w:t xml:space="preserve"> +</w:t>
      </w:r>
      <w:r w:rsidR="008F5B28" w:rsidRPr="004D11CA">
        <w:t xml:space="preserve"> A</w:t>
      </w:r>
      <w:r w:rsidR="008F5B28" w:rsidRPr="004D11CA">
        <w:rPr>
          <w:vertAlign w:val="superscript"/>
        </w:rPr>
        <w:t>5</w:t>
      </w:r>
      <w:r w:rsidR="008F5B28" w:rsidRPr="004D11CA">
        <w:t xml:space="preserve"> </w:t>
      </w:r>
      <w:r w:rsidR="008F5B28">
        <w:t>+</w:t>
      </w:r>
      <w:r w:rsidR="008F5B28" w:rsidRPr="004D11CA">
        <w:t xml:space="preserve"> A</w:t>
      </w:r>
      <w:r w:rsidR="008F5B28" w:rsidRPr="004D11CA">
        <w:rPr>
          <w:vertAlign w:val="superscript"/>
        </w:rPr>
        <w:t>6</w:t>
      </w:r>
      <w:r w:rsidR="008F5B28" w:rsidRPr="004D11CA">
        <w:t xml:space="preserve"> </w:t>
      </w:r>
      <w:r w:rsidR="008F5B28">
        <w:t>=</w:t>
      </w:r>
      <w:r w:rsidR="008F5B28" w:rsidRPr="004D11CA">
        <w:t xml:space="preserve"> A</w:t>
      </w:r>
      <w:r w:rsidR="008F5B28">
        <w:t>).</w:t>
      </w:r>
    </w:p>
    <w:p w14:paraId="0B883720" w14:textId="77777777" w:rsidR="00DC7133" w:rsidRDefault="00DC7133" w:rsidP="00941F69">
      <w:r w:rsidRPr="004D11CA">
        <w:t xml:space="preserve">Calculate the </w:t>
      </w:r>
      <w:r>
        <w:t>Percent of T</w:t>
      </w:r>
      <w:r w:rsidRPr="004D11CA">
        <w:t>otal for each</w:t>
      </w:r>
      <w:r>
        <w:t xml:space="preserve"> </w:t>
      </w:r>
      <w:r w:rsidR="00A0687B">
        <w:t xml:space="preserve">FTE number by dividing the aid category FTE number by the Total FTE number </w:t>
      </w:r>
      <w:proofErr w:type="gramStart"/>
      <w:r w:rsidR="00A0687B">
        <w:t>on line</w:t>
      </w:r>
      <w:proofErr w:type="gramEnd"/>
      <w:r w:rsidR="00A0687B">
        <w:t xml:space="preserve"> A (e.g., A1 FTEs </w:t>
      </w:r>
      <w:r w:rsidR="00A0687B">
        <w:rPr>
          <w:rFonts w:cs="Calibri"/>
        </w:rPr>
        <w:t>÷</w:t>
      </w:r>
      <w:r w:rsidR="00A0687B">
        <w:t xml:space="preserve"> A FTEs)</w:t>
      </w:r>
      <w:r w:rsidR="00A0687B" w:rsidRPr="004D11CA">
        <w:t xml:space="preserve">.  </w:t>
      </w:r>
      <w:r w:rsidR="00A0687B">
        <w:t xml:space="preserve">Enter each percentage on the spreadsheet row below the applicable FTE number.  </w:t>
      </w:r>
      <w:r w:rsidR="00A0687B" w:rsidRPr="004D11CA">
        <w:t xml:space="preserve">Be sure that </w:t>
      </w:r>
      <w:r w:rsidR="00A0687B">
        <w:t>these percentages</w:t>
      </w:r>
      <w:r w:rsidR="00A0687B" w:rsidRPr="004D11CA">
        <w:t xml:space="preserve"> add </w:t>
      </w:r>
      <w:r w:rsidR="00A0687B">
        <w:t>vertically</w:t>
      </w:r>
      <w:r w:rsidR="00A0687B" w:rsidRPr="004D11CA">
        <w:t xml:space="preserve"> to </w:t>
      </w:r>
      <w:r w:rsidR="00A0687B" w:rsidRPr="00C26E4B">
        <w:t>100%</w:t>
      </w:r>
      <w:r w:rsidR="00A0687B" w:rsidRPr="004D11CA">
        <w:t>.</w:t>
      </w:r>
    </w:p>
    <w:p w14:paraId="03B786D8" w14:textId="77777777" w:rsidR="004D11CA" w:rsidRDefault="00A0687B" w:rsidP="009E19EB">
      <w:pPr>
        <w:pStyle w:val="Indent5"/>
      </w:pPr>
      <w:r>
        <w:t xml:space="preserve">NOTE:  </w:t>
      </w:r>
      <w:r w:rsidR="004D11CA" w:rsidRPr="004D11CA">
        <w:t xml:space="preserve">Each cell must have </w:t>
      </w:r>
      <w:r w:rsidR="004D11CA" w:rsidRPr="004D11CA">
        <w:rPr>
          <w:u w:val="single"/>
        </w:rPr>
        <w:t>two</w:t>
      </w:r>
      <w:r w:rsidR="004D11CA" w:rsidRPr="004D11CA">
        <w:t xml:space="preserve"> figures </w:t>
      </w:r>
      <w:r w:rsidR="004D11CA" w:rsidRPr="004D11CA">
        <w:noBreakHyphen/>
      </w:r>
      <w:r w:rsidR="004D11CA" w:rsidRPr="004D11CA">
        <w:noBreakHyphen/>
        <w:t xml:space="preserve"> number of FTEs and the appropriate percentage.  In each case, use </w:t>
      </w:r>
      <w:r w:rsidR="004D11CA" w:rsidRPr="004D11CA">
        <w:rPr>
          <w:u w:val="single"/>
        </w:rPr>
        <w:t>two</w:t>
      </w:r>
      <w:r w:rsidR="004D11CA" w:rsidRPr="004D11CA">
        <w:t xml:space="preserve"> decimal places.</w:t>
      </w:r>
    </w:p>
    <w:p w14:paraId="32BCB322" w14:textId="0BB7C289" w:rsidR="004D11CA" w:rsidRPr="004D11CA" w:rsidRDefault="004D11CA" w:rsidP="00E0425A">
      <w:r w:rsidRPr="004D11CA">
        <w:rPr>
          <w:u w:val="single"/>
        </w:rPr>
        <w:t>Basis B</w:t>
      </w:r>
      <w:r w:rsidRPr="004D11CA">
        <w:t>:  All districts</w:t>
      </w:r>
      <w:r w:rsidR="006A07F1">
        <w:t>,</w:t>
      </w:r>
      <w:r w:rsidRPr="004D11CA">
        <w:t xml:space="preserve"> </w:t>
      </w:r>
      <w:r w:rsidR="006A07F1">
        <w:t>except Madison,</w:t>
      </w:r>
      <w:r w:rsidRPr="004D11CA">
        <w:t xml:space="preserve"> are to enter the same amounts and %s entered for Basis A.</w:t>
      </w:r>
    </w:p>
    <w:p w14:paraId="0C30EEB4" w14:textId="3078EE6D" w:rsidR="004D11CA" w:rsidRPr="004D11CA" w:rsidRDefault="006A07F1">
      <w:r>
        <w:rPr>
          <w:b/>
          <w:bCs/>
        </w:rPr>
        <w:t>Madison</w:t>
      </w:r>
      <w:r w:rsidR="00E74632">
        <w:rPr>
          <w:b/>
          <w:bCs/>
        </w:rPr>
        <w:t xml:space="preserve"> </w:t>
      </w:r>
      <w:r w:rsidR="00E74632" w:rsidRPr="00E74632">
        <w:rPr>
          <w:bCs/>
        </w:rPr>
        <w:t xml:space="preserve">is to </w:t>
      </w:r>
      <w:r w:rsidR="00E74632">
        <w:t>e</w:t>
      </w:r>
      <w:r w:rsidR="004D11CA" w:rsidRPr="004D11CA">
        <w:t xml:space="preserve">nter the total course related personal services cost (including fringe benefits) for instructors </w:t>
      </w:r>
      <w:proofErr w:type="gramStart"/>
      <w:r w:rsidR="004D11CA" w:rsidRPr="004D11CA">
        <w:t>on line</w:t>
      </w:r>
      <w:proofErr w:type="gramEnd"/>
      <w:r w:rsidR="004D11CA" w:rsidRPr="004D11CA">
        <w:t xml:space="preserve"> B.  All amounts are to be rounded to the nearest dollar.  In actual mode, </w:t>
      </w:r>
      <w:r w:rsidR="00E74632">
        <w:t>Madison</w:t>
      </w:r>
      <w:r w:rsidR="004D11CA" w:rsidRPr="004D11CA">
        <w:t xml:space="preserve"> must enter the dollar amounts for each cell and use them to compute the allocation %s.</w:t>
      </w:r>
    </w:p>
    <w:p w14:paraId="4C423094" w14:textId="2DF83570" w:rsidR="004D11CA" w:rsidRPr="004D11CA" w:rsidRDefault="004C08F5">
      <w:proofErr w:type="gramStart"/>
      <w:r>
        <w:t>On line</w:t>
      </w:r>
      <w:proofErr w:type="gramEnd"/>
      <w:r>
        <w:t xml:space="preserve"> B, c</w:t>
      </w:r>
      <w:r w:rsidR="004D11CA" w:rsidRPr="004D11CA">
        <w:t xml:space="preserve">alculate the </w:t>
      </w:r>
      <w:r w:rsidR="009E19EB">
        <w:t>P</w:t>
      </w:r>
      <w:r w:rsidR="004D11CA" w:rsidRPr="004D11CA">
        <w:t xml:space="preserve">ercent </w:t>
      </w:r>
      <w:r>
        <w:t>by Division</w:t>
      </w:r>
      <w:r w:rsidR="004D11CA" w:rsidRPr="004D11CA">
        <w:t xml:space="preserve"> to </w:t>
      </w:r>
      <w:r w:rsidR="004D11CA" w:rsidRPr="004D11CA">
        <w:rPr>
          <w:u w:val="single"/>
        </w:rPr>
        <w:t>two</w:t>
      </w:r>
      <w:r w:rsidR="004D11CA" w:rsidRPr="004D11CA">
        <w:t xml:space="preserve"> decimal places for each column.  These percentages must add horizontally to 100%.</w:t>
      </w:r>
    </w:p>
    <w:p w14:paraId="224E78A8" w14:textId="2C60F467" w:rsidR="004D11CA" w:rsidRPr="004D11CA" w:rsidRDefault="004D11CA">
      <w:r w:rsidRPr="004D11CA">
        <w:t xml:space="preserve">Within each division (column), calculate the </w:t>
      </w:r>
      <w:r w:rsidR="004C08F5">
        <w:t>P</w:t>
      </w:r>
      <w:r w:rsidRPr="004D11CA">
        <w:t xml:space="preserve">ercent of </w:t>
      </w:r>
      <w:r w:rsidR="004C08F5">
        <w:t>T</w:t>
      </w:r>
      <w:r w:rsidRPr="004D11CA">
        <w:t xml:space="preserve">otal </w:t>
      </w:r>
      <w:r w:rsidR="004C08F5">
        <w:t xml:space="preserve">number by dividing the aid category number </w:t>
      </w:r>
      <w:r w:rsidR="003B659E">
        <w:t>(</w:t>
      </w:r>
      <w:r w:rsidR="003B659E" w:rsidRPr="003B659E">
        <w:t>B</w:t>
      </w:r>
      <w:r w:rsidR="003B659E" w:rsidRPr="003B659E">
        <w:rPr>
          <w:vertAlign w:val="superscript"/>
        </w:rPr>
        <w:t>1</w:t>
      </w:r>
      <w:r w:rsidR="003B659E" w:rsidRPr="003B659E">
        <w:t>, B</w:t>
      </w:r>
      <w:r w:rsidR="003B659E" w:rsidRPr="003B659E">
        <w:rPr>
          <w:vertAlign w:val="superscript"/>
        </w:rPr>
        <w:t>2</w:t>
      </w:r>
      <w:r w:rsidR="003B659E" w:rsidRPr="003B659E">
        <w:t>, B</w:t>
      </w:r>
      <w:r w:rsidR="003B659E" w:rsidRPr="003B659E">
        <w:rPr>
          <w:vertAlign w:val="superscript"/>
        </w:rPr>
        <w:t>3</w:t>
      </w:r>
      <w:r w:rsidR="003B659E">
        <w:t xml:space="preserve"> etc.) </w:t>
      </w:r>
      <w:r w:rsidR="004C08F5">
        <w:t xml:space="preserve">by the Total number </w:t>
      </w:r>
      <w:proofErr w:type="gramStart"/>
      <w:r w:rsidR="004C08F5">
        <w:t>on line</w:t>
      </w:r>
      <w:proofErr w:type="gramEnd"/>
      <w:r w:rsidR="004C08F5">
        <w:t xml:space="preserve"> B (e.g., B</w:t>
      </w:r>
      <w:r w:rsidR="003B659E" w:rsidRPr="003B659E">
        <w:rPr>
          <w:vertAlign w:val="superscript"/>
        </w:rPr>
        <w:t>1</w:t>
      </w:r>
      <w:r w:rsidR="004C08F5">
        <w:t xml:space="preserve"> </w:t>
      </w:r>
      <w:r w:rsidR="004C08F5">
        <w:rPr>
          <w:rFonts w:cs="Calibri"/>
        </w:rPr>
        <w:t>÷</w:t>
      </w:r>
      <w:r w:rsidR="004C08F5">
        <w:t xml:space="preserve"> A)</w:t>
      </w:r>
      <w:r w:rsidR="004C08F5" w:rsidRPr="004D11CA">
        <w:t xml:space="preserve">.  </w:t>
      </w:r>
      <w:r w:rsidR="004C08F5">
        <w:t xml:space="preserve">Enter each percentage on the spreadsheet row below the applicable </w:t>
      </w:r>
      <w:r w:rsidR="003B659E">
        <w:t>dollar amount</w:t>
      </w:r>
      <w:r w:rsidR="004C08F5">
        <w:t xml:space="preserve">.  </w:t>
      </w:r>
      <w:r w:rsidR="004C08F5" w:rsidRPr="004D11CA">
        <w:t xml:space="preserve">Be sure that </w:t>
      </w:r>
      <w:r w:rsidR="004C08F5">
        <w:t>these percentages</w:t>
      </w:r>
      <w:r w:rsidR="004C08F5" w:rsidRPr="004D11CA">
        <w:t xml:space="preserve"> add </w:t>
      </w:r>
      <w:r w:rsidR="004C08F5">
        <w:t>vertically</w:t>
      </w:r>
      <w:r w:rsidR="004C08F5" w:rsidRPr="004D11CA">
        <w:t xml:space="preserve"> to </w:t>
      </w:r>
      <w:r w:rsidR="004C08F5" w:rsidRPr="00C26E4B">
        <w:t>100%</w:t>
      </w:r>
      <w:r w:rsidR="004C08F5" w:rsidRPr="004D11CA">
        <w:t>.</w:t>
      </w:r>
      <w:r w:rsidR="003B659E">
        <w:t xml:space="preserve">  Calculate these percentages </w:t>
      </w:r>
      <w:r w:rsidRPr="004D11CA">
        <w:t xml:space="preserve">to </w:t>
      </w:r>
      <w:r w:rsidRPr="004D11CA">
        <w:rPr>
          <w:u w:val="single"/>
        </w:rPr>
        <w:t>two</w:t>
      </w:r>
      <w:r w:rsidRPr="004D11CA">
        <w:t xml:space="preserve"> decimal places.  </w:t>
      </w:r>
    </w:p>
    <w:p w14:paraId="3777852C" w14:textId="1D408821" w:rsidR="004D11CA" w:rsidRPr="004D11CA" w:rsidRDefault="004D11CA" w:rsidP="00941F69">
      <w:r w:rsidRPr="004D11CA">
        <w:rPr>
          <w:u w:val="single"/>
        </w:rPr>
        <w:lastRenderedPageBreak/>
        <w:t>Basis C</w:t>
      </w:r>
      <w:r w:rsidRPr="004D11CA">
        <w:t xml:space="preserve">:  Fill in the </w:t>
      </w:r>
      <w:r w:rsidR="003B659E">
        <w:t>Di</w:t>
      </w:r>
      <w:r w:rsidRPr="004D11CA">
        <w:t xml:space="preserve">rect </w:t>
      </w:r>
      <w:r w:rsidR="003B659E">
        <w:t>C</w:t>
      </w:r>
      <w:r w:rsidRPr="004D11CA">
        <w:t xml:space="preserve">ost figure for each division by copying line a from </w:t>
      </w:r>
      <w:r w:rsidR="00D517B5">
        <w:t>schedule</w:t>
      </w:r>
      <w:r w:rsidRPr="004D11CA">
        <w:t xml:space="preserve"> VE</w:t>
      </w:r>
      <w:r w:rsidRPr="004D11CA">
        <w:noBreakHyphen/>
        <w:t>CA</w:t>
      </w:r>
      <w:r w:rsidRPr="004D11CA">
        <w:noBreakHyphen/>
        <w:t xml:space="preserve">3.  Calculate </w:t>
      </w:r>
      <w:r w:rsidR="003B659E">
        <w:t>Percent of T</w:t>
      </w:r>
      <w:r w:rsidRPr="004D11CA">
        <w:t xml:space="preserve">otal to </w:t>
      </w:r>
      <w:r w:rsidRPr="004D11CA">
        <w:rPr>
          <w:u w:val="single"/>
        </w:rPr>
        <w:t>two</w:t>
      </w:r>
      <w:r w:rsidRPr="004D11CA">
        <w:t xml:space="preserve"> decimal places for each division.  These percentages must add horizontally to 100%.</w:t>
      </w:r>
    </w:p>
    <w:p w14:paraId="7F3CAF0A" w14:textId="77777777" w:rsidR="004D11CA" w:rsidRPr="004D11CA" w:rsidRDefault="004D11CA" w:rsidP="00941F69">
      <w:pPr>
        <w:sectPr w:rsidR="004D11CA" w:rsidRPr="004D11CA" w:rsidSect="00ED388C">
          <w:pgSz w:w="12240" w:h="15840" w:code="1"/>
          <w:pgMar w:top="1440" w:right="1440" w:bottom="1080" w:left="1440" w:header="720" w:footer="720" w:gutter="0"/>
          <w:paperSrc w:first="11" w:other="11"/>
          <w:cols w:space="720"/>
        </w:sectPr>
      </w:pPr>
    </w:p>
    <w:p w14:paraId="56140C77" w14:textId="77777777" w:rsidR="004D11CA" w:rsidRPr="004D11CA" w:rsidRDefault="004D11CA" w:rsidP="00A94B30">
      <w:pPr>
        <w:pStyle w:val="Heading3"/>
      </w:pPr>
      <w:bookmarkStart w:id="844" w:name="_VE-CA-7_Revenue_Summary"/>
      <w:bookmarkStart w:id="845" w:name="_Toc6235557"/>
      <w:bookmarkStart w:id="846" w:name="_Toc77596256"/>
      <w:bookmarkEnd w:id="844"/>
      <w:r w:rsidRPr="004D11CA">
        <w:lastRenderedPageBreak/>
        <w:t>VE-CA-7 Revenue Summary</w:t>
      </w:r>
      <w:bookmarkEnd w:id="845"/>
      <w:bookmarkEnd w:id="846"/>
    </w:p>
    <w:p w14:paraId="5A2F188E" w14:textId="77777777" w:rsidR="004D11CA" w:rsidRPr="004D11CA" w:rsidRDefault="004D11CA" w:rsidP="00941F69">
      <w:r w:rsidRPr="004D11CA">
        <w:t>This schedule identifies the various sources of revenue by fund.  All columns are to be completed.</w:t>
      </w:r>
    </w:p>
    <w:p w14:paraId="5BCDEBEE" w14:textId="77777777" w:rsidR="00B93612" w:rsidRPr="004D11CA" w:rsidRDefault="00B93612" w:rsidP="00B93612">
      <w:r w:rsidRPr="004D11CA">
        <w:t>Complete heading – FISCAL YEAR, DISTRICT, and DATE PREPARED.</w:t>
      </w:r>
    </w:p>
    <w:p w14:paraId="05E0FC54" w14:textId="77777777" w:rsidR="00B93612" w:rsidRDefault="00B93612" w:rsidP="00B93612">
      <w:r>
        <w:t>Enter revenue amounts by fund as follows:</w:t>
      </w:r>
    </w:p>
    <w:p w14:paraId="233CE774" w14:textId="77777777" w:rsidR="00B93612" w:rsidRPr="004D11CA" w:rsidRDefault="00B93612" w:rsidP="001774F3">
      <w:pPr>
        <w:pStyle w:val="Indent25"/>
        <w:tabs>
          <w:tab w:val="left" w:pos="1440"/>
        </w:tabs>
        <w:ind w:left="1440" w:hanging="1080"/>
      </w:pPr>
      <w:r w:rsidRPr="004D11CA">
        <w:t>Line a:</w:t>
      </w:r>
      <w:r w:rsidRPr="004D11CA">
        <w:tab/>
      </w:r>
      <w:r w:rsidR="00340D94">
        <w:t>Local G</w:t>
      </w:r>
      <w:r w:rsidRPr="004D11CA">
        <w:t>overnment</w:t>
      </w:r>
      <w:r w:rsidR="00340D94">
        <w:t xml:space="preserve"> - </w:t>
      </w:r>
      <w:r w:rsidR="00340D94" w:rsidRPr="00340D94">
        <w:t>Revenue from local units of government.</w:t>
      </w:r>
      <w:r w:rsidR="00340D94">
        <w:t xml:space="preserve">  c</w:t>
      </w:r>
      <w:r w:rsidR="00340D94" w:rsidRPr="004D11CA">
        <w:t>lassifications</w:t>
      </w:r>
      <w:r w:rsidR="00340D94">
        <w:t xml:space="preserve"> 4100-4199</w:t>
      </w:r>
    </w:p>
    <w:p w14:paraId="728804CF" w14:textId="6008836D" w:rsidR="00B93612" w:rsidRPr="004D11CA" w:rsidRDefault="00B93612" w:rsidP="001774F3">
      <w:pPr>
        <w:pStyle w:val="Indent25"/>
        <w:tabs>
          <w:tab w:val="left" w:pos="1440"/>
        </w:tabs>
        <w:ind w:left="1440" w:hanging="1080"/>
      </w:pPr>
      <w:r w:rsidRPr="004D11CA">
        <w:t>Line b:</w:t>
      </w:r>
      <w:r w:rsidRPr="004D11CA">
        <w:tab/>
      </w:r>
      <w:r w:rsidR="00340D94">
        <w:t>State Aids</w:t>
      </w:r>
      <w:r w:rsidRPr="004D11CA">
        <w:t xml:space="preserve"> </w:t>
      </w:r>
      <w:r w:rsidR="00340D94">
        <w:t>-</w:t>
      </w:r>
      <w:r w:rsidRPr="004D11CA">
        <w:t xml:space="preserve"> </w:t>
      </w:r>
      <w:r w:rsidR="00340D94" w:rsidRPr="00340D94">
        <w:t>Revenue from regular state aids only.</w:t>
      </w:r>
      <w:r w:rsidR="00340D94">
        <w:t xml:space="preserve">  c</w:t>
      </w:r>
      <w:r w:rsidRPr="004D11CA">
        <w:t>la</w:t>
      </w:r>
      <w:r w:rsidR="00DD2E36">
        <w:t>ssifications 4210</w:t>
      </w:r>
      <w:r w:rsidR="00DD2E36">
        <w:noBreakHyphen/>
      </w:r>
      <w:r w:rsidR="00DB06CF">
        <w:t xml:space="preserve">4213, </w:t>
      </w:r>
      <w:r w:rsidR="00DD2E36">
        <w:t>421</w:t>
      </w:r>
      <w:r w:rsidR="00C21E99">
        <w:t>5</w:t>
      </w:r>
      <w:r w:rsidR="00DD2E36">
        <w:t xml:space="preserve"> and 4219</w:t>
      </w:r>
    </w:p>
    <w:p w14:paraId="672D77D3" w14:textId="6ADBBE35" w:rsidR="00B93612" w:rsidRPr="004D11CA" w:rsidRDefault="00B93612" w:rsidP="00B93612">
      <w:pPr>
        <w:pStyle w:val="Indent25"/>
        <w:tabs>
          <w:tab w:val="left" w:pos="1440"/>
        </w:tabs>
        <w:ind w:left="1440" w:hanging="1080"/>
      </w:pPr>
      <w:r w:rsidRPr="004D11CA">
        <w:t>Line c:</w:t>
      </w:r>
      <w:r w:rsidRPr="004D11CA">
        <w:tab/>
      </w:r>
      <w:r w:rsidR="00340D94">
        <w:t>Other State Sources -</w:t>
      </w:r>
      <w:r w:rsidR="00340D94" w:rsidRPr="00340D94">
        <w:rPr>
          <w:rFonts w:ascii="Arial" w:hAnsi="Arial"/>
        </w:rPr>
        <w:t xml:space="preserve"> </w:t>
      </w:r>
      <w:r w:rsidR="00340D94" w:rsidRPr="00340D94">
        <w:t>Revenue from all other state sources, including other state agencies.  Federal programs such as JTPA, however, are federal even though they may be administered through another level.</w:t>
      </w:r>
      <w:r w:rsidR="00340D94">
        <w:t xml:space="preserve">   c</w:t>
      </w:r>
      <w:r w:rsidRPr="004D11CA">
        <w:t>lassific</w:t>
      </w:r>
      <w:r w:rsidR="00DD2E36">
        <w:t xml:space="preserve">ations </w:t>
      </w:r>
      <w:r w:rsidR="00DB06CF">
        <w:t xml:space="preserve">4214, </w:t>
      </w:r>
      <w:r w:rsidR="00C21E99">
        <w:t xml:space="preserve">4216, </w:t>
      </w:r>
      <w:r w:rsidR="00DD2E36">
        <w:t>4217, 4218 and 4220</w:t>
      </w:r>
      <w:r w:rsidR="00DD2E36">
        <w:noBreakHyphen/>
        <w:t>4261</w:t>
      </w:r>
    </w:p>
    <w:p w14:paraId="565AD8F4" w14:textId="77777777" w:rsidR="00B93612" w:rsidRPr="004D11CA" w:rsidRDefault="00B93612" w:rsidP="001774F3">
      <w:pPr>
        <w:pStyle w:val="Indent25"/>
        <w:tabs>
          <w:tab w:val="left" w:pos="1440"/>
        </w:tabs>
        <w:ind w:left="1440" w:hanging="1080"/>
      </w:pPr>
      <w:proofErr w:type="spellStart"/>
      <w:r w:rsidRPr="004D11CA">
        <w:t>Line d</w:t>
      </w:r>
      <w:proofErr w:type="spellEnd"/>
      <w:r w:rsidRPr="004D11CA">
        <w:t>:</w:t>
      </w:r>
      <w:r w:rsidRPr="004D11CA">
        <w:tab/>
      </w:r>
      <w:r w:rsidR="00340D94">
        <w:t xml:space="preserve">Stat Fees 38.24(a) - </w:t>
      </w:r>
      <w:r w:rsidRPr="004D11CA">
        <w:t>Statutory program fees (tuition) collected under s. 38.24(1)</w:t>
      </w:r>
      <w:r w:rsidR="00340D94">
        <w:t xml:space="preserve"> stats</w:t>
      </w:r>
      <w:r w:rsidRPr="004D11CA">
        <w:t xml:space="preserve">.  Statutory program fees are collegiate transfer, postsecondary, and vocational adult program fees.  These fees do not include community service fees, non-resident tuition or out-of-state tuition which are to be reported </w:t>
      </w:r>
      <w:proofErr w:type="gramStart"/>
      <w:r w:rsidRPr="004D11CA">
        <w:t>on line</w:t>
      </w:r>
      <w:proofErr w:type="gramEnd"/>
      <w:r w:rsidRPr="004D11CA">
        <w:t xml:space="preserve"> f.</w:t>
      </w:r>
      <w:r w:rsidR="00340D94">
        <w:t xml:space="preserve">  c</w:t>
      </w:r>
      <w:r w:rsidR="00340D94" w:rsidRPr="004D11CA">
        <w:t>lassifications</w:t>
      </w:r>
      <w:r w:rsidR="00DD2E36">
        <w:t xml:space="preserve"> 4300-4399</w:t>
      </w:r>
    </w:p>
    <w:p w14:paraId="7641F9C8" w14:textId="77777777" w:rsidR="00B93612" w:rsidRPr="004D11CA" w:rsidRDefault="00B93612" w:rsidP="001774F3">
      <w:pPr>
        <w:pStyle w:val="Indent25"/>
        <w:tabs>
          <w:tab w:val="left" w:pos="1440"/>
        </w:tabs>
        <w:ind w:left="1440" w:hanging="1080"/>
      </w:pPr>
      <w:r w:rsidRPr="004D11CA">
        <w:t>Line e:</w:t>
      </w:r>
      <w:r w:rsidRPr="004D11CA">
        <w:tab/>
        <w:t xml:space="preserve">Materials </w:t>
      </w:r>
      <w:r w:rsidR="00DD2E36">
        <w:t xml:space="preserve">Fees – </w:t>
      </w:r>
      <w:r w:rsidR="00AE133F" w:rsidRPr="004D11CA">
        <w:t>Statutory</w:t>
      </w:r>
      <w:r w:rsidR="00AE133F">
        <w:t xml:space="preserve"> </w:t>
      </w:r>
      <w:r w:rsidR="00DD2E36">
        <w:t xml:space="preserve">material </w:t>
      </w:r>
      <w:r w:rsidRPr="004D11CA">
        <w:t>fees collected</w:t>
      </w:r>
      <w:r w:rsidR="00AE133F" w:rsidRPr="00AE133F">
        <w:t xml:space="preserve"> </w:t>
      </w:r>
      <w:r w:rsidR="00AE133F" w:rsidRPr="004D11CA">
        <w:t>under s. 38.24(1)</w:t>
      </w:r>
      <w:r w:rsidR="00AE133F">
        <w:t>(c) stats</w:t>
      </w:r>
      <w:r w:rsidRPr="004D11CA">
        <w:t>.</w:t>
      </w:r>
      <w:r w:rsidR="00340D94" w:rsidRPr="00340D94">
        <w:t xml:space="preserve"> </w:t>
      </w:r>
      <w:r w:rsidR="00340D94">
        <w:t>c</w:t>
      </w:r>
      <w:r w:rsidR="00340D94" w:rsidRPr="004D11CA">
        <w:t>lassifications</w:t>
      </w:r>
      <w:r w:rsidR="00AE133F">
        <w:t xml:space="preserve"> 4400-4499</w:t>
      </w:r>
    </w:p>
    <w:p w14:paraId="5C185222" w14:textId="77777777" w:rsidR="00B93612" w:rsidRPr="004D11CA" w:rsidRDefault="00B93612" w:rsidP="001774F3">
      <w:pPr>
        <w:pStyle w:val="Indent25"/>
        <w:tabs>
          <w:tab w:val="left" w:pos="1440"/>
        </w:tabs>
        <w:ind w:left="1440" w:hanging="1080"/>
      </w:pPr>
      <w:r w:rsidRPr="004D11CA">
        <w:t>Line f:</w:t>
      </w:r>
      <w:r w:rsidRPr="004D11CA">
        <w:tab/>
      </w:r>
      <w:r w:rsidR="00AE133F">
        <w:t xml:space="preserve">Other Student Fees - </w:t>
      </w:r>
      <w:r w:rsidRPr="004D11CA">
        <w:t>All other fees collected from or for students for whatever purpose.</w:t>
      </w:r>
      <w:r w:rsidR="00340D94" w:rsidRPr="00340D94">
        <w:t xml:space="preserve"> </w:t>
      </w:r>
      <w:r w:rsidR="00AE133F">
        <w:t>C</w:t>
      </w:r>
      <w:r w:rsidR="00340D94" w:rsidRPr="004D11CA">
        <w:t>lassifications</w:t>
      </w:r>
      <w:r w:rsidR="00AE133F">
        <w:t xml:space="preserve"> 4500-4599</w:t>
      </w:r>
    </w:p>
    <w:p w14:paraId="2C13D285" w14:textId="77777777" w:rsidR="00B93612" w:rsidRPr="004D11CA" w:rsidRDefault="00B93612" w:rsidP="001774F3">
      <w:pPr>
        <w:pStyle w:val="Indent25"/>
        <w:tabs>
          <w:tab w:val="left" w:pos="1440"/>
        </w:tabs>
        <w:ind w:left="1440" w:hanging="1080"/>
      </w:pPr>
      <w:r w:rsidRPr="004D11CA">
        <w:t>Line g:</w:t>
      </w:r>
      <w:r w:rsidRPr="004D11CA">
        <w:tab/>
      </w:r>
      <w:r w:rsidR="00AE133F">
        <w:t xml:space="preserve">Institutional Revenue - </w:t>
      </w:r>
      <w:r w:rsidRPr="004D11CA">
        <w:t>Other revenues such as interest earned from investments or deposits and gifts from private sources.</w:t>
      </w:r>
      <w:r w:rsidR="00340D94" w:rsidRPr="00340D94">
        <w:t xml:space="preserve"> </w:t>
      </w:r>
      <w:r w:rsidR="00AE133F">
        <w:t>C</w:t>
      </w:r>
      <w:r w:rsidR="00340D94" w:rsidRPr="004D11CA">
        <w:t>lassifications</w:t>
      </w:r>
      <w:r w:rsidR="00AE133F">
        <w:t xml:space="preserve"> 4600-4899</w:t>
      </w:r>
    </w:p>
    <w:p w14:paraId="0F800EF0" w14:textId="77777777" w:rsidR="00B93612" w:rsidRPr="004D11CA" w:rsidRDefault="00B93612" w:rsidP="001774F3">
      <w:pPr>
        <w:pStyle w:val="Indent25"/>
        <w:tabs>
          <w:tab w:val="left" w:pos="1440"/>
        </w:tabs>
        <w:ind w:left="1440" w:hanging="1080"/>
      </w:pPr>
      <w:r w:rsidRPr="004D11CA">
        <w:t>Line h:</w:t>
      </w:r>
      <w:r w:rsidRPr="004D11CA">
        <w:tab/>
        <w:t>Subtotal of lines a through g.</w:t>
      </w:r>
    </w:p>
    <w:p w14:paraId="3EC9BFC4" w14:textId="77777777" w:rsidR="00B93612" w:rsidRPr="004D11CA" w:rsidRDefault="00B93612" w:rsidP="001774F3">
      <w:pPr>
        <w:pStyle w:val="Indent25"/>
        <w:tabs>
          <w:tab w:val="left" w:pos="1440"/>
        </w:tabs>
        <w:ind w:left="1440" w:hanging="1080"/>
      </w:pPr>
      <w:r w:rsidRPr="004D11CA">
        <w:t>Line i:</w:t>
      </w:r>
      <w:r w:rsidRPr="004D11CA">
        <w:tab/>
      </w:r>
      <w:r w:rsidR="00AE133F">
        <w:t xml:space="preserve">Federal - </w:t>
      </w:r>
      <w:r w:rsidRPr="004D11CA">
        <w:t>All revenue from federal assistance programs.</w:t>
      </w:r>
      <w:r w:rsidR="00340D94" w:rsidRPr="00340D94">
        <w:t xml:space="preserve"> </w:t>
      </w:r>
      <w:r w:rsidR="00AE133F">
        <w:t>C</w:t>
      </w:r>
      <w:r w:rsidR="00340D94" w:rsidRPr="004D11CA">
        <w:t>lassifications</w:t>
      </w:r>
      <w:r w:rsidR="00AE133F">
        <w:t xml:space="preserve"> 4900-4999</w:t>
      </w:r>
    </w:p>
    <w:p w14:paraId="5CCE8CFB" w14:textId="77777777" w:rsidR="00B93612" w:rsidRPr="004D11CA" w:rsidRDefault="00B93612" w:rsidP="001774F3">
      <w:pPr>
        <w:pStyle w:val="Indent25"/>
        <w:tabs>
          <w:tab w:val="left" w:pos="1440"/>
        </w:tabs>
        <w:ind w:left="1440" w:hanging="1080"/>
      </w:pPr>
      <w:r w:rsidRPr="004D11CA">
        <w:t>Line j:</w:t>
      </w:r>
      <w:r w:rsidRPr="004D11CA">
        <w:tab/>
        <w:t>Total of lines h and i.</w:t>
      </w:r>
    </w:p>
    <w:p w14:paraId="7B035DA9" w14:textId="2FC12548" w:rsidR="00B93612" w:rsidRPr="004D11CA" w:rsidRDefault="00B93612" w:rsidP="001774F3">
      <w:pPr>
        <w:pStyle w:val="Indent25"/>
        <w:tabs>
          <w:tab w:val="left" w:pos="1440"/>
        </w:tabs>
        <w:ind w:left="1440" w:hanging="1080"/>
      </w:pPr>
      <w:r w:rsidRPr="004D11CA">
        <w:t>Line k:</w:t>
      </w:r>
      <w:r w:rsidRPr="004D11CA">
        <w:tab/>
      </w:r>
      <w:r w:rsidR="00AE133F">
        <w:t xml:space="preserve">Other Sources - </w:t>
      </w:r>
      <w:r w:rsidRPr="004D11CA">
        <w:t>Net other sources not included in revenues.</w:t>
      </w:r>
      <w:r w:rsidR="00340D94" w:rsidRPr="00340D94">
        <w:t xml:space="preserve"> </w:t>
      </w:r>
      <w:r w:rsidR="00145F7C">
        <w:t>C</w:t>
      </w:r>
      <w:r w:rsidR="00340D94" w:rsidRPr="004D11CA">
        <w:t>lassifications</w:t>
      </w:r>
      <w:r w:rsidR="00145F7C">
        <w:t xml:space="preserve"> </w:t>
      </w:r>
      <w:r w:rsidR="00647C8A">
        <w:t>6010-6040 minus 7010-7030</w:t>
      </w:r>
    </w:p>
    <w:p w14:paraId="4B2D0C7D" w14:textId="77777777" w:rsidR="00B93612" w:rsidRPr="004D11CA" w:rsidRDefault="00B93612" w:rsidP="001774F3">
      <w:pPr>
        <w:pStyle w:val="Indent25"/>
        <w:tabs>
          <w:tab w:val="left" w:pos="1440"/>
        </w:tabs>
        <w:ind w:left="1440" w:hanging="1080"/>
      </w:pPr>
      <w:r w:rsidRPr="004D11CA">
        <w:t>Line l:</w:t>
      </w:r>
      <w:r w:rsidRPr="004D11CA">
        <w:tab/>
      </w:r>
      <w:r w:rsidR="00647C8A">
        <w:t xml:space="preserve">Fund Balance - </w:t>
      </w:r>
      <w:r w:rsidRPr="004D11CA">
        <w:t>Net change in fund balance.</w:t>
      </w:r>
      <w:r w:rsidR="00340D94" w:rsidRPr="00340D94">
        <w:t xml:space="preserve"> </w:t>
      </w:r>
      <w:r w:rsidR="00647C8A">
        <w:t>C</w:t>
      </w:r>
      <w:r w:rsidR="00340D94" w:rsidRPr="004D11CA">
        <w:t>lassifications</w:t>
      </w:r>
      <w:r w:rsidR="00647C8A">
        <w:t xml:space="preserve"> 6100-6499 minus 7100-7499</w:t>
      </w:r>
    </w:p>
    <w:p w14:paraId="1A44E710" w14:textId="723A9689" w:rsidR="00B93612" w:rsidRPr="004D11CA" w:rsidRDefault="00B93612" w:rsidP="001774F3">
      <w:pPr>
        <w:pStyle w:val="Indent25"/>
        <w:tabs>
          <w:tab w:val="left" w:pos="1440"/>
        </w:tabs>
        <w:ind w:left="1440" w:hanging="1080"/>
      </w:pPr>
      <w:r w:rsidRPr="004D11CA">
        <w:t>Line m:</w:t>
      </w:r>
      <w:r w:rsidRPr="004D11CA">
        <w:tab/>
      </w:r>
      <w:r w:rsidR="00647C8A">
        <w:t xml:space="preserve">GRAND TOTALS - </w:t>
      </w:r>
      <w:r w:rsidRPr="004D11CA">
        <w:t xml:space="preserve">Total of lines j, k and l for each column.  </w:t>
      </w:r>
      <w:r w:rsidR="00647C8A">
        <w:t xml:space="preserve">With the exception of the General and Spec. Rev. </w:t>
      </w:r>
      <w:proofErr w:type="spellStart"/>
      <w:r w:rsidR="00647C8A">
        <w:t>Aidable</w:t>
      </w:r>
      <w:proofErr w:type="spellEnd"/>
      <w:r w:rsidR="00647C8A">
        <w:t xml:space="preserve"> columns, line m on </w:t>
      </w:r>
      <w:r>
        <w:t>schedule</w:t>
      </w:r>
      <w:r w:rsidRPr="004D11CA">
        <w:t xml:space="preserve"> VE</w:t>
      </w:r>
      <w:r w:rsidRPr="004D11CA">
        <w:noBreakHyphen/>
        <w:t>CA</w:t>
      </w:r>
      <w:r w:rsidRPr="004D11CA">
        <w:noBreakHyphen/>
        <w:t xml:space="preserve">7 must agree with the corresponding column total </w:t>
      </w:r>
      <w:proofErr w:type="gramStart"/>
      <w:r w:rsidRPr="004D11CA">
        <w:t>on line</w:t>
      </w:r>
      <w:proofErr w:type="gramEnd"/>
      <w:r w:rsidRPr="004D11CA">
        <w:t xml:space="preserve"> m of </w:t>
      </w:r>
      <w:r>
        <w:t>schedule</w:t>
      </w:r>
      <w:r w:rsidRPr="004D11CA">
        <w:t xml:space="preserve"> VE</w:t>
      </w:r>
      <w:r w:rsidRPr="004D11CA">
        <w:noBreakHyphen/>
        <w:t>CA</w:t>
      </w:r>
      <w:r w:rsidRPr="004D11CA">
        <w:noBreakHyphen/>
        <w:t>1.</w:t>
      </w:r>
      <w:r w:rsidR="00647C8A">
        <w:t xml:space="preserve">  The sum of amounts </w:t>
      </w:r>
      <w:proofErr w:type="gramStart"/>
      <w:r w:rsidR="00647C8A">
        <w:t>on line</w:t>
      </w:r>
      <w:proofErr w:type="gramEnd"/>
      <w:r w:rsidR="00647C8A">
        <w:t xml:space="preserve"> m in the General and Spec. Rev. </w:t>
      </w:r>
      <w:proofErr w:type="spellStart"/>
      <w:r w:rsidR="00647C8A">
        <w:t>Aidable</w:t>
      </w:r>
      <w:proofErr w:type="spellEnd"/>
      <w:r w:rsidR="00647C8A">
        <w:t xml:space="preserve"> columns on schedule</w:t>
      </w:r>
      <w:r w:rsidR="00647C8A" w:rsidRPr="004D11CA">
        <w:t xml:space="preserve"> VE</w:t>
      </w:r>
      <w:r w:rsidR="00647C8A" w:rsidRPr="004D11CA">
        <w:noBreakHyphen/>
        <w:t>CA</w:t>
      </w:r>
      <w:r w:rsidR="00647C8A" w:rsidRPr="004D11CA">
        <w:noBreakHyphen/>
        <w:t xml:space="preserve">7 must agree with the </w:t>
      </w:r>
      <w:r w:rsidR="00647C8A">
        <w:t>Funds 1-2 Subtotal</w:t>
      </w:r>
      <w:r w:rsidR="00647C8A" w:rsidRPr="004D11CA">
        <w:t xml:space="preserve"> column total on line m of </w:t>
      </w:r>
      <w:r w:rsidR="00647C8A">
        <w:t>schedule</w:t>
      </w:r>
      <w:r w:rsidR="00647C8A" w:rsidRPr="004D11CA">
        <w:t xml:space="preserve"> VE</w:t>
      </w:r>
      <w:r w:rsidR="00647C8A" w:rsidRPr="004D11CA">
        <w:noBreakHyphen/>
        <w:t>CA</w:t>
      </w:r>
      <w:r w:rsidR="00647C8A" w:rsidRPr="004D11CA">
        <w:noBreakHyphen/>
        <w:t>1.</w:t>
      </w:r>
    </w:p>
    <w:p w14:paraId="60610782" w14:textId="77777777" w:rsidR="004D11CA" w:rsidRPr="004D11CA" w:rsidRDefault="004D11CA" w:rsidP="00941F69"/>
    <w:p w14:paraId="0569F6FF" w14:textId="77777777" w:rsidR="004D11CA" w:rsidRPr="004D11CA" w:rsidRDefault="004D11CA" w:rsidP="00941F69">
      <w:pPr>
        <w:sectPr w:rsidR="004D11CA" w:rsidRPr="004D11CA" w:rsidSect="00ED388C">
          <w:pgSz w:w="12240" w:h="15840" w:code="1"/>
          <w:pgMar w:top="1440" w:right="1440" w:bottom="1080" w:left="1440" w:header="720" w:footer="720" w:gutter="0"/>
          <w:paperSrc w:first="11" w:other="11"/>
          <w:cols w:space="720"/>
        </w:sectPr>
      </w:pPr>
    </w:p>
    <w:p w14:paraId="4D355646" w14:textId="77777777" w:rsidR="004D11CA" w:rsidRPr="004D11CA" w:rsidRDefault="004D11CA" w:rsidP="00A94B30">
      <w:pPr>
        <w:pStyle w:val="Heading3"/>
      </w:pPr>
      <w:bookmarkStart w:id="847" w:name="_Toc6235558"/>
      <w:bookmarkStart w:id="848" w:name="_Toc77596257"/>
      <w:r w:rsidRPr="004D11CA">
        <w:lastRenderedPageBreak/>
        <w:t>VE-CA-8 Non-Resident Tuition (Deleted)</w:t>
      </w:r>
      <w:bookmarkEnd w:id="847"/>
      <w:bookmarkEnd w:id="848"/>
    </w:p>
    <w:p w14:paraId="123B99C4" w14:textId="77777777" w:rsidR="004D11CA" w:rsidRPr="004D11CA" w:rsidRDefault="004D11CA" w:rsidP="00941F69">
      <w:r w:rsidRPr="004D11CA">
        <w:t>THIS SCHEDULE HAS BEEN DELETED.  INTERDISTRICT TUITION IS NO LONGER PAID BY DISTRICTS.</w:t>
      </w:r>
    </w:p>
    <w:p w14:paraId="1386C1FB" w14:textId="77777777" w:rsidR="004D11CA" w:rsidRPr="004D11CA" w:rsidRDefault="004D11CA" w:rsidP="00941F69">
      <w:pPr>
        <w:sectPr w:rsidR="004D11CA" w:rsidRPr="004D11CA" w:rsidSect="00ED388C">
          <w:pgSz w:w="12240" w:h="15840" w:code="1"/>
          <w:pgMar w:top="1440" w:right="1440" w:bottom="1080" w:left="1440" w:header="720" w:footer="720" w:gutter="0"/>
          <w:paperSrc w:first="11" w:other="11"/>
          <w:cols w:space="720"/>
        </w:sectPr>
      </w:pPr>
    </w:p>
    <w:p w14:paraId="33CC827E" w14:textId="77777777" w:rsidR="004D11CA" w:rsidRPr="004D11CA" w:rsidRDefault="004D11CA" w:rsidP="00A94B30">
      <w:pPr>
        <w:pStyle w:val="Heading3"/>
      </w:pPr>
      <w:bookmarkStart w:id="849" w:name="_VE-CA-9_Cost_Allocation"/>
      <w:bookmarkStart w:id="850" w:name="_Toc6235559"/>
      <w:bookmarkStart w:id="851" w:name="_Toc77596258"/>
      <w:bookmarkEnd w:id="849"/>
      <w:r w:rsidRPr="004D11CA">
        <w:lastRenderedPageBreak/>
        <w:t>VE-CA-9 Cost Allocation Summary</w:t>
      </w:r>
      <w:bookmarkEnd w:id="850"/>
      <w:bookmarkEnd w:id="851"/>
    </w:p>
    <w:p w14:paraId="47B6DA1D" w14:textId="4DF7D99F" w:rsidR="004D11CA" w:rsidRPr="004D11CA" w:rsidRDefault="004D11CA" w:rsidP="00941F69">
      <w:r w:rsidRPr="004D11CA">
        <w:t>Complete heading – DISTRICT,</w:t>
      </w:r>
      <w:r w:rsidR="003D3E64">
        <w:t xml:space="preserve"> </w:t>
      </w:r>
      <w:r w:rsidRPr="004D11CA">
        <w:t xml:space="preserve">FISCAL YEAR, and DATE PREPARED. </w:t>
      </w:r>
    </w:p>
    <w:p w14:paraId="4CDA692B" w14:textId="77777777" w:rsidR="00D428E1" w:rsidRPr="00D428E1" w:rsidRDefault="00D428E1" w:rsidP="00D428E1">
      <w:r w:rsidRPr="00D428E1">
        <w:t>All dollar amounts are rounded to the nearest dollar and must foot and cross-foot.</w:t>
      </w:r>
    </w:p>
    <w:p w14:paraId="72018044" w14:textId="48A6EFF8" w:rsidR="004D11CA" w:rsidRPr="004D11CA" w:rsidRDefault="00550221" w:rsidP="00941F69">
      <w:r>
        <w:t>L</w:t>
      </w:r>
      <w:r w:rsidR="004D11CA" w:rsidRPr="004D11CA">
        <w:t xml:space="preserve">ine A </w:t>
      </w:r>
      <w:r>
        <w:t xml:space="preserve">Total Operations – </w:t>
      </w:r>
      <w:r w:rsidR="00C414E5">
        <w:t>E</w:t>
      </w:r>
      <w:r>
        <w:t>nter the</w:t>
      </w:r>
      <w:r w:rsidR="004D11CA" w:rsidRPr="004D11CA">
        <w:t xml:space="preserve"> amounts from line </w:t>
      </w:r>
      <w:r w:rsidR="001865E0">
        <w:t>j</w:t>
      </w:r>
      <w:r w:rsidR="004D11CA" w:rsidRPr="004D11CA">
        <w:t xml:space="preserve"> of </w:t>
      </w:r>
      <w:r w:rsidR="00D517B5">
        <w:t>schedule</w:t>
      </w:r>
      <w:r w:rsidR="004D11CA" w:rsidRPr="004D11CA">
        <w:t xml:space="preserve"> VE</w:t>
      </w:r>
      <w:r w:rsidR="004D11CA" w:rsidRPr="004D11CA">
        <w:noBreakHyphen/>
        <w:t>CA</w:t>
      </w:r>
      <w:r w:rsidR="004D11CA" w:rsidRPr="004D11CA">
        <w:noBreakHyphen/>
        <w:t>5 in the appropriate columns</w:t>
      </w:r>
      <w:r>
        <w:t xml:space="preserve"> </w:t>
      </w:r>
      <w:proofErr w:type="gramStart"/>
      <w:r>
        <w:t>on line</w:t>
      </w:r>
      <w:proofErr w:type="gramEnd"/>
      <w:r>
        <w:t xml:space="preserve"> A</w:t>
      </w:r>
      <w:r w:rsidR="004D11CA" w:rsidRPr="004D11CA">
        <w:t>.</w:t>
      </w:r>
    </w:p>
    <w:p w14:paraId="3EA2B540" w14:textId="4750D4C2" w:rsidR="00550221" w:rsidRDefault="00550221" w:rsidP="00941F69">
      <w:r>
        <w:t xml:space="preserve">Line </w:t>
      </w:r>
      <w:proofErr w:type="gramStart"/>
      <w:r>
        <w:t>B  Federal</w:t>
      </w:r>
      <w:proofErr w:type="gramEnd"/>
      <w:r>
        <w:t xml:space="preserve"> - </w:t>
      </w:r>
      <w:r w:rsidR="004D11CA" w:rsidRPr="004D11CA">
        <w:t xml:space="preserve">Enter federal revenue from </w:t>
      </w:r>
      <w:r w:rsidR="00D517B5">
        <w:t>schedule</w:t>
      </w:r>
      <w:r w:rsidR="004D11CA" w:rsidRPr="004D11CA">
        <w:t xml:space="preserve"> VE</w:t>
      </w:r>
      <w:r w:rsidR="004D11CA" w:rsidRPr="004D11CA">
        <w:noBreakHyphen/>
        <w:t>CA</w:t>
      </w:r>
      <w:r w:rsidR="004D11CA" w:rsidRPr="004D11CA">
        <w:noBreakHyphen/>
        <w:t xml:space="preserve">1, line i, </w:t>
      </w:r>
      <w:r w:rsidR="005E3390">
        <w:t>FUNDS 1-2 SUBTOTAL</w:t>
      </w:r>
      <w:r w:rsidR="004D11CA" w:rsidRPr="004D11CA">
        <w:t xml:space="preserve"> column in the Total </w:t>
      </w:r>
      <w:proofErr w:type="spellStart"/>
      <w:r w:rsidRPr="004D11CA">
        <w:t>Aidable</w:t>
      </w:r>
      <w:proofErr w:type="spellEnd"/>
      <w:r w:rsidRPr="004D11CA">
        <w:t xml:space="preserve"> </w:t>
      </w:r>
      <w:r w:rsidR="004D11CA" w:rsidRPr="004D11CA">
        <w:t>and Total column</w:t>
      </w:r>
      <w:r>
        <w:t>s</w:t>
      </w:r>
      <w:r w:rsidR="004D11CA" w:rsidRPr="004D11CA">
        <w:t xml:space="preserve"> of line B.  </w:t>
      </w:r>
    </w:p>
    <w:p w14:paraId="03103E88" w14:textId="77777777" w:rsidR="00841BC8" w:rsidRDefault="004D11CA" w:rsidP="00AD213A">
      <w:pPr>
        <w:pStyle w:val="Indent25"/>
      </w:pPr>
      <w:r w:rsidRPr="004D11CA">
        <w:t xml:space="preserve">Distribute </w:t>
      </w:r>
      <w:r w:rsidR="00550221">
        <w:t>this amount</w:t>
      </w:r>
      <w:r w:rsidRPr="004D11CA">
        <w:t xml:space="preserve"> to the Associate Degree, Technical Diploma, Vocational Adult aid and </w:t>
      </w:r>
      <w:proofErr w:type="gramStart"/>
      <w:r w:rsidRPr="004D11CA">
        <w:t>Non-Postsecondary</w:t>
      </w:r>
      <w:proofErr w:type="gramEnd"/>
      <w:r w:rsidRPr="004D11CA">
        <w:t xml:space="preserve"> </w:t>
      </w:r>
      <w:r w:rsidR="00550221">
        <w:t>columns based on the amounts on line A in these columns</w:t>
      </w:r>
      <w:r w:rsidR="00841BC8">
        <w:t xml:space="preserve"> as follows:</w:t>
      </w:r>
    </w:p>
    <w:p w14:paraId="213B9890" w14:textId="77777777" w:rsidR="00841BC8" w:rsidRPr="00841BC8" w:rsidRDefault="00550221" w:rsidP="008B31AA">
      <w:pPr>
        <w:pStyle w:val="StyleBulletListAfter0pt2"/>
      </w:pPr>
      <w:r w:rsidRPr="00841BC8">
        <w:t xml:space="preserve">sum the line A amounts in the Associate Degree, Technical Diploma, Vocational Adult </w:t>
      </w:r>
      <w:r w:rsidR="00752CFD">
        <w:t>and Non</w:t>
      </w:r>
      <w:r w:rsidR="00752CFD">
        <w:noBreakHyphen/>
      </w:r>
      <w:r w:rsidRPr="00841BC8">
        <w:t>Postsecondary columns</w:t>
      </w:r>
    </w:p>
    <w:p w14:paraId="065885CA" w14:textId="02FF0440" w:rsidR="00841BC8" w:rsidRDefault="00550221" w:rsidP="008B31AA">
      <w:pPr>
        <w:pStyle w:val="StyleBulletListAfter0pt2"/>
      </w:pPr>
      <w:r>
        <w:t>divid</w:t>
      </w:r>
      <w:r w:rsidR="00841BC8">
        <w:t>e</w:t>
      </w:r>
      <w:r>
        <w:t xml:space="preserve"> the amount </w:t>
      </w:r>
      <w:proofErr w:type="gramStart"/>
      <w:r>
        <w:t>on line</w:t>
      </w:r>
      <w:proofErr w:type="gramEnd"/>
      <w:r>
        <w:t xml:space="preserve"> B in </w:t>
      </w:r>
      <w:r w:rsidR="00841BC8">
        <w:t>the Associate Degree column</w:t>
      </w:r>
      <w:r>
        <w:t xml:space="preserve"> by th</w:t>
      </w:r>
      <w:r w:rsidR="00841BC8">
        <w:t>e</w:t>
      </w:r>
      <w:r>
        <w:t xml:space="preserve"> total </w:t>
      </w:r>
      <w:r w:rsidR="00841BC8">
        <w:t>from step one</w:t>
      </w:r>
    </w:p>
    <w:p w14:paraId="0D1146B7" w14:textId="77777777" w:rsidR="00841BC8" w:rsidRDefault="00841BC8" w:rsidP="008B31AA">
      <w:pPr>
        <w:pStyle w:val="StyleBulletListAfter0pt2"/>
      </w:pPr>
      <w:r>
        <w:t xml:space="preserve">multiply the resulting percentage time the amount in the TOTAL column </w:t>
      </w:r>
      <w:proofErr w:type="gramStart"/>
      <w:r>
        <w:t>on line</w:t>
      </w:r>
      <w:proofErr w:type="gramEnd"/>
      <w:r>
        <w:t xml:space="preserve"> B</w:t>
      </w:r>
    </w:p>
    <w:p w14:paraId="6AD29406" w14:textId="77777777" w:rsidR="00841BC8" w:rsidRDefault="00841BC8" w:rsidP="008B31AA">
      <w:pPr>
        <w:pStyle w:val="StyleBulletListAfter0pt2"/>
      </w:pPr>
      <w:r>
        <w:t xml:space="preserve">enter the resulting amount in the Associate Degree column </w:t>
      </w:r>
      <w:proofErr w:type="gramStart"/>
      <w:r>
        <w:t>on line</w:t>
      </w:r>
      <w:proofErr w:type="gramEnd"/>
      <w:r>
        <w:t xml:space="preserve"> B</w:t>
      </w:r>
    </w:p>
    <w:p w14:paraId="2B859734" w14:textId="77777777" w:rsidR="00841BC8" w:rsidRDefault="00007057" w:rsidP="00841BC8">
      <w:pPr>
        <w:pStyle w:val="BulletList"/>
        <w:ind w:left="648"/>
      </w:pPr>
      <w:r>
        <w:t xml:space="preserve">repeat </w:t>
      </w:r>
      <w:r w:rsidR="00752CFD">
        <w:t xml:space="preserve">steps 2-4 for the </w:t>
      </w:r>
      <w:r w:rsidR="00752CFD" w:rsidRPr="00841BC8">
        <w:t xml:space="preserve">Technical Diploma, Vocational Adult </w:t>
      </w:r>
      <w:r w:rsidR="00752CFD">
        <w:t>and Non</w:t>
      </w:r>
      <w:r w:rsidR="00752CFD">
        <w:noBreakHyphen/>
      </w:r>
      <w:r w:rsidR="00752CFD" w:rsidRPr="00841BC8">
        <w:t>Postsecondary columns</w:t>
      </w:r>
    </w:p>
    <w:p w14:paraId="3F066475" w14:textId="77777777" w:rsidR="004D11CA" w:rsidRPr="004D11CA" w:rsidRDefault="00C414E5" w:rsidP="00941F69">
      <w:r>
        <w:t xml:space="preserve">Line C Total Non-Federal - </w:t>
      </w:r>
      <w:r w:rsidR="004D11CA" w:rsidRPr="004D11CA">
        <w:t xml:space="preserve">Compute line C </w:t>
      </w:r>
      <w:r>
        <w:t xml:space="preserve">in each column by subtracting the amount </w:t>
      </w:r>
      <w:proofErr w:type="gramStart"/>
      <w:r>
        <w:t>on line</w:t>
      </w:r>
      <w:proofErr w:type="gramEnd"/>
      <w:r>
        <w:t xml:space="preserve"> B from the amount on line A</w:t>
      </w:r>
      <w:r w:rsidR="004D11CA" w:rsidRPr="004D11CA">
        <w:t>.</w:t>
      </w:r>
    </w:p>
    <w:p w14:paraId="7348A9AD" w14:textId="77777777" w:rsidR="004D11CA" w:rsidRPr="004D11CA" w:rsidRDefault="00C414E5" w:rsidP="00941F69">
      <w:r>
        <w:t>L</w:t>
      </w:r>
      <w:r w:rsidR="004D11CA" w:rsidRPr="004D11CA">
        <w:t>ine D.1</w:t>
      </w:r>
      <w:r w:rsidR="00AD213A">
        <w:t xml:space="preserve"> Material Fees - E</w:t>
      </w:r>
      <w:r w:rsidR="004D11CA" w:rsidRPr="004D11CA">
        <w:t>nte</w:t>
      </w:r>
      <w:r w:rsidR="00AD213A">
        <w:t>r material fees by aid category</w:t>
      </w:r>
      <w:r w:rsidR="00472038">
        <w:t xml:space="preserve"> based on classifications</w:t>
      </w:r>
      <w:r w:rsidR="004D11CA" w:rsidRPr="004D11CA">
        <w:t xml:space="preserve">.  The amount in the Total column must equal the total of the Funds 1 and 2 amounts </w:t>
      </w:r>
      <w:proofErr w:type="gramStart"/>
      <w:r w:rsidR="004D11CA" w:rsidRPr="004D11CA">
        <w:t>on line</w:t>
      </w:r>
      <w:proofErr w:type="gramEnd"/>
      <w:r w:rsidR="004D11CA" w:rsidRPr="004D11CA">
        <w:t xml:space="preserve"> e, </w:t>
      </w:r>
      <w:r w:rsidR="00D517B5">
        <w:t>schedule</w:t>
      </w:r>
      <w:r w:rsidR="004D11CA" w:rsidRPr="004D11CA">
        <w:t xml:space="preserve"> VE</w:t>
      </w:r>
      <w:r w:rsidR="004D11CA" w:rsidRPr="004D11CA">
        <w:noBreakHyphen/>
        <w:t>CA</w:t>
      </w:r>
      <w:r w:rsidR="004D11CA" w:rsidRPr="004D11CA">
        <w:noBreakHyphen/>
        <w:t>7.</w:t>
      </w:r>
    </w:p>
    <w:p w14:paraId="45A2557F" w14:textId="77777777" w:rsidR="00AD213A" w:rsidRDefault="00C414E5" w:rsidP="00941F69">
      <w:r>
        <w:t>L</w:t>
      </w:r>
      <w:r w:rsidR="004D11CA" w:rsidRPr="004D11CA">
        <w:t>ine D.2</w:t>
      </w:r>
      <w:r w:rsidR="00AD213A">
        <w:t xml:space="preserve"> Student Fees - E</w:t>
      </w:r>
      <w:r w:rsidR="004D11CA" w:rsidRPr="004D11CA">
        <w:t xml:space="preserve">nter Other Student Fees </w:t>
      </w:r>
      <w:r w:rsidR="00F300E6">
        <w:t xml:space="preserve">(General Fund and Special Revenue – Operational Fund only) </w:t>
      </w:r>
      <w:r w:rsidR="004D11CA" w:rsidRPr="004D11CA">
        <w:t xml:space="preserve">from line f, </w:t>
      </w:r>
      <w:r w:rsidR="00D517B5">
        <w:t>schedule</w:t>
      </w:r>
      <w:r w:rsidR="004D11CA" w:rsidRPr="004D11CA">
        <w:t xml:space="preserve"> VE</w:t>
      </w:r>
      <w:r w:rsidR="004D11CA" w:rsidRPr="004D11CA">
        <w:noBreakHyphen/>
        <w:t>CA</w:t>
      </w:r>
      <w:r w:rsidR="004D11CA" w:rsidRPr="004D11CA">
        <w:noBreakHyphen/>
        <w:t>7 net of out-of-state fees</w:t>
      </w:r>
      <w:r w:rsidR="00D428E1">
        <w:t xml:space="preserve"> </w:t>
      </w:r>
      <w:proofErr w:type="gramStart"/>
      <w:r w:rsidR="00D428E1">
        <w:t>on line</w:t>
      </w:r>
      <w:proofErr w:type="gramEnd"/>
      <w:r w:rsidR="00D428E1">
        <w:t xml:space="preserve"> D.2 in the TOTAL column</w:t>
      </w:r>
      <w:r w:rsidR="004D11CA" w:rsidRPr="004D11CA">
        <w:t xml:space="preserve">.  Detail of these fees is to be entered on </w:t>
      </w:r>
      <w:r w:rsidR="00D517B5">
        <w:t>schedule</w:t>
      </w:r>
      <w:r w:rsidR="004D11CA" w:rsidRPr="004D11CA">
        <w:t xml:space="preserve"> VE</w:t>
      </w:r>
      <w:r w:rsidR="004D11CA" w:rsidRPr="004D11CA">
        <w:noBreakHyphen/>
        <w:t>CA</w:t>
      </w:r>
      <w:r w:rsidR="004D11CA" w:rsidRPr="004D11CA">
        <w:noBreakHyphen/>
        <w:t xml:space="preserve">9s.  </w:t>
      </w:r>
      <w:r w:rsidR="00D428E1">
        <w:t xml:space="preserve">Out-of-state fees are entered </w:t>
      </w:r>
      <w:proofErr w:type="gramStart"/>
      <w:r w:rsidR="00D428E1">
        <w:t>on line</w:t>
      </w:r>
      <w:proofErr w:type="gramEnd"/>
      <w:r w:rsidR="00D428E1">
        <w:t xml:space="preserve"> E.2.</w:t>
      </w:r>
    </w:p>
    <w:p w14:paraId="7FB6C884" w14:textId="77777777" w:rsidR="00AD213A" w:rsidRDefault="004D11CA" w:rsidP="00AD213A">
      <w:pPr>
        <w:pStyle w:val="Indent25"/>
      </w:pPr>
      <w:r w:rsidRPr="004D11CA">
        <w:t xml:space="preserve">Directly assign Motorcycle Training, Group Dynamics and Multiple Offender fees to the Vocational Adult column and Community Services fees to the Community Services column.  </w:t>
      </w:r>
    </w:p>
    <w:p w14:paraId="223778ED" w14:textId="77777777" w:rsidR="004D11CA" w:rsidRPr="004D11CA" w:rsidRDefault="004D11CA" w:rsidP="00AD213A">
      <w:pPr>
        <w:pStyle w:val="Indent25"/>
      </w:pPr>
      <w:r w:rsidRPr="004D11CA">
        <w:t xml:space="preserve">Distribute the </w:t>
      </w:r>
      <w:r w:rsidR="00AD213A">
        <w:t xml:space="preserve">net </w:t>
      </w:r>
      <w:r w:rsidRPr="004D11CA">
        <w:t xml:space="preserve">remaining </w:t>
      </w:r>
      <w:r w:rsidR="00AD213A">
        <w:t>amount</w:t>
      </w:r>
      <w:r w:rsidRPr="004D11CA">
        <w:t xml:space="preserve"> to the </w:t>
      </w:r>
      <w:r w:rsidR="00840B0E">
        <w:t xml:space="preserve">aid categories based </w:t>
      </w:r>
      <w:proofErr w:type="gramStart"/>
      <w:r w:rsidR="00840B0E">
        <w:t>on line</w:t>
      </w:r>
      <w:proofErr w:type="gramEnd"/>
      <w:r w:rsidR="00840B0E">
        <w:t xml:space="preserve"> A aid category</w:t>
      </w:r>
      <w:r w:rsidRPr="004D11CA">
        <w:t xml:space="preserve"> </w:t>
      </w:r>
      <w:r w:rsidR="00AD213A">
        <w:t>amounts as</w:t>
      </w:r>
      <w:r w:rsidRPr="004D11CA">
        <w:t xml:space="preserve"> percentages of</w:t>
      </w:r>
      <w:r w:rsidR="00AD213A">
        <w:t xml:space="preserve"> the amount on </w:t>
      </w:r>
      <w:r w:rsidR="00AD213A" w:rsidRPr="004D11CA">
        <w:t>line A</w:t>
      </w:r>
      <w:r w:rsidR="00AD213A">
        <w:t xml:space="preserve"> in the TOTAL column</w:t>
      </w:r>
      <w:r w:rsidRPr="004D11CA">
        <w:t xml:space="preserve">.  For each </w:t>
      </w:r>
      <w:r w:rsidR="00D428E1">
        <w:t xml:space="preserve">aid category column </w:t>
      </w:r>
      <w:r w:rsidRPr="004D11CA">
        <w:t xml:space="preserve">divide the associated line A </w:t>
      </w:r>
      <w:r w:rsidR="00D428E1">
        <w:t>amount</w:t>
      </w:r>
      <w:r w:rsidRPr="004D11CA">
        <w:t xml:space="preserve"> by the </w:t>
      </w:r>
      <w:r w:rsidR="00D428E1">
        <w:t xml:space="preserve">amount </w:t>
      </w:r>
      <w:proofErr w:type="gramStart"/>
      <w:r w:rsidR="00D428E1">
        <w:t xml:space="preserve">on </w:t>
      </w:r>
      <w:r w:rsidR="00D428E1" w:rsidRPr="004D11CA">
        <w:t>line</w:t>
      </w:r>
      <w:proofErr w:type="gramEnd"/>
      <w:r w:rsidR="00D428E1" w:rsidRPr="004D11CA">
        <w:t xml:space="preserve"> A</w:t>
      </w:r>
      <w:r w:rsidR="00D428E1">
        <w:t xml:space="preserve"> in the TOTAL column</w:t>
      </w:r>
      <w:r w:rsidRPr="004D11CA">
        <w:t xml:space="preserve">, multiply the resulting percentage times the </w:t>
      </w:r>
      <w:r w:rsidR="00D428E1">
        <w:t>net remaining student fees</w:t>
      </w:r>
      <w:r w:rsidRPr="004D11CA">
        <w:t xml:space="preserve"> and enter the </w:t>
      </w:r>
      <w:r w:rsidR="00D428E1">
        <w:t xml:space="preserve">resulting </w:t>
      </w:r>
      <w:r w:rsidRPr="004D11CA">
        <w:t>amount</w:t>
      </w:r>
      <w:r w:rsidR="0060441D">
        <w:t xml:space="preserve"> on</w:t>
      </w:r>
      <w:r w:rsidRPr="004D11CA">
        <w:t xml:space="preserve"> line D.2 </w:t>
      </w:r>
      <w:r w:rsidR="00D428E1">
        <w:t>in the same column.</w:t>
      </w:r>
    </w:p>
    <w:p w14:paraId="4526D112" w14:textId="0C52C2B3" w:rsidR="004D11CA" w:rsidRPr="004D11CA" w:rsidRDefault="00C414E5" w:rsidP="00941F69">
      <w:r>
        <w:t>L</w:t>
      </w:r>
      <w:r w:rsidR="004D11CA" w:rsidRPr="004D11CA">
        <w:t>ine D.3</w:t>
      </w:r>
      <w:r w:rsidR="0060441D">
        <w:t xml:space="preserve"> Other Exclusions - E</w:t>
      </w:r>
      <w:r w:rsidR="004D11CA" w:rsidRPr="004D11CA">
        <w:t>nter Total Other Exclusions from line l</w:t>
      </w:r>
      <w:r w:rsidR="0060441D">
        <w:t xml:space="preserve"> on</w:t>
      </w:r>
      <w:r w:rsidR="004D11CA" w:rsidRPr="004D11CA">
        <w:t xml:space="preserve"> </w:t>
      </w:r>
      <w:r w:rsidR="00D517B5">
        <w:t>schedule</w:t>
      </w:r>
      <w:r w:rsidR="004D11CA" w:rsidRPr="004D11CA">
        <w:t xml:space="preserve"> VE</w:t>
      </w:r>
      <w:r w:rsidR="004D11CA" w:rsidRPr="004D11CA">
        <w:noBreakHyphen/>
        <w:t>CA</w:t>
      </w:r>
      <w:r w:rsidR="004D11CA" w:rsidRPr="004D11CA">
        <w:noBreakHyphen/>
        <w:t xml:space="preserve">9s and distribute to the aid categories using the </w:t>
      </w:r>
      <w:r w:rsidR="0060441D">
        <w:t>methodology from line D.2.</w:t>
      </w:r>
    </w:p>
    <w:p w14:paraId="7D2F897C" w14:textId="5E041064" w:rsidR="004D11CA" w:rsidRPr="004D11CA" w:rsidRDefault="00C414E5" w:rsidP="00941F69">
      <w:r>
        <w:t>L</w:t>
      </w:r>
      <w:r w:rsidR="004D11CA" w:rsidRPr="004D11CA">
        <w:t>ine D.4</w:t>
      </w:r>
      <w:r w:rsidR="0060441D">
        <w:t xml:space="preserve"> GPR Categorical Aids -</w:t>
      </w:r>
      <w:r w:rsidR="004D11CA" w:rsidRPr="004D11CA">
        <w:t xml:space="preserve"> </w:t>
      </w:r>
      <w:r w:rsidR="0060441D">
        <w:t>E</w:t>
      </w:r>
      <w:r w:rsidR="004D11CA" w:rsidRPr="004D11CA">
        <w:t xml:space="preserve">nter GPR funded categorical aids </w:t>
      </w:r>
      <w:r w:rsidR="004D11CA" w:rsidRPr="004D11CA">
        <w:rPr>
          <w:u w:val="single"/>
        </w:rPr>
        <w:t xml:space="preserve">received through the </w:t>
      </w:r>
      <w:r w:rsidR="00C829BB">
        <w:rPr>
          <w:u w:val="single"/>
        </w:rPr>
        <w:t>System Office</w:t>
      </w:r>
      <w:r w:rsidR="0060441D">
        <w:rPr>
          <w:u w:val="single"/>
        </w:rPr>
        <w:t xml:space="preserve"> -</w:t>
      </w:r>
      <w:r w:rsidR="004D11CA" w:rsidRPr="004D11CA">
        <w:t>classifications 4220</w:t>
      </w:r>
      <w:r w:rsidR="004D11CA" w:rsidRPr="004D11CA">
        <w:noBreakHyphen/>
        <w:t>254 and 4260.  Distribute to the aid categories using the allocation methodology from line B Federal.</w:t>
      </w:r>
    </w:p>
    <w:p w14:paraId="23BA541B" w14:textId="77777777" w:rsidR="004D11CA" w:rsidRPr="004D11CA" w:rsidRDefault="00C414E5" w:rsidP="00941F69">
      <w:r>
        <w:t>L</w:t>
      </w:r>
      <w:r w:rsidR="004D11CA" w:rsidRPr="004D11CA">
        <w:t xml:space="preserve">ine </w:t>
      </w:r>
      <w:r w:rsidR="0060441D">
        <w:t>D Total Exclusions – Sum lines D.1-</w:t>
      </w:r>
      <w:r w:rsidR="004D11CA" w:rsidRPr="004D11CA">
        <w:t>4.</w:t>
      </w:r>
    </w:p>
    <w:p w14:paraId="3E39659A" w14:textId="77777777" w:rsidR="00472038" w:rsidRDefault="00C414E5" w:rsidP="00941F69">
      <w:r>
        <w:lastRenderedPageBreak/>
        <w:t>L</w:t>
      </w:r>
      <w:r w:rsidR="004D11CA" w:rsidRPr="004D11CA">
        <w:t>ine E.1</w:t>
      </w:r>
      <w:r w:rsidR="0060441D">
        <w:t xml:space="preserve"> Net Program Fees - </w:t>
      </w:r>
      <w:r w:rsidR="00472038">
        <w:t xml:space="preserve">Sum the amounts in the Funds 1 and 2 columns </w:t>
      </w:r>
      <w:proofErr w:type="gramStart"/>
      <w:r w:rsidR="00472038">
        <w:t xml:space="preserve">on </w:t>
      </w:r>
      <w:proofErr w:type="spellStart"/>
      <w:r w:rsidR="00472038">
        <w:t>line</w:t>
      </w:r>
      <w:proofErr w:type="gramEnd"/>
      <w:r w:rsidR="00472038">
        <w:t xml:space="preserve"> d</w:t>
      </w:r>
      <w:proofErr w:type="spellEnd"/>
      <w:r w:rsidR="00472038">
        <w:t xml:space="preserve"> of </w:t>
      </w:r>
      <w:r w:rsidR="00D517B5">
        <w:t>schedule</w:t>
      </w:r>
      <w:r w:rsidR="00472038">
        <w:t> </w:t>
      </w:r>
      <w:r w:rsidR="004D11CA" w:rsidRPr="004D11CA">
        <w:t>VE</w:t>
      </w:r>
      <w:r w:rsidR="004D11CA" w:rsidRPr="004D11CA">
        <w:noBreakHyphen/>
        <w:t>CA</w:t>
      </w:r>
      <w:r w:rsidR="004D11CA" w:rsidRPr="004D11CA">
        <w:noBreakHyphen/>
        <w:t xml:space="preserve">7 </w:t>
      </w:r>
      <w:r w:rsidR="00472038">
        <w:t xml:space="preserve">and enter in the TOTAL AIDABLE and TOTAL columns on line E.1 of schedule VE-CA-9.  Distribute this sum to the </w:t>
      </w:r>
      <w:r w:rsidR="004D11CA" w:rsidRPr="004D11CA">
        <w:t xml:space="preserve">aid category columns </w:t>
      </w:r>
      <w:r w:rsidR="00472038">
        <w:t>based on</w:t>
      </w:r>
      <w:r w:rsidR="004D11CA" w:rsidRPr="004D11CA">
        <w:t xml:space="preserve"> </w:t>
      </w:r>
      <w:r w:rsidR="00472038">
        <w:t>classifications</w:t>
      </w:r>
      <w:r w:rsidR="004D11CA" w:rsidRPr="004D11CA">
        <w:t xml:space="preserve">.  </w:t>
      </w:r>
    </w:p>
    <w:p w14:paraId="3AFB9DF6" w14:textId="77777777" w:rsidR="004D11CA" w:rsidRPr="004D11CA" w:rsidRDefault="00472038" w:rsidP="00472038">
      <w:pPr>
        <w:pStyle w:val="Indent25"/>
      </w:pPr>
      <w:r w:rsidRPr="00C02039">
        <w:t>NOTE:  F</w:t>
      </w:r>
      <w:r w:rsidR="004D11CA" w:rsidRPr="00C02039">
        <w:t>or state aid computations the higher of actual or computed will be used.  The computed amount is based on the statutory percentage recovery requirement.</w:t>
      </w:r>
    </w:p>
    <w:p w14:paraId="61E7B81D" w14:textId="77777777" w:rsidR="004D11CA" w:rsidRPr="004D11CA" w:rsidRDefault="0060441D" w:rsidP="00941F69">
      <w:r>
        <w:t xml:space="preserve">Line E.2 Net Out-of-State Fees - </w:t>
      </w:r>
      <w:r w:rsidR="004D11CA" w:rsidRPr="004D11CA">
        <w:t xml:space="preserve">Enter total out-of-state fees </w:t>
      </w:r>
      <w:r w:rsidR="00472038">
        <w:t xml:space="preserve">in the TOTAL AIDABLE and TOTAL columns </w:t>
      </w:r>
      <w:proofErr w:type="gramStart"/>
      <w:r w:rsidR="004D11CA" w:rsidRPr="004D11CA">
        <w:t>on line</w:t>
      </w:r>
      <w:proofErr w:type="gramEnd"/>
      <w:r w:rsidR="004D11CA" w:rsidRPr="004D11CA">
        <w:t xml:space="preserve"> E.2.  </w:t>
      </w:r>
      <w:r w:rsidR="00527DA7">
        <w:t xml:space="preserve">Distribute this sum to the </w:t>
      </w:r>
      <w:r w:rsidR="00527DA7" w:rsidRPr="004D11CA">
        <w:t xml:space="preserve">aid category columns </w:t>
      </w:r>
      <w:r w:rsidR="00527DA7">
        <w:t>based on</w:t>
      </w:r>
      <w:r w:rsidR="00527DA7" w:rsidRPr="004D11CA">
        <w:t xml:space="preserve"> </w:t>
      </w:r>
      <w:r w:rsidR="00527DA7">
        <w:t>classifications</w:t>
      </w:r>
      <w:r w:rsidR="00527DA7" w:rsidRPr="004D11CA">
        <w:t>.</w:t>
      </w:r>
    </w:p>
    <w:p w14:paraId="118F10E5" w14:textId="77777777" w:rsidR="004D11CA" w:rsidRPr="004D11CA" w:rsidRDefault="007E6589" w:rsidP="00941F69">
      <w:r>
        <w:t xml:space="preserve">Line E Total Fees Revenue - </w:t>
      </w:r>
      <w:r w:rsidR="00680096">
        <w:t>Sum</w:t>
      </w:r>
      <w:r>
        <w:t xml:space="preserve"> lines E.1-</w:t>
      </w:r>
      <w:r w:rsidR="004D11CA" w:rsidRPr="004D11CA">
        <w:t>2.</w:t>
      </w:r>
    </w:p>
    <w:p w14:paraId="3887EB4C" w14:textId="77777777" w:rsidR="004D11CA" w:rsidRPr="004D11CA" w:rsidRDefault="00253EBA" w:rsidP="00941F69">
      <w:r>
        <w:t xml:space="preserve">Line F Net </w:t>
      </w:r>
      <w:proofErr w:type="spellStart"/>
      <w:r>
        <w:t>Aidable</w:t>
      </w:r>
      <w:proofErr w:type="spellEnd"/>
      <w:r>
        <w:t xml:space="preserve"> Operations – Subtract lines D and E from line C.</w:t>
      </w:r>
    </w:p>
    <w:p w14:paraId="515A8EBC" w14:textId="5658FC43" w:rsidR="004D11CA" w:rsidRPr="004D11CA" w:rsidRDefault="00253EBA" w:rsidP="00941F69">
      <w:r>
        <w:t xml:space="preserve">Line G.1 Debt Service – </w:t>
      </w:r>
      <w:proofErr w:type="gramStart"/>
      <w:r>
        <w:t>On line</w:t>
      </w:r>
      <w:proofErr w:type="gramEnd"/>
      <w:r>
        <w:t xml:space="preserve"> G.1 e</w:t>
      </w:r>
      <w:r w:rsidR="004D11CA" w:rsidRPr="004D11CA">
        <w:t xml:space="preserve">nter total debt service from </w:t>
      </w:r>
      <w:r w:rsidRPr="004D11CA">
        <w:t xml:space="preserve">line h </w:t>
      </w:r>
      <w:r>
        <w:t xml:space="preserve">in the </w:t>
      </w:r>
      <w:r w:rsidR="004D11CA" w:rsidRPr="004D11CA">
        <w:t>Debt Service column</w:t>
      </w:r>
      <w:r>
        <w:t xml:space="preserve"> on</w:t>
      </w:r>
      <w:r w:rsidR="004D11CA" w:rsidRPr="004D11CA">
        <w:t xml:space="preserve"> </w:t>
      </w:r>
      <w:r>
        <w:t>schedule</w:t>
      </w:r>
      <w:r w:rsidRPr="004D11CA">
        <w:t xml:space="preserve"> VE</w:t>
      </w:r>
      <w:r w:rsidRPr="004D11CA">
        <w:noBreakHyphen/>
        <w:t>CA</w:t>
      </w:r>
      <w:r w:rsidRPr="004D11CA">
        <w:noBreakHyphen/>
        <w:t>1</w:t>
      </w:r>
      <w:r w:rsidR="004D11CA" w:rsidRPr="004D11CA">
        <w:t>.</w:t>
      </w:r>
    </w:p>
    <w:p w14:paraId="1A22B11E" w14:textId="77777777" w:rsidR="004D11CA" w:rsidRPr="004D11CA" w:rsidRDefault="00253EBA" w:rsidP="00941F69">
      <w:r>
        <w:t xml:space="preserve">Line </w:t>
      </w:r>
      <w:r w:rsidR="004D11CA" w:rsidRPr="004D11CA">
        <w:t>G.2</w:t>
      </w:r>
      <w:r>
        <w:t xml:space="preserve"> Exclusions – Sum the following amounts and enter the total </w:t>
      </w:r>
      <w:proofErr w:type="gramStart"/>
      <w:r>
        <w:t>on line</w:t>
      </w:r>
      <w:proofErr w:type="gramEnd"/>
      <w:r>
        <w:t xml:space="preserve"> G.2 in the</w:t>
      </w:r>
      <w:r w:rsidR="004D11CA" w:rsidRPr="004D11CA">
        <w:t xml:space="preserve"> </w:t>
      </w:r>
      <w:r>
        <w:t>TOTAL AIDABLE and TOTAL columns:</w:t>
      </w:r>
    </w:p>
    <w:p w14:paraId="3FF1982D" w14:textId="2ED28C5A" w:rsidR="004D11CA" w:rsidRPr="00606690" w:rsidRDefault="00606690" w:rsidP="008B31AA">
      <w:pPr>
        <w:pStyle w:val="StyleBulletListAfter0pt2"/>
        <w:rPr>
          <w:iCs/>
        </w:rPr>
      </w:pPr>
      <w:r>
        <w:t>D</w:t>
      </w:r>
      <w:r w:rsidR="004D11CA" w:rsidRPr="00606690">
        <w:t xml:space="preserve">ebt Service Fund federal revenue from </w:t>
      </w:r>
      <w:r w:rsidR="00D517B5" w:rsidRPr="00606690">
        <w:t>schedule</w:t>
      </w:r>
      <w:r w:rsidR="004D11CA" w:rsidRPr="00606690">
        <w:t xml:space="preserve"> VE</w:t>
      </w:r>
      <w:r w:rsidR="004D11CA" w:rsidRPr="00606690">
        <w:noBreakHyphen/>
        <w:t>CA</w:t>
      </w:r>
      <w:r w:rsidR="004D11CA" w:rsidRPr="00606690">
        <w:noBreakHyphen/>
        <w:t>1, Debt Service column, line i</w:t>
      </w:r>
    </w:p>
    <w:p w14:paraId="3267CCBE" w14:textId="77777777" w:rsidR="004D11CA" w:rsidRPr="00606690" w:rsidRDefault="004D11CA" w:rsidP="008B31AA">
      <w:pPr>
        <w:pStyle w:val="StyleBulletListAfter0pt2"/>
        <w:rPr>
          <w:iCs/>
        </w:rPr>
      </w:pPr>
      <w:r w:rsidRPr="00606690">
        <w:t>expenditures resulting from debt refinancing</w:t>
      </w:r>
    </w:p>
    <w:p w14:paraId="5326590F" w14:textId="77777777" w:rsidR="004D11CA" w:rsidRPr="004D11CA" w:rsidRDefault="004D11CA" w:rsidP="00606690">
      <w:pPr>
        <w:pStyle w:val="BulletList"/>
      </w:pPr>
      <w:r w:rsidRPr="00253EBA">
        <w:t xml:space="preserve">other exclusions from </w:t>
      </w:r>
      <w:proofErr w:type="spellStart"/>
      <w:r w:rsidRPr="00253EBA">
        <w:t>aidable</w:t>
      </w:r>
      <w:proofErr w:type="spellEnd"/>
      <w:r w:rsidRPr="00253EBA">
        <w:t xml:space="preserve"> debt service.  This includes </w:t>
      </w:r>
      <w:r w:rsidR="00606690">
        <w:t xml:space="preserve">but is not limited to </w:t>
      </w:r>
      <w:r w:rsidRPr="00253EBA">
        <w:t>debt service specifically for non-</w:t>
      </w:r>
      <w:proofErr w:type="spellStart"/>
      <w:r w:rsidRPr="00253EBA">
        <w:t>aidable</w:t>
      </w:r>
      <w:proofErr w:type="spellEnd"/>
      <w:r w:rsidRPr="00253EBA">
        <w:t xml:space="preserve"> activities such as WRS and OPEBs prior service costs, varsity, and intramural athletics, public service, and operational</w:t>
      </w:r>
      <w:r w:rsidRPr="004D11CA">
        <w:t xml:space="preserve"> borrowing.</w:t>
      </w:r>
    </w:p>
    <w:p w14:paraId="01336B98" w14:textId="77777777" w:rsidR="004D11CA" w:rsidRPr="004D11CA" w:rsidRDefault="00D50138" w:rsidP="00941F69">
      <w:r>
        <w:t>Line G Net Debt Service – Subtract line G.2 from line G.1</w:t>
      </w:r>
      <w:r w:rsidR="004D11CA" w:rsidRPr="004D11CA">
        <w:t>.</w:t>
      </w:r>
    </w:p>
    <w:p w14:paraId="2CB36336" w14:textId="77777777" w:rsidR="004D11CA" w:rsidRPr="004D11CA" w:rsidRDefault="00D50138" w:rsidP="00941F69">
      <w:r>
        <w:t xml:space="preserve">Line H </w:t>
      </w:r>
      <w:proofErr w:type="spellStart"/>
      <w:r>
        <w:t>Aidable</w:t>
      </w:r>
      <w:proofErr w:type="spellEnd"/>
      <w:r>
        <w:t xml:space="preserve"> Capital Projects - E</w:t>
      </w:r>
      <w:r w:rsidR="004D11CA" w:rsidRPr="004D11CA">
        <w:t xml:space="preserve">nter the net Capital Projects Fund tax levy.  Annually, the </w:t>
      </w:r>
      <w:r w:rsidR="00C829BB">
        <w:t>System Office</w:t>
      </w:r>
      <w:r w:rsidR="004D11CA" w:rsidRPr="004D11CA">
        <w:t xml:space="preserve"> sends a Mill Rate and Tax Levy survey to the district chief financial officers.  This survey includes a request for the district’s estimated amount of Capital Projects Fund tax levy.  The amount reported in th</w:t>
      </w:r>
      <w:r>
        <w:t>is</w:t>
      </w:r>
      <w:r w:rsidR="004D11CA" w:rsidRPr="004D11CA">
        <w:t xml:space="preserve"> survey </w:t>
      </w:r>
      <w:r>
        <w:t>establishes</w:t>
      </w:r>
      <w:r w:rsidR="004D11CA" w:rsidRPr="004D11CA">
        <w:t xml:space="preserve"> the maximum Capital Projects Fund tax levy that will be included in </w:t>
      </w:r>
      <w:proofErr w:type="spellStart"/>
      <w:r w:rsidR="004D11CA" w:rsidRPr="004D11CA">
        <w:t>aidable</w:t>
      </w:r>
      <w:proofErr w:type="spellEnd"/>
      <w:r w:rsidR="004D11CA" w:rsidRPr="004D11CA">
        <w:t xml:space="preserve"> cost.  If a higher amount is reported in a subsequent cost allocation report the lesser survey amount will be used in state aid calculations.</w:t>
      </w:r>
    </w:p>
    <w:p w14:paraId="78F1E2E9" w14:textId="77777777" w:rsidR="004D11CA" w:rsidRPr="004D11CA" w:rsidRDefault="00D50138" w:rsidP="00941F69">
      <w:r>
        <w:t xml:space="preserve">Line I Net </w:t>
      </w:r>
      <w:proofErr w:type="spellStart"/>
      <w:r>
        <w:t>Aidable</w:t>
      </w:r>
      <w:proofErr w:type="spellEnd"/>
      <w:r>
        <w:t xml:space="preserve"> Costs </w:t>
      </w:r>
      <w:r w:rsidR="00680096">
        <w:t>–</w:t>
      </w:r>
      <w:r>
        <w:t xml:space="preserve"> </w:t>
      </w:r>
      <w:r w:rsidR="00680096">
        <w:t>Sum lines</w:t>
      </w:r>
      <w:r w:rsidR="004D11CA" w:rsidRPr="004D11CA">
        <w:t xml:space="preserve"> F</w:t>
      </w:r>
      <w:r w:rsidR="00680096">
        <w:t xml:space="preserve">, </w:t>
      </w:r>
      <w:r w:rsidR="004D11CA" w:rsidRPr="004D11CA">
        <w:t>G and H.</w:t>
      </w:r>
    </w:p>
    <w:p w14:paraId="729AF73F" w14:textId="77777777" w:rsidR="000117BD" w:rsidRPr="004D11CA" w:rsidRDefault="00DA4EB7" w:rsidP="000117BD">
      <w:r>
        <w:t xml:space="preserve">Line J FTEs - </w:t>
      </w:r>
      <w:r w:rsidR="004D11CA" w:rsidRPr="004D11CA">
        <w:t xml:space="preserve">Enter FTEs from </w:t>
      </w:r>
      <w:r w:rsidR="00D517B5">
        <w:t>schedule</w:t>
      </w:r>
      <w:r w:rsidR="004D11CA" w:rsidRPr="004D11CA">
        <w:t xml:space="preserve"> VE</w:t>
      </w:r>
      <w:r w:rsidR="004D11CA" w:rsidRPr="004D11CA">
        <w:noBreakHyphen/>
        <w:t>CA</w:t>
      </w:r>
      <w:r w:rsidR="004D11CA" w:rsidRPr="004D11CA">
        <w:noBreakHyphen/>
        <w:t xml:space="preserve">5, line </w:t>
      </w:r>
      <w:r>
        <w:t>i</w:t>
      </w:r>
      <w:r w:rsidR="004D11CA" w:rsidRPr="004D11CA">
        <w:t>.</w:t>
      </w:r>
      <w:r w:rsidR="000117BD" w:rsidRPr="000117BD">
        <w:t xml:space="preserve"> </w:t>
      </w:r>
    </w:p>
    <w:p w14:paraId="3E0C1204" w14:textId="77777777" w:rsidR="000117BD" w:rsidRDefault="000117BD" w:rsidP="00941F69">
      <w:r>
        <w:br w:type="page"/>
      </w:r>
    </w:p>
    <w:p w14:paraId="701BED1B" w14:textId="77777777" w:rsidR="004D11CA" w:rsidRPr="004D11CA" w:rsidRDefault="008774E6" w:rsidP="00A94B30">
      <w:pPr>
        <w:pStyle w:val="Heading3"/>
      </w:pPr>
      <w:bookmarkStart w:id="852" w:name="_VE-CA-9s_Cost_Allocation"/>
      <w:bookmarkStart w:id="853" w:name="_Toc6235560"/>
      <w:bookmarkStart w:id="854" w:name="_Toc77596259"/>
      <w:bookmarkEnd w:id="852"/>
      <w:r>
        <w:lastRenderedPageBreak/>
        <w:t>VE-CA-</w:t>
      </w:r>
      <w:r w:rsidR="004D11CA" w:rsidRPr="004D11CA">
        <w:t>9</w:t>
      </w:r>
      <w:r>
        <w:t>s Cost Allocation Summary Supplement</w:t>
      </w:r>
      <w:bookmarkEnd w:id="853"/>
      <w:bookmarkEnd w:id="854"/>
    </w:p>
    <w:p w14:paraId="7A6413D9" w14:textId="77777777" w:rsidR="004D11CA" w:rsidRPr="004D11CA" w:rsidRDefault="004D11CA" w:rsidP="00941F69">
      <w:r w:rsidRPr="004D11CA">
        <w:t xml:space="preserve">This form details the exclusions from operational cost reported on lines D.2 and D.3 of </w:t>
      </w:r>
      <w:r w:rsidR="00D517B5">
        <w:t>schedule</w:t>
      </w:r>
      <w:r w:rsidRPr="004D11CA">
        <w:t xml:space="preserve"> VE</w:t>
      </w:r>
      <w:r w:rsidRPr="004D11CA">
        <w:noBreakHyphen/>
        <w:t>CA</w:t>
      </w:r>
      <w:r w:rsidRPr="004D11CA">
        <w:noBreakHyphen/>
        <w:t xml:space="preserve">9.  </w:t>
      </w:r>
    </w:p>
    <w:p w14:paraId="6C5A7386" w14:textId="77777777" w:rsidR="004D11CA" w:rsidRDefault="004D11CA" w:rsidP="00941F69">
      <w:r w:rsidRPr="004D11CA">
        <w:t>Complete heading – FISCAL YEAR, DISTRICT, and DATE PREPARED.</w:t>
      </w:r>
    </w:p>
    <w:p w14:paraId="650EDA15" w14:textId="77777777" w:rsidR="008840C6" w:rsidRPr="00290320" w:rsidRDefault="008840C6" w:rsidP="00941F69">
      <w:pPr>
        <w:rPr>
          <w:b/>
        </w:rPr>
      </w:pPr>
      <w:r w:rsidRPr="00290320">
        <w:rPr>
          <w:b/>
        </w:rPr>
        <w:t>All amounts on this schedule are Funds 1 and 2 only.</w:t>
      </w:r>
    </w:p>
    <w:p w14:paraId="05D141F5" w14:textId="13D07997" w:rsidR="004D11CA" w:rsidRPr="004D11CA" w:rsidRDefault="00EB20A4" w:rsidP="00941F69">
      <w:r>
        <w:t xml:space="preserve">Line a - </w:t>
      </w:r>
      <w:r w:rsidR="00CD713B">
        <w:t>Line not used - leave</w:t>
      </w:r>
      <w:r w:rsidR="00CD713B" w:rsidRPr="004D11CA">
        <w:t xml:space="preserve"> blank</w:t>
      </w:r>
      <w:r w:rsidR="004D11CA" w:rsidRPr="004D11CA">
        <w:t>.</w:t>
      </w:r>
    </w:p>
    <w:p w14:paraId="47DBFDD0" w14:textId="5E5F35C1" w:rsidR="004D11CA" w:rsidRPr="004D11CA" w:rsidRDefault="00EB20A4" w:rsidP="00941F69">
      <w:r>
        <w:t>Line b Outside Authority Fees</w:t>
      </w:r>
      <w:r w:rsidR="00647A90">
        <w:t xml:space="preserve"> –</w:t>
      </w:r>
      <w:r w:rsidR="00145F7C">
        <w:t xml:space="preserve"> </w:t>
      </w:r>
      <w:r w:rsidR="00CD713B">
        <w:t>S</w:t>
      </w:r>
      <w:r>
        <w:t>um of classifications 4540-4541</w:t>
      </w:r>
      <w:r w:rsidR="004D11CA" w:rsidRPr="004D11CA">
        <w:t xml:space="preserve">.  Do not allocate this amount on </w:t>
      </w:r>
      <w:r w:rsidR="00D517B5">
        <w:t>schedule</w:t>
      </w:r>
      <w:r w:rsidR="004D11CA" w:rsidRPr="004D11CA">
        <w:t xml:space="preserve"> VE</w:t>
      </w:r>
      <w:r w:rsidR="004D11CA" w:rsidRPr="004D11CA">
        <w:noBreakHyphen/>
        <w:t>CA</w:t>
      </w:r>
      <w:r w:rsidR="004D11CA" w:rsidRPr="004D11CA">
        <w:noBreakHyphen/>
        <w:t>9</w:t>
      </w:r>
      <w:r w:rsidR="00647A90">
        <w:t>, a</w:t>
      </w:r>
      <w:r w:rsidR="004D11CA" w:rsidRPr="004D11CA">
        <w:t>ssign it directly to the Vocational Adult column</w:t>
      </w:r>
      <w:r>
        <w:t xml:space="preserve"> </w:t>
      </w:r>
      <w:proofErr w:type="gramStart"/>
      <w:r>
        <w:t>on line</w:t>
      </w:r>
      <w:proofErr w:type="gramEnd"/>
      <w:r>
        <w:t xml:space="preserve"> D.2, schedule</w:t>
      </w:r>
      <w:r w:rsidRPr="004D11CA">
        <w:t xml:space="preserve"> VE</w:t>
      </w:r>
      <w:r w:rsidRPr="004D11CA">
        <w:noBreakHyphen/>
        <w:t>CA</w:t>
      </w:r>
      <w:r w:rsidRPr="004D11CA">
        <w:noBreakHyphen/>
        <w:t>9</w:t>
      </w:r>
      <w:r w:rsidR="004D11CA" w:rsidRPr="004D11CA">
        <w:t>.</w:t>
      </w:r>
    </w:p>
    <w:p w14:paraId="5DA4FC09" w14:textId="059E1DE2" w:rsidR="004D11CA" w:rsidRPr="004D11CA" w:rsidRDefault="00EB20A4" w:rsidP="00941F69">
      <w:r>
        <w:t xml:space="preserve">Line c Community Service </w:t>
      </w:r>
      <w:r w:rsidR="009D3891">
        <w:t xml:space="preserve">Fees </w:t>
      </w:r>
      <w:r>
        <w:t>–</w:t>
      </w:r>
      <w:r w:rsidR="00CD713B">
        <w:t>S</w:t>
      </w:r>
      <w:r>
        <w:t>um of classifications 4550-4559</w:t>
      </w:r>
      <w:r w:rsidR="004D11CA" w:rsidRPr="004D11CA">
        <w:t xml:space="preserve">. Do not allocate this amount on </w:t>
      </w:r>
      <w:r w:rsidR="00D517B5">
        <w:t>schedule</w:t>
      </w:r>
      <w:r w:rsidR="004D11CA" w:rsidRPr="004D11CA">
        <w:t xml:space="preserve"> VE</w:t>
      </w:r>
      <w:r w:rsidR="004D11CA" w:rsidRPr="004D11CA">
        <w:noBreakHyphen/>
        <w:t>CA</w:t>
      </w:r>
      <w:r w:rsidR="004D11CA" w:rsidRPr="004D11CA">
        <w:noBreakHyphen/>
        <w:t>9</w:t>
      </w:r>
      <w:r w:rsidR="00647A90">
        <w:t>, a</w:t>
      </w:r>
      <w:r w:rsidR="004D11CA" w:rsidRPr="004D11CA">
        <w:t>ssign it directly to the Community Services column</w:t>
      </w:r>
      <w:r>
        <w:t xml:space="preserve"> </w:t>
      </w:r>
      <w:proofErr w:type="gramStart"/>
      <w:r>
        <w:t>on line</w:t>
      </w:r>
      <w:proofErr w:type="gramEnd"/>
      <w:r>
        <w:t xml:space="preserve"> D.2, schedule</w:t>
      </w:r>
      <w:r w:rsidRPr="004D11CA">
        <w:t xml:space="preserve"> VE</w:t>
      </w:r>
      <w:r w:rsidRPr="004D11CA">
        <w:noBreakHyphen/>
        <w:t>CA</w:t>
      </w:r>
      <w:r w:rsidRPr="004D11CA">
        <w:noBreakHyphen/>
        <w:t>9</w:t>
      </w:r>
      <w:r w:rsidR="004D11CA" w:rsidRPr="004D11CA">
        <w:t>.</w:t>
      </w:r>
    </w:p>
    <w:p w14:paraId="1D65DF8E" w14:textId="1DED28BE" w:rsidR="004D11CA" w:rsidRPr="004D11CA" w:rsidRDefault="00EB20A4" w:rsidP="00941F69">
      <w:proofErr w:type="spellStart"/>
      <w:r>
        <w:t>Line d</w:t>
      </w:r>
      <w:proofErr w:type="spellEnd"/>
      <w:r>
        <w:t xml:space="preserve"> </w:t>
      </w:r>
      <w:r w:rsidR="00CD713B">
        <w:t>Other Student Fees</w:t>
      </w:r>
      <w:r>
        <w:t xml:space="preserve"> –</w:t>
      </w:r>
      <w:r w:rsidR="00CD713B">
        <w:t>S</w:t>
      </w:r>
      <w:r>
        <w:t>um of classifications 4522 and 4570-4599</w:t>
      </w:r>
      <w:r w:rsidR="004D11CA" w:rsidRPr="004D11CA">
        <w:t>.</w:t>
      </w:r>
      <w:r>
        <w:t xml:space="preserve">  This amount gets allocated to the aid categories </w:t>
      </w:r>
      <w:proofErr w:type="gramStart"/>
      <w:r>
        <w:t>on line</w:t>
      </w:r>
      <w:proofErr w:type="gramEnd"/>
      <w:r>
        <w:t xml:space="preserve"> D.2, schedule</w:t>
      </w:r>
      <w:r w:rsidRPr="004D11CA">
        <w:t xml:space="preserve"> VE</w:t>
      </w:r>
      <w:r w:rsidRPr="004D11CA">
        <w:noBreakHyphen/>
        <w:t>CA</w:t>
      </w:r>
      <w:r w:rsidRPr="004D11CA">
        <w:noBreakHyphen/>
        <w:t>9.</w:t>
      </w:r>
    </w:p>
    <w:p w14:paraId="683E0ED8" w14:textId="4A3E3406" w:rsidR="004D11CA" w:rsidRPr="004D11CA" w:rsidRDefault="00EB20A4" w:rsidP="00941F69">
      <w:r>
        <w:t xml:space="preserve">Line </w:t>
      </w:r>
      <w:r w:rsidR="005E4FD0">
        <w:t>e</w:t>
      </w:r>
      <w:r>
        <w:t xml:space="preserve"> –</w:t>
      </w:r>
      <w:r w:rsidR="00051A15">
        <w:t xml:space="preserve"> </w:t>
      </w:r>
      <w:r>
        <w:t>Line not used - leave</w:t>
      </w:r>
      <w:r w:rsidR="004D11CA" w:rsidRPr="004D11CA">
        <w:t xml:space="preserve"> blank.</w:t>
      </w:r>
    </w:p>
    <w:p w14:paraId="2FCC6084" w14:textId="0405DC6B" w:rsidR="004D11CA" w:rsidRPr="004D11CA" w:rsidRDefault="00EB20A4" w:rsidP="00941F69">
      <w:r>
        <w:t xml:space="preserve">Line </w:t>
      </w:r>
      <w:proofErr w:type="spellStart"/>
      <w:r>
        <w:t>f</w:t>
      </w:r>
      <w:proofErr w:type="spellEnd"/>
      <w:r>
        <w:t xml:space="preserve"> </w:t>
      </w:r>
      <w:r w:rsidR="00051A15">
        <w:t>T</w:t>
      </w:r>
      <w:r>
        <w:t>otal Other Student Fees – Sum lines a</w:t>
      </w:r>
      <w:r w:rsidR="00290320">
        <w:t>-</w:t>
      </w:r>
      <w:r w:rsidR="004D11CA" w:rsidRPr="004D11CA">
        <w:t xml:space="preserve">f.  This total must agree with </w:t>
      </w:r>
      <w:r w:rsidR="008840C6">
        <w:t xml:space="preserve">line D.2 in the </w:t>
      </w:r>
      <w:r w:rsidR="004D11CA" w:rsidRPr="004D11CA">
        <w:t xml:space="preserve">Total column of </w:t>
      </w:r>
      <w:r w:rsidR="00D517B5">
        <w:t>schedule</w:t>
      </w:r>
      <w:r w:rsidR="004D11CA" w:rsidRPr="004D11CA">
        <w:t xml:space="preserve"> VE</w:t>
      </w:r>
      <w:r w:rsidR="004D11CA" w:rsidRPr="004D11CA">
        <w:noBreakHyphen/>
        <w:t>CA</w:t>
      </w:r>
      <w:r w:rsidR="004D11CA" w:rsidRPr="004D11CA">
        <w:noBreakHyphen/>
        <w:t>9.</w:t>
      </w:r>
    </w:p>
    <w:p w14:paraId="4E9F7EF2" w14:textId="6FE596D0" w:rsidR="004D11CA" w:rsidRPr="004D11CA" w:rsidRDefault="008840C6" w:rsidP="00941F69">
      <w:r>
        <w:t xml:space="preserve">Line g </w:t>
      </w:r>
      <w:r w:rsidR="00CD713B">
        <w:t>Net Interest Income</w:t>
      </w:r>
      <w:r>
        <w:t xml:space="preserve"> </w:t>
      </w:r>
      <w:proofErr w:type="gramStart"/>
      <w:r w:rsidR="00647A90">
        <w:t xml:space="preserve">– </w:t>
      </w:r>
      <w:r w:rsidR="00145F7C">
        <w:t xml:space="preserve"> </w:t>
      </w:r>
      <w:r w:rsidR="00CD713B">
        <w:t>Sum</w:t>
      </w:r>
      <w:proofErr w:type="gramEnd"/>
      <w:r w:rsidR="00CD713B">
        <w:t xml:space="preserve"> of classifications</w:t>
      </w:r>
      <w:r w:rsidR="00CD713B" w:rsidRPr="000C17D4">
        <w:t xml:space="preserve"> 4660-4669 minus </w:t>
      </w:r>
      <w:r w:rsidR="00CD713B">
        <w:t>Classification</w:t>
      </w:r>
      <w:r w:rsidR="00CD713B" w:rsidRPr="000C17D4">
        <w:t xml:space="preserve"> 5431.</w:t>
      </w:r>
      <w:r w:rsidR="00CD713B">
        <w:t xml:space="preserve">  (</w:t>
      </w:r>
      <w:proofErr w:type="gramStart"/>
      <w:r w:rsidR="00CD713B">
        <w:t>do</w:t>
      </w:r>
      <w:proofErr w:type="gramEnd"/>
      <w:r w:rsidR="00CD713B">
        <w:t xml:space="preserve"> not include functions</w:t>
      </w:r>
      <w:r w:rsidR="00CD713B" w:rsidRPr="000C17D4">
        <w:t xml:space="preserve"> 8 or 9</w:t>
      </w:r>
      <w:r w:rsidR="00CD713B">
        <w:t>).</w:t>
      </w:r>
      <w:r w:rsidR="00CD713B" w:rsidRPr="000C17D4">
        <w:t xml:space="preserve">  If less tha</w:t>
      </w:r>
      <w:r w:rsidR="00CD713B">
        <w:t>n zero, enter zero.</w:t>
      </w:r>
    </w:p>
    <w:p w14:paraId="57D5DF55" w14:textId="55D78E44" w:rsidR="004D11CA" w:rsidRPr="004D11CA" w:rsidRDefault="00B52F4C" w:rsidP="00941F69">
      <w:r>
        <w:t>Line h Teacher Certification – Classification 5290</w:t>
      </w:r>
      <w:r w:rsidR="004D11CA" w:rsidRPr="004D11CA">
        <w:t>.</w:t>
      </w:r>
    </w:p>
    <w:p w14:paraId="42E59C6A" w14:textId="4979A556" w:rsidR="004D11CA" w:rsidRPr="004D11CA" w:rsidRDefault="00B52F4C" w:rsidP="00941F69">
      <w:r>
        <w:t xml:space="preserve">Line i Institutional Revenue - </w:t>
      </w:r>
      <w:r w:rsidR="00CD713B">
        <w:t>Sum of classifications</w:t>
      </w:r>
      <w:r w:rsidR="00CD713B" w:rsidRPr="000C17D4">
        <w:t xml:space="preserve"> 46</w:t>
      </w:r>
      <w:r w:rsidR="00CD713B">
        <w:t>00</w:t>
      </w:r>
      <w:r w:rsidR="00CD713B" w:rsidRPr="000C17D4">
        <w:t>-48</w:t>
      </w:r>
      <w:r w:rsidR="00CD713B">
        <w:t>99</w:t>
      </w:r>
      <w:r w:rsidR="00842C74">
        <w:t xml:space="preserve"> </w:t>
      </w:r>
      <w:r w:rsidR="00CD713B" w:rsidRPr="000C17D4">
        <w:t xml:space="preserve">minus </w:t>
      </w:r>
      <w:r w:rsidR="00CD713B">
        <w:t>classifications</w:t>
      </w:r>
      <w:r w:rsidR="00CD713B" w:rsidRPr="000C17D4">
        <w:t xml:space="preserve"> 4660-4669</w:t>
      </w:r>
      <w:r w:rsidR="00CD713B">
        <w:t xml:space="preserve"> (do not include functions</w:t>
      </w:r>
      <w:r w:rsidR="00CD713B" w:rsidRPr="000C17D4">
        <w:t xml:space="preserve"> 8 or 9</w:t>
      </w:r>
      <w:r w:rsidR="00CD713B">
        <w:t>)</w:t>
      </w:r>
      <w:r w:rsidR="004D11CA" w:rsidRPr="004D11CA">
        <w:t>.</w:t>
      </w:r>
    </w:p>
    <w:p w14:paraId="7DAE74DB" w14:textId="5AC8BDE4" w:rsidR="00CB6077" w:rsidRDefault="00CB6077" w:rsidP="00941F69">
      <w:r>
        <w:t xml:space="preserve">Line j </w:t>
      </w:r>
      <w:r w:rsidR="00290320">
        <w:t xml:space="preserve">State Grants - </w:t>
      </w:r>
      <w:r>
        <w:t xml:space="preserve">Other </w:t>
      </w:r>
      <w:r w:rsidR="00290320">
        <w:t>Sources</w:t>
      </w:r>
      <w:r>
        <w:t xml:space="preserve"> – </w:t>
      </w:r>
      <w:r w:rsidR="00842C74">
        <w:t>Sum of classifications</w:t>
      </w:r>
      <w:r w:rsidR="00842C74" w:rsidRPr="000C17D4">
        <w:t xml:space="preserve"> 4255-4259 </w:t>
      </w:r>
      <w:r w:rsidR="00842C74">
        <w:t>and</w:t>
      </w:r>
      <w:r w:rsidR="00842C74" w:rsidRPr="000C17D4">
        <w:t xml:space="preserve"> 4261</w:t>
      </w:r>
      <w:r w:rsidR="00842C74">
        <w:t xml:space="preserve"> (do not include functions</w:t>
      </w:r>
      <w:r w:rsidR="00842C74" w:rsidRPr="000C17D4">
        <w:t xml:space="preserve"> 8 or 9</w:t>
      </w:r>
      <w:r w:rsidR="00842C74">
        <w:t>)</w:t>
      </w:r>
      <w:r w:rsidR="004D11CA" w:rsidRPr="004D11CA">
        <w:t xml:space="preserve">  </w:t>
      </w:r>
    </w:p>
    <w:p w14:paraId="28C5FA68" w14:textId="77777777" w:rsidR="004D11CA" w:rsidRPr="004D11CA" w:rsidRDefault="004D11CA" w:rsidP="00CB6077">
      <w:pPr>
        <w:pStyle w:val="Indent25"/>
      </w:pPr>
      <w:r w:rsidRPr="004D11CA">
        <w:t xml:space="preserve">NOTE:  classification 4260 is deducted </w:t>
      </w:r>
      <w:proofErr w:type="gramStart"/>
      <w:r w:rsidRPr="004D11CA">
        <w:t>on line</w:t>
      </w:r>
      <w:proofErr w:type="gramEnd"/>
      <w:r w:rsidRPr="004D11CA">
        <w:t xml:space="preserve"> D.4 of schedule VE-CA-9.</w:t>
      </w:r>
    </w:p>
    <w:p w14:paraId="4E244391" w14:textId="6229B203" w:rsidR="004D11CA" w:rsidRPr="004D11CA" w:rsidRDefault="00CB6077" w:rsidP="00941F69">
      <w:r>
        <w:t xml:space="preserve">Line k Other Exclusions – </w:t>
      </w:r>
      <w:r w:rsidR="00842C74">
        <w:t>Sum of classification 5432 plus classification 6019</w:t>
      </w:r>
      <w:r w:rsidR="004D11CA" w:rsidRPr="004D11CA">
        <w:t>.</w:t>
      </w:r>
    </w:p>
    <w:p w14:paraId="6040FF12" w14:textId="37E663C7" w:rsidR="004D11CA" w:rsidRDefault="00CB6077" w:rsidP="00941F69">
      <w:r>
        <w:t>Line l Total Other Exclusions – Sum</w:t>
      </w:r>
      <w:r w:rsidR="004D11CA" w:rsidRPr="004D11CA">
        <w:t xml:space="preserve"> lines g</w:t>
      </w:r>
      <w:r w:rsidR="004D11CA" w:rsidRPr="004D11CA">
        <w:noBreakHyphen/>
        <w:t xml:space="preserve">k.  Also enter this total in the Total column of </w:t>
      </w:r>
      <w:r w:rsidR="00D517B5">
        <w:t>schedule</w:t>
      </w:r>
      <w:r w:rsidR="004734B8">
        <w:t xml:space="preserve"> VE</w:t>
      </w:r>
      <w:r w:rsidR="004734B8">
        <w:noBreakHyphen/>
        <w:t>CA</w:t>
      </w:r>
      <w:r w:rsidR="004734B8">
        <w:noBreakHyphen/>
        <w:t xml:space="preserve">9 </w:t>
      </w:r>
      <w:proofErr w:type="gramStart"/>
      <w:r w:rsidR="004734B8">
        <w:t>on line</w:t>
      </w:r>
      <w:proofErr w:type="gramEnd"/>
      <w:r w:rsidR="004734B8">
        <w:t xml:space="preserve"> D.3.</w:t>
      </w:r>
    </w:p>
    <w:bookmarkEnd w:id="804"/>
    <w:p w14:paraId="388636DF" w14:textId="77777777" w:rsidR="004734B8" w:rsidRPr="004D11CA" w:rsidRDefault="004734B8" w:rsidP="00941F69"/>
    <w:p w14:paraId="0FF3E0FB" w14:textId="77777777" w:rsidR="00F62D30" w:rsidRDefault="00F62D30" w:rsidP="00941F69">
      <w:r>
        <w:br w:type="page"/>
      </w:r>
    </w:p>
    <w:p w14:paraId="1A0ABA1A" w14:textId="77777777" w:rsidR="00F62D30" w:rsidRDefault="00F62D30" w:rsidP="00941F69"/>
    <w:p w14:paraId="289244C6" w14:textId="77777777" w:rsidR="00F62D30" w:rsidRDefault="00F62D30" w:rsidP="00F62D30">
      <w:pPr>
        <w:pStyle w:val="Heading2"/>
      </w:pPr>
      <w:bookmarkStart w:id="855" w:name="_Schedule_Examples"/>
      <w:bookmarkStart w:id="856" w:name="_Toc6235561"/>
      <w:bookmarkStart w:id="857" w:name="_Toc77596260"/>
      <w:bookmarkEnd w:id="855"/>
      <w:r>
        <w:t>Schedule Examples</w:t>
      </w:r>
      <w:bookmarkEnd w:id="856"/>
      <w:bookmarkEnd w:id="857"/>
    </w:p>
    <w:p w14:paraId="0E6524CB" w14:textId="77777777" w:rsidR="004D11CA" w:rsidRDefault="004D11CA" w:rsidP="00941F69"/>
    <w:p w14:paraId="59413073" w14:textId="77777777" w:rsidR="00F62D30" w:rsidRDefault="00F62D30" w:rsidP="00F62D30">
      <w:pPr>
        <w:sectPr w:rsidR="00F62D30" w:rsidSect="0060383B">
          <w:pgSz w:w="12240" w:h="15840" w:code="1"/>
          <w:pgMar w:top="1440" w:right="1440" w:bottom="1440" w:left="1440" w:header="720" w:footer="720" w:gutter="0"/>
          <w:paperSrc w:first="11" w:other="11"/>
          <w:cols w:space="720"/>
        </w:sectPr>
      </w:pPr>
      <w:r>
        <w:t xml:space="preserve">Examples of the Cost Allocation Report schedules are presented on the following pages.  </w:t>
      </w:r>
      <w:r w:rsidR="005C70EA">
        <w:t xml:space="preserve">Also, the System Office annually produces a UFFAS mode cost allocation report which contains computational formulas and comments defining the UFFAS classifications reported in various cells that can be useful in preparing reports in other modes.  Contact the </w:t>
      </w:r>
      <w:hyperlink w:anchor="_Cost_Allocation_Report" w:history="1">
        <w:r w:rsidR="005C70EA" w:rsidRPr="005C70EA">
          <w:rPr>
            <w:rStyle w:val="Hyperlink"/>
          </w:rPr>
          <w:t xml:space="preserve">cost allocation report </w:t>
        </w:r>
        <w:proofErr w:type="gramStart"/>
        <w:r w:rsidR="005C70EA" w:rsidRPr="005C70EA">
          <w:rPr>
            <w:rStyle w:val="Hyperlink"/>
          </w:rPr>
          <w:t>contact</w:t>
        </w:r>
        <w:proofErr w:type="gramEnd"/>
      </w:hyperlink>
      <w:r w:rsidR="005C70EA">
        <w:t xml:space="preserve"> if your district does not have a copy of the latest UFFAS mode cost allocation report on file.</w:t>
      </w:r>
    </w:p>
    <w:p w14:paraId="34EC882A" w14:textId="1C8E8F94" w:rsidR="004D11CA" w:rsidRPr="00D80734" w:rsidRDefault="004D11CA" w:rsidP="00B34CAB">
      <w:pPr>
        <w:pStyle w:val="Heading3"/>
        <w:rPr>
          <w:bCs/>
          <w:color w:val="FFFFFF" w:themeColor="background1"/>
        </w:rPr>
      </w:pPr>
    </w:p>
    <w:p w14:paraId="71308BAC" w14:textId="252ECF16" w:rsidR="004D11CA" w:rsidRPr="004D11CA" w:rsidRDefault="00AC0D9D" w:rsidP="00941F69">
      <w:pPr>
        <w:sectPr w:rsidR="004D11CA" w:rsidRPr="004D11CA">
          <w:pgSz w:w="15840" w:h="12240" w:orient="landscape" w:code="1"/>
          <w:pgMar w:top="1080" w:right="720" w:bottom="1080" w:left="720" w:header="720" w:footer="720" w:gutter="0"/>
          <w:paperSrc w:first="11" w:other="11"/>
          <w:cols w:space="720"/>
        </w:sectPr>
      </w:pPr>
      <w:r>
        <w:rPr>
          <w:noProof/>
        </w:rPr>
        <w:drawing>
          <wp:inline distT="0" distB="0" distL="0" distR="0" wp14:anchorId="01E231A2" wp14:editId="0FCB377E">
            <wp:extent cx="9131122" cy="5774982"/>
            <wp:effectExtent l="0" t="0" r="0" b="0"/>
            <wp:docPr id="3" name="Picture 3" title="VE-CA-1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8B94.tmp"/>
                    <pic:cNvPicPr/>
                  </pic:nvPicPr>
                  <pic:blipFill rotWithShape="1">
                    <a:blip r:embed="rId111" cstate="print">
                      <a:extLst>
                        <a:ext uri="{28A0092B-C50C-407E-A947-70E740481C1C}">
                          <a14:useLocalDpi xmlns:a14="http://schemas.microsoft.com/office/drawing/2010/main" val="0"/>
                        </a:ext>
                      </a:extLst>
                    </a:blip>
                    <a:srcRect/>
                    <a:stretch/>
                  </pic:blipFill>
                  <pic:spPr bwMode="auto">
                    <a:xfrm>
                      <a:off x="0" y="0"/>
                      <a:ext cx="9147784" cy="5785520"/>
                    </a:xfrm>
                    <a:prstGeom prst="rect">
                      <a:avLst/>
                    </a:prstGeom>
                    <a:ln>
                      <a:noFill/>
                    </a:ln>
                    <a:extLst>
                      <a:ext uri="{53640926-AAD7-44D8-BBD7-CCE9431645EC}">
                        <a14:shadowObscured xmlns:a14="http://schemas.microsoft.com/office/drawing/2010/main"/>
                      </a:ext>
                    </a:extLst>
                  </pic:spPr>
                </pic:pic>
              </a:graphicData>
            </a:graphic>
          </wp:inline>
        </w:drawing>
      </w:r>
    </w:p>
    <w:p w14:paraId="6E6B2C35" w14:textId="15CDB8BB" w:rsidR="00D80734" w:rsidRPr="00D80734" w:rsidRDefault="00D80734" w:rsidP="00D80734">
      <w:pPr>
        <w:pStyle w:val="Heading3"/>
        <w:rPr>
          <w:bCs/>
          <w:color w:val="FFFFFF" w:themeColor="background1"/>
        </w:rPr>
      </w:pPr>
    </w:p>
    <w:p w14:paraId="208BEEA8" w14:textId="77777777" w:rsidR="004D11CA" w:rsidRDefault="004D11CA" w:rsidP="00941F69"/>
    <w:p w14:paraId="334F712F" w14:textId="2426E2C8" w:rsidR="00791F67" w:rsidRPr="004D11CA" w:rsidRDefault="00791F67" w:rsidP="00941F69">
      <w:pPr>
        <w:sectPr w:rsidR="00791F67" w:rsidRPr="004D11CA" w:rsidSect="009222C8">
          <w:pgSz w:w="12240" w:h="15840" w:code="1"/>
          <w:pgMar w:top="720" w:right="1080" w:bottom="720" w:left="1080" w:header="720" w:footer="720" w:gutter="0"/>
          <w:paperSrc w:first="7" w:other="7"/>
          <w:pgNumType w:chapStyle="1"/>
          <w:cols w:space="720"/>
        </w:sectPr>
      </w:pPr>
      <w:r>
        <w:rPr>
          <w:noProof/>
        </w:rPr>
        <w:drawing>
          <wp:inline distT="0" distB="0" distL="0" distR="0" wp14:anchorId="7CF96CB8" wp14:editId="5120E350">
            <wp:extent cx="6439437" cy="7020249"/>
            <wp:effectExtent l="0" t="0" r="0" b="0"/>
            <wp:docPr id="6" name="Picture 6" title="VE-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A176.tmp"/>
                    <pic:cNvPicPr/>
                  </pic:nvPicPr>
                  <pic:blipFill rotWithShape="1">
                    <a:blip r:embed="rId112" cstate="print">
                      <a:extLst>
                        <a:ext uri="{28A0092B-C50C-407E-A947-70E740481C1C}">
                          <a14:useLocalDpi xmlns:a14="http://schemas.microsoft.com/office/drawing/2010/main" val="0"/>
                        </a:ext>
                      </a:extLst>
                    </a:blip>
                    <a:srcRect/>
                    <a:stretch/>
                  </pic:blipFill>
                  <pic:spPr bwMode="auto">
                    <a:xfrm>
                      <a:off x="0" y="0"/>
                      <a:ext cx="6452908" cy="7034935"/>
                    </a:xfrm>
                    <a:prstGeom prst="rect">
                      <a:avLst/>
                    </a:prstGeom>
                    <a:ln>
                      <a:noFill/>
                    </a:ln>
                    <a:extLst>
                      <a:ext uri="{53640926-AAD7-44D8-BBD7-CCE9431645EC}">
                        <a14:shadowObscured xmlns:a14="http://schemas.microsoft.com/office/drawing/2010/main"/>
                      </a:ext>
                    </a:extLst>
                  </pic:spPr>
                </pic:pic>
              </a:graphicData>
            </a:graphic>
          </wp:inline>
        </w:drawing>
      </w:r>
    </w:p>
    <w:p w14:paraId="09B5DCDD" w14:textId="5D40AE77" w:rsidR="004D11CA" w:rsidRPr="00D80734" w:rsidRDefault="004D11CA" w:rsidP="00D80734">
      <w:pPr>
        <w:pStyle w:val="Heading3"/>
        <w:rPr>
          <w:bCs/>
          <w:color w:val="FFFFFF" w:themeColor="background1"/>
        </w:rPr>
      </w:pPr>
    </w:p>
    <w:p w14:paraId="20E6B406" w14:textId="455B5E62" w:rsidR="00B34CAB" w:rsidRPr="004D11CA" w:rsidRDefault="00791F67" w:rsidP="00941F69">
      <w:pPr>
        <w:sectPr w:rsidR="00B34CAB" w:rsidRPr="004D11CA" w:rsidSect="00436548">
          <w:pgSz w:w="15840" w:h="12240" w:orient="landscape" w:code="1"/>
          <w:pgMar w:top="1080" w:right="720" w:bottom="1080" w:left="720" w:header="720" w:footer="720" w:gutter="0"/>
          <w:paperSrc w:first="11" w:other="11"/>
          <w:cols w:space="720"/>
        </w:sectPr>
      </w:pPr>
      <w:r>
        <w:rPr>
          <w:noProof/>
        </w:rPr>
        <w:drawing>
          <wp:inline distT="0" distB="0" distL="0" distR="0" wp14:anchorId="586EE2D3" wp14:editId="437278AD">
            <wp:extent cx="8989454" cy="5796368"/>
            <wp:effectExtent l="0" t="0" r="2540" b="0"/>
            <wp:docPr id="16" name="Picture 16" title="VE-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21A0.tmp"/>
                    <pic:cNvPicPr/>
                  </pic:nvPicPr>
                  <pic:blipFill rotWithShape="1">
                    <a:blip r:embed="rId113" cstate="print">
                      <a:extLst>
                        <a:ext uri="{28A0092B-C50C-407E-A947-70E740481C1C}">
                          <a14:useLocalDpi xmlns:a14="http://schemas.microsoft.com/office/drawing/2010/main" val="0"/>
                        </a:ext>
                      </a:extLst>
                    </a:blip>
                    <a:srcRect/>
                    <a:stretch/>
                  </pic:blipFill>
                  <pic:spPr bwMode="auto">
                    <a:xfrm>
                      <a:off x="0" y="0"/>
                      <a:ext cx="9001972" cy="5804440"/>
                    </a:xfrm>
                    <a:prstGeom prst="rect">
                      <a:avLst/>
                    </a:prstGeom>
                    <a:ln>
                      <a:noFill/>
                    </a:ln>
                    <a:extLst>
                      <a:ext uri="{53640926-AAD7-44D8-BBD7-CCE9431645EC}">
                        <a14:shadowObscured xmlns:a14="http://schemas.microsoft.com/office/drawing/2010/main"/>
                      </a:ext>
                    </a:extLst>
                  </pic:spPr>
                </pic:pic>
              </a:graphicData>
            </a:graphic>
          </wp:inline>
        </w:drawing>
      </w:r>
    </w:p>
    <w:p w14:paraId="4D950453" w14:textId="671A23C4" w:rsidR="004D11CA" w:rsidRPr="00D80734" w:rsidRDefault="004D11CA" w:rsidP="00D80734">
      <w:pPr>
        <w:pStyle w:val="Heading3"/>
        <w:rPr>
          <w:bCs/>
          <w:color w:val="FFFFFF" w:themeColor="background1"/>
        </w:rPr>
      </w:pPr>
      <w:bookmarkStart w:id="858" w:name="_VE-CA-4"/>
      <w:bookmarkEnd w:id="858"/>
    </w:p>
    <w:p w14:paraId="68D3BC31" w14:textId="70DAFB94" w:rsidR="00B6743C" w:rsidRPr="004D11CA" w:rsidRDefault="00B7230E" w:rsidP="00941F69">
      <w:pPr>
        <w:sectPr w:rsidR="00B6743C" w:rsidRPr="004D11CA" w:rsidSect="00436548">
          <w:pgSz w:w="15840" w:h="12240" w:orient="landscape" w:code="1"/>
          <w:pgMar w:top="720" w:right="720" w:bottom="720" w:left="720" w:header="720" w:footer="720" w:gutter="0"/>
          <w:paperSrc w:first="11" w:other="11"/>
          <w:cols w:space="720"/>
        </w:sectPr>
      </w:pPr>
      <w:r>
        <w:rPr>
          <w:noProof/>
        </w:rPr>
        <w:drawing>
          <wp:inline distT="0" distB="0" distL="0" distR="0" wp14:anchorId="00764121" wp14:editId="060DA8FD">
            <wp:extent cx="8877300" cy="5762625"/>
            <wp:effectExtent l="0" t="0" r="0" b="9525"/>
            <wp:docPr id="29" name="Picture 29" title="VE-C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2CC4.tmp"/>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0" y="0"/>
                      <a:ext cx="8879546" cy="5764083"/>
                    </a:xfrm>
                    <a:prstGeom prst="rect">
                      <a:avLst/>
                    </a:prstGeom>
                    <a:ln>
                      <a:noFill/>
                    </a:ln>
                    <a:extLst>
                      <a:ext uri="{53640926-AAD7-44D8-BBD7-CCE9431645EC}">
                        <a14:shadowObscured xmlns:a14="http://schemas.microsoft.com/office/drawing/2010/main"/>
                      </a:ext>
                    </a:extLst>
                  </pic:spPr>
                </pic:pic>
              </a:graphicData>
            </a:graphic>
          </wp:inline>
        </w:drawing>
      </w:r>
    </w:p>
    <w:p w14:paraId="1DE78E0D" w14:textId="0AA1FD0C" w:rsidR="004D11CA" w:rsidRPr="00D80734" w:rsidRDefault="004D11CA" w:rsidP="00D80734">
      <w:pPr>
        <w:pStyle w:val="Heading3"/>
        <w:rPr>
          <w:bCs/>
          <w:color w:val="FFFFFF" w:themeColor="background1"/>
        </w:rPr>
      </w:pPr>
      <w:bookmarkStart w:id="859" w:name="_VE-CA-5"/>
      <w:bookmarkEnd w:id="859"/>
    </w:p>
    <w:p w14:paraId="574151ED" w14:textId="1BF253C1" w:rsidR="004D11CA" w:rsidRDefault="00364209" w:rsidP="00941F69">
      <w:r>
        <w:rPr>
          <w:noProof/>
        </w:rPr>
        <w:drawing>
          <wp:inline distT="0" distB="0" distL="0" distR="0" wp14:anchorId="35C52478" wp14:editId="4F5CFDFF">
            <wp:extent cx="8858250" cy="5797529"/>
            <wp:effectExtent l="0" t="0" r="0" b="0"/>
            <wp:docPr id="12" name="Picture 12" title="VE-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8CFC.tmp"/>
                    <pic:cNvPicPr/>
                  </pic:nvPicPr>
                  <pic:blipFill rotWithShape="1">
                    <a:blip r:embed="rId115" cstate="print">
                      <a:extLst>
                        <a:ext uri="{28A0092B-C50C-407E-A947-70E740481C1C}">
                          <a14:useLocalDpi xmlns:a14="http://schemas.microsoft.com/office/drawing/2010/main" val="0"/>
                        </a:ext>
                      </a:extLst>
                    </a:blip>
                    <a:srcRect/>
                    <a:stretch/>
                  </pic:blipFill>
                  <pic:spPr bwMode="auto">
                    <a:xfrm>
                      <a:off x="0" y="0"/>
                      <a:ext cx="8889983" cy="5818297"/>
                    </a:xfrm>
                    <a:prstGeom prst="rect">
                      <a:avLst/>
                    </a:prstGeom>
                    <a:ln>
                      <a:noFill/>
                    </a:ln>
                    <a:extLst>
                      <a:ext uri="{53640926-AAD7-44D8-BBD7-CCE9431645EC}">
                        <a14:shadowObscured xmlns:a14="http://schemas.microsoft.com/office/drawing/2010/main"/>
                      </a:ext>
                    </a:extLst>
                  </pic:spPr>
                </pic:pic>
              </a:graphicData>
            </a:graphic>
          </wp:inline>
        </w:drawing>
      </w:r>
    </w:p>
    <w:p w14:paraId="7FF0DCB1" w14:textId="77777777" w:rsidR="000B42FF" w:rsidRPr="004D11CA" w:rsidRDefault="000B42FF" w:rsidP="00941F69">
      <w:pPr>
        <w:sectPr w:rsidR="000B42FF" w:rsidRPr="004D11CA" w:rsidSect="00436548">
          <w:pgSz w:w="15840" w:h="12240" w:orient="landscape" w:code="1"/>
          <w:pgMar w:top="720" w:right="720" w:bottom="720" w:left="720" w:header="720" w:footer="720" w:gutter="0"/>
          <w:paperSrc w:first="11" w:other="11"/>
          <w:cols w:space="720"/>
        </w:sectPr>
      </w:pPr>
    </w:p>
    <w:p w14:paraId="564F6C35" w14:textId="6A2BC547" w:rsidR="004D11CA" w:rsidRPr="00D80734" w:rsidRDefault="004D11CA" w:rsidP="00D80734">
      <w:pPr>
        <w:pStyle w:val="Heading3"/>
        <w:rPr>
          <w:bCs/>
          <w:color w:val="FFFFFF" w:themeColor="background1"/>
        </w:rPr>
      </w:pPr>
    </w:p>
    <w:p w14:paraId="3FF71B79" w14:textId="0A2DB35C" w:rsidR="004D11CA" w:rsidRPr="004D11CA" w:rsidRDefault="000F4AF5" w:rsidP="00941F69">
      <w:r>
        <w:rPr>
          <w:noProof/>
        </w:rPr>
        <w:drawing>
          <wp:inline distT="0" distB="0" distL="0" distR="0" wp14:anchorId="274F2461" wp14:editId="0DC811B3">
            <wp:extent cx="8886423" cy="5715335"/>
            <wp:effectExtent l="0" t="0" r="0" b="0"/>
            <wp:docPr id="21" name="Picture 21" title="VE-C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2941.tmp"/>
                    <pic:cNvPicPr/>
                  </pic:nvPicPr>
                  <pic:blipFill rotWithShape="1">
                    <a:blip r:embed="rId116" cstate="print">
                      <a:extLst>
                        <a:ext uri="{28A0092B-C50C-407E-A947-70E740481C1C}">
                          <a14:useLocalDpi xmlns:a14="http://schemas.microsoft.com/office/drawing/2010/main" val="0"/>
                        </a:ext>
                      </a:extLst>
                    </a:blip>
                    <a:srcRect/>
                    <a:stretch/>
                  </pic:blipFill>
                  <pic:spPr bwMode="auto">
                    <a:xfrm>
                      <a:off x="0" y="0"/>
                      <a:ext cx="8895097" cy="5720914"/>
                    </a:xfrm>
                    <a:prstGeom prst="rect">
                      <a:avLst/>
                    </a:prstGeom>
                    <a:ln>
                      <a:noFill/>
                    </a:ln>
                    <a:extLst>
                      <a:ext uri="{53640926-AAD7-44D8-BBD7-CCE9431645EC}">
                        <a14:shadowObscured xmlns:a14="http://schemas.microsoft.com/office/drawing/2010/main"/>
                      </a:ext>
                    </a:extLst>
                  </pic:spPr>
                </pic:pic>
              </a:graphicData>
            </a:graphic>
          </wp:inline>
        </w:drawing>
      </w:r>
      <w:r w:rsidR="004D11CA" w:rsidRPr="004D11CA">
        <w:br w:type="page"/>
      </w:r>
    </w:p>
    <w:p w14:paraId="05E5D238" w14:textId="2B5888D5" w:rsidR="00D80734" w:rsidRPr="00D80734" w:rsidRDefault="00D80734" w:rsidP="00D80734">
      <w:pPr>
        <w:pStyle w:val="Heading3"/>
        <w:rPr>
          <w:bCs/>
          <w:color w:val="FFFFFF" w:themeColor="background1"/>
        </w:rPr>
      </w:pPr>
    </w:p>
    <w:p w14:paraId="5CBE58FA" w14:textId="012182FC" w:rsidR="004D11CA" w:rsidRPr="004D11CA" w:rsidRDefault="00CF4F7C" w:rsidP="00941F69">
      <w:r>
        <w:rPr>
          <w:noProof/>
        </w:rPr>
        <w:drawing>
          <wp:inline distT="0" distB="0" distL="0" distR="0" wp14:anchorId="2835F0ED" wp14:editId="68CDDBC4">
            <wp:extent cx="9066727" cy="5837996"/>
            <wp:effectExtent l="0" t="0" r="1270" b="0"/>
            <wp:docPr id="23" name="Picture 23" title="VE-CA-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933B.tmp"/>
                    <pic:cNvPicPr/>
                  </pic:nvPicPr>
                  <pic:blipFill rotWithShape="1">
                    <a:blip r:embed="rId117" cstate="print">
                      <a:extLst>
                        <a:ext uri="{28A0092B-C50C-407E-A947-70E740481C1C}">
                          <a14:useLocalDpi xmlns:a14="http://schemas.microsoft.com/office/drawing/2010/main" val="0"/>
                        </a:ext>
                      </a:extLst>
                    </a:blip>
                    <a:srcRect/>
                    <a:stretch/>
                  </pic:blipFill>
                  <pic:spPr bwMode="auto">
                    <a:xfrm>
                      <a:off x="0" y="0"/>
                      <a:ext cx="9075585" cy="5843699"/>
                    </a:xfrm>
                    <a:prstGeom prst="rect">
                      <a:avLst/>
                    </a:prstGeom>
                    <a:ln>
                      <a:noFill/>
                    </a:ln>
                    <a:extLst>
                      <a:ext uri="{53640926-AAD7-44D8-BBD7-CCE9431645EC}">
                        <a14:shadowObscured xmlns:a14="http://schemas.microsoft.com/office/drawing/2010/main"/>
                      </a:ext>
                    </a:extLst>
                  </pic:spPr>
                </pic:pic>
              </a:graphicData>
            </a:graphic>
          </wp:inline>
        </w:drawing>
      </w:r>
    </w:p>
    <w:p w14:paraId="0D68563A" w14:textId="678C017A" w:rsidR="004D11CA" w:rsidRPr="004D11CA" w:rsidRDefault="004D11CA" w:rsidP="00941F69">
      <w:pPr>
        <w:sectPr w:rsidR="004D11CA" w:rsidRPr="004D11CA" w:rsidSect="00436548">
          <w:pgSz w:w="15840" w:h="12240" w:orient="landscape" w:code="1"/>
          <w:pgMar w:top="720" w:right="720" w:bottom="720" w:left="720" w:header="720" w:footer="720" w:gutter="0"/>
          <w:paperSrc w:first="11" w:other="11"/>
          <w:cols w:space="720"/>
        </w:sectPr>
      </w:pPr>
    </w:p>
    <w:p w14:paraId="76C095A8" w14:textId="7DAAB2F8" w:rsidR="004D11CA" w:rsidRPr="00D80734" w:rsidRDefault="004D11CA" w:rsidP="00D80734">
      <w:pPr>
        <w:pStyle w:val="Heading3"/>
        <w:rPr>
          <w:bCs/>
          <w:color w:val="FFFFFF" w:themeColor="background1"/>
        </w:rPr>
      </w:pPr>
    </w:p>
    <w:p w14:paraId="553A3CC6" w14:textId="01A40619" w:rsidR="004D11CA" w:rsidRPr="004D11CA" w:rsidRDefault="00B2799B" w:rsidP="00941F69">
      <w:r>
        <w:rPr>
          <w:noProof/>
        </w:rPr>
        <w:drawing>
          <wp:inline distT="0" distB="0" distL="0" distR="0" wp14:anchorId="1C709501" wp14:editId="6C8921D9">
            <wp:extent cx="8693240" cy="5758813"/>
            <wp:effectExtent l="0" t="0" r="0" b="0"/>
            <wp:docPr id="24" name="Picture 24" title="VE-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4211.tmp"/>
                    <pic:cNvPicPr/>
                  </pic:nvPicPr>
                  <pic:blipFill rotWithShape="1">
                    <a:blip r:embed="rId118" cstate="print">
                      <a:extLst>
                        <a:ext uri="{28A0092B-C50C-407E-A947-70E740481C1C}">
                          <a14:useLocalDpi xmlns:a14="http://schemas.microsoft.com/office/drawing/2010/main" val="0"/>
                        </a:ext>
                      </a:extLst>
                    </a:blip>
                    <a:srcRect/>
                    <a:stretch/>
                  </pic:blipFill>
                  <pic:spPr bwMode="auto">
                    <a:xfrm>
                      <a:off x="0" y="0"/>
                      <a:ext cx="8701724" cy="5764433"/>
                    </a:xfrm>
                    <a:prstGeom prst="rect">
                      <a:avLst/>
                    </a:prstGeom>
                    <a:ln>
                      <a:noFill/>
                    </a:ln>
                    <a:extLst>
                      <a:ext uri="{53640926-AAD7-44D8-BBD7-CCE9431645EC}">
                        <a14:shadowObscured xmlns:a14="http://schemas.microsoft.com/office/drawing/2010/main"/>
                      </a:ext>
                    </a:extLst>
                  </pic:spPr>
                </pic:pic>
              </a:graphicData>
            </a:graphic>
          </wp:inline>
        </w:drawing>
      </w:r>
    </w:p>
    <w:p w14:paraId="363A63C1" w14:textId="77777777" w:rsidR="004D11CA" w:rsidRPr="004D11CA" w:rsidRDefault="004D11CA" w:rsidP="00941F69">
      <w:pPr>
        <w:sectPr w:rsidR="004D11CA" w:rsidRPr="004D11CA" w:rsidSect="00436548">
          <w:pgSz w:w="15840" w:h="12240" w:orient="landscape" w:code="1"/>
          <w:pgMar w:top="720" w:right="720" w:bottom="720" w:left="720" w:header="720" w:footer="720" w:gutter="0"/>
          <w:paperSrc w:first="11" w:other="11"/>
          <w:cols w:space="720"/>
        </w:sectPr>
      </w:pPr>
    </w:p>
    <w:p w14:paraId="7911A532" w14:textId="59E9CB5F" w:rsidR="00D80734" w:rsidRPr="00D80734" w:rsidRDefault="00D80734" w:rsidP="00D80734">
      <w:pPr>
        <w:pStyle w:val="Heading3"/>
        <w:rPr>
          <w:bCs/>
          <w:color w:val="FFFFFF" w:themeColor="background1"/>
        </w:rPr>
      </w:pPr>
    </w:p>
    <w:p w14:paraId="34FB774F" w14:textId="77777777" w:rsidR="004D11CA" w:rsidRPr="004D11CA" w:rsidRDefault="004D11CA" w:rsidP="00D80734">
      <w:r w:rsidRPr="004D11CA">
        <w:t>NO SCHEDULE VE-CA-8</w:t>
      </w:r>
    </w:p>
    <w:p w14:paraId="2E1CED30" w14:textId="77777777" w:rsidR="00D80734" w:rsidRPr="004D11CA" w:rsidRDefault="00D80734" w:rsidP="00D80734">
      <w:r w:rsidRPr="004D11CA">
        <w:t>THIS SCHEDULE HAS BEEN DELETED.  INTERDISTRICT TUITION IS NO LONGER PAID BY DISTRICTS.</w:t>
      </w:r>
    </w:p>
    <w:p w14:paraId="26C41BF6" w14:textId="77777777" w:rsidR="00D80734" w:rsidRPr="004D11CA" w:rsidRDefault="00D80734" w:rsidP="00941F69">
      <w:pPr>
        <w:sectPr w:rsidR="00D80734" w:rsidRPr="004D11CA" w:rsidSect="00436548">
          <w:pgSz w:w="12240" w:h="15840" w:code="1"/>
          <w:pgMar w:top="720" w:right="720" w:bottom="720" w:left="720" w:header="720" w:footer="720" w:gutter="0"/>
          <w:paperSrc w:first="11" w:other="11"/>
          <w:cols w:space="720"/>
        </w:sectPr>
      </w:pPr>
    </w:p>
    <w:p w14:paraId="235D3BFA" w14:textId="77777777" w:rsidR="005B184C" w:rsidRDefault="00FB6F3B" w:rsidP="00941F69">
      <w:pPr>
        <w:sectPr w:rsidR="005B184C" w:rsidSect="005B184C">
          <w:pgSz w:w="15840" w:h="12240" w:orient="landscape" w:code="1"/>
          <w:pgMar w:top="1440" w:right="1440" w:bottom="1440" w:left="1440" w:header="720" w:footer="720" w:gutter="0"/>
          <w:paperSrc w:first="11" w:other="11"/>
          <w:cols w:space="720"/>
          <w:docGrid w:linePitch="299"/>
        </w:sectPr>
      </w:pPr>
      <w:r>
        <w:rPr>
          <w:noProof/>
        </w:rPr>
        <w:lastRenderedPageBreak/>
        <w:drawing>
          <wp:inline distT="0" distB="0" distL="0" distR="0" wp14:anchorId="73CD2346" wp14:editId="7D407DB0">
            <wp:extent cx="8834907" cy="5865497"/>
            <wp:effectExtent l="0" t="0" r="4445" b="1905"/>
            <wp:docPr id="25" name="Picture 25" title="VE-C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455C.tmp"/>
                    <pic:cNvPicPr/>
                  </pic:nvPicPr>
                  <pic:blipFill rotWithShape="1">
                    <a:blip r:embed="rId119" cstate="print">
                      <a:extLst>
                        <a:ext uri="{28A0092B-C50C-407E-A947-70E740481C1C}">
                          <a14:useLocalDpi xmlns:a14="http://schemas.microsoft.com/office/drawing/2010/main" val="0"/>
                        </a:ext>
                      </a:extLst>
                    </a:blip>
                    <a:srcRect/>
                    <a:stretch/>
                  </pic:blipFill>
                  <pic:spPr bwMode="auto">
                    <a:xfrm>
                      <a:off x="0" y="0"/>
                      <a:ext cx="8843544" cy="5871231"/>
                    </a:xfrm>
                    <a:prstGeom prst="rect">
                      <a:avLst/>
                    </a:prstGeom>
                    <a:ln>
                      <a:noFill/>
                    </a:ln>
                    <a:extLst>
                      <a:ext uri="{53640926-AAD7-44D8-BBD7-CCE9431645EC}">
                        <a14:shadowObscured xmlns:a14="http://schemas.microsoft.com/office/drawing/2010/main"/>
                      </a:ext>
                    </a:extLst>
                  </pic:spPr>
                </pic:pic>
              </a:graphicData>
            </a:graphic>
          </wp:inline>
        </w:drawing>
      </w:r>
    </w:p>
    <w:p w14:paraId="38F52DA7" w14:textId="6879CA92" w:rsidR="00FB6F3B" w:rsidRDefault="00FB6F3B" w:rsidP="00941F69"/>
    <w:p w14:paraId="1680AC1F" w14:textId="07045801" w:rsidR="004D11CA" w:rsidRDefault="00892F5B" w:rsidP="00E73F9A">
      <w:bookmarkStart w:id="860" w:name="_V-CA-9s"/>
      <w:bookmarkEnd w:id="860"/>
      <w:r>
        <w:rPr>
          <w:noProof/>
        </w:rPr>
        <w:drawing>
          <wp:inline distT="0" distB="0" distL="0" distR="0" wp14:anchorId="6C64EE1D" wp14:editId="63D0F79E">
            <wp:extent cx="4798568" cy="5998210"/>
            <wp:effectExtent l="0" t="0" r="2540" b="2540"/>
            <wp:docPr id="26" name="Picture 26" title="VE-CA-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B350.tmp"/>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0" y="0"/>
                      <a:ext cx="4805021" cy="6006276"/>
                    </a:xfrm>
                    <a:prstGeom prst="rect">
                      <a:avLst/>
                    </a:prstGeom>
                    <a:ln>
                      <a:noFill/>
                    </a:ln>
                    <a:extLst>
                      <a:ext uri="{53640926-AAD7-44D8-BBD7-CCE9431645EC}">
                        <a14:shadowObscured xmlns:a14="http://schemas.microsoft.com/office/drawing/2010/main"/>
                      </a:ext>
                    </a:extLst>
                  </pic:spPr>
                </pic:pic>
              </a:graphicData>
            </a:graphic>
          </wp:inline>
        </w:drawing>
      </w:r>
      <w:bookmarkEnd w:id="805"/>
    </w:p>
    <w:p w14:paraId="0D46FF2A" w14:textId="77777777" w:rsidR="005B184C" w:rsidRDefault="005B184C">
      <w:pPr>
        <w:spacing w:after="0"/>
        <w:rPr>
          <w:rFonts w:eastAsiaTheme="majorEastAsia" w:cstheme="majorBidi"/>
          <w:b/>
          <w:bCs/>
          <w:sz w:val="32"/>
          <w:szCs w:val="26"/>
        </w:rPr>
      </w:pPr>
      <w:bookmarkStart w:id="861" w:name="_IPED’s_Financial_Reporting"/>
      <w:bookmarkStart w:id="862" w:name="_Toc6235573"/>
      <w:bookmarkEnd w:id="806"/>
      <w:bookmarkEnd w:id="861"/>
      <w:r>
        <w:br w:type="page"/>
      </w:r>
    </w:p>
    <w:p w14:paraId="05ED15C5" w14:textId="4AD29FBD" w:rsidR="004D11CA" w:rsidRPr="004D11CA" w:rsidRDefault="004D11CA" w:rsidP="001865E0">
      <w:pPr>
        <w:pStyle w:val="Heading2"/>
      </w:pPr>
      <w:bookmarkStart w:id="863" w:name="_Toc77596261"/>
      <w:r w:rsidRPr="004D11CA">
        <w:lastRenderedPageBreak/>
        <w:t xml:space="preserve">IPED’s </w:t>
      </w:r>
      <w:r w:rsidR="001D5079">
        <w:t xml:space="preserve">Financial </w:t>
      </w:r>
      <w:r w:rsidRPr="004D11CA">
        <w:t>Reporting</w:t>
      </w:r>
      <w:bookmarkEnd w:id="862"/>
      <w:bookmarkEnd w:id="863"/>
    </w:p>
    <w:p w14:paraId="186D8A93" w14:textId="77777777" w:rsidR="00C07169" w:rsidRDefault="004D11CA" w:rsidP="004D11CA">
      <w:r w:rsidRPr="004D11CA">
        <w:t>Contact your</w:t>
      </w:r>
      <w:r w:rsidR="00C07169">
        <w:t xml:space="preserve"> district’s</w:t>
      </w:r>
      <w:r w:rsidRPr="004D11CA">
        <w:t xml:space="preserve"> research staff for the link and log-in information needed </w:t>
      </w:r>
      <w:r w:rsidR="00C07169">
        <w:t xml:space="preserve">for access to the forms used </w:t>
      </w:r>
      <w:r w:rsidRPr="004D11CA">
        <w:t xml:space="preserve">to submit data.  </w:t>
      </w:r>
      <w:r w:rsidR="00C07169">
        <w:t>The IPEDs data system is at:</w:t>
      </w:r>
    </w:p>
    <w:p w14:paraId="3D69F95A" w14:textId="77777777" w:rsidR="004D11CA" w:rsidRPr="004D11CA" w:rsidRDefault="00C07169" w:rsidP="004D11CA">
      <w:r>
        <w:tab/>
      </w:r>
      <w:hyperlink r:id="rId121" w:history="1">
        <w:r w:rsidRPr="00610D58">
          <w:rPr>
            <w:rStyle w:val="Hyperlink"/>
          </w:rPr>
          <w:t>https://surveys.nces.ed.gov/ipeds/</w:t>
        </w:r>
      </w:hyperlink>
      <w:r>
        <w:t xml:space="preserve"> </w:t>
      </w:r>
      <w:r w:rsidR="004D11CA" w:rsidRPr="004D11CA">
        <w:t xml:space="preserve">  </w:t>
      </w:r>
    </w:p>
    <w:p w14:paraId="258FC445" w14:textId="77777777" w:rsidR="004D11CA" w:rsidRPr="004D11CA" w:rsidRDefault="004D11CA" w:rsidP="004D11CA">
      <w:r w:rsidRPr="004D11CA">
        <w:t>The following information interprets the reporting instructions specifically for WTCS districts.  It is intended to supplement the on-line reporting instructions, not replace them.</w:t>
      </w:r>
    </w:p>
    <w:p w14:paraId="176944FD" w14:textId="77777777" w:rsidR="004D11CA" w:rsidRPr="004D11CA" w:rsidRDefault="004D11CA" w:rsidP="004D11CA">
      <w:r w:rsidRPr="004D11CA">
        <w:t>Be sure to select the forms and instructions for public institutions using the GASB 34/35 reporting standards.  Report all financial data on GASB 34/35 basis, not the budgetary basis.  The value</w:t>
      </w:r>
      <w:r w:rsidR="001D5079">
        <w:t>s</w:t>
      </w:r>
      <w:r w:rsidRPr="004D11CA">
        <w:t xml:space="preserve"> of some lines </w:t>
      </w:r>
      <w:r w:rsidR="001D5079">
        <w:t>are</w:t>
      </w:r>
      <w:r w:rsidRPr="004D11CA">
        <w:t xml:space="preserve"> automatically computed based on the amounts entered on other lines.  These lines are identified on the form and instructions with “CV” (calculated value).</w:t>
      </w:r>
    </w:p>
    <w:p w14:paraId="3C88610C" w14:textId="77777777" w:rsidR="004D11CA" w:rsidRPr="004D11CA" w:rsidRDefault="004D11CA" w:rsidP="004D11CA">
      <w:pPr>
        <w:rPr>
          <w:b/>
          <w:bCs/>
        </w:rPr>
      </w:pPr>
      <w:r w:rsidRPr="004D11CA">
        <w:rPr>
          <w:b/>
          <w:bCs/>
        </w:rPr>
        <w:t>General Information</w:t>
      </w:r>
    </w:p>
    <w:p w14:paraId="56FFD99B" w14:textId="77777777" w:rsidR="004D11CA" w:rsidRPr="004D11CA" w:rsidRDefault="004D11CA" w:rsidP="004D11CA">
      <w:r w:rsidRPr="004D11CA">
        <w:t>1.</w:t>
      </w:r>
      <w:r w:rsidRPr="004D11CA">
        <w:tab/>
        <w:t>Fiscal Year Calendar – Report the beginning and ending month and year of the fiscal year being reported.  This period should be the same as the period covered by the audited financial statements used to complete the IPEDs report.</w:t>
      </w:r>
    </w:p>
    <w:p w14:paraId="304BFDC1" w14:textId="48E05409" w:rsidR="004D11CA" w:rsidRPr="004D11CA" w:rsidRDefault="004D11CA" w:rsidP="004D11CA">
      <w:r w:rsidRPr="004D11CA">
        <w:t>2.</w:t>
      </w:r>
      <w:r w:rsidRPr="004D11CA">
        <w:tab/>
        <w:t xml:space="preserve">Audit Opinion – Report Yes if your district received an </w:t>
      </w:r>
      <w:r w:rsidR="007B6E1F">
        <w:t>unmodified</w:t>
      </w:r>
      <w:r w:rsidR="007B6E1F" w:rsidRPr="004D11CA">
        <w:t xml:space="preserve"> </w:t>
      </w:r>
      <w:r w:rsidRPr="004D11CA">
        <w:t xml:space="preserve">opinion on the </w:t>
      </w:r>
      <w:proofErr w:type="gramStart"/>
      <w:r w:rsidRPr="004D11CA">
        <w:t>General Purpose</w:t>
      </w:r>
      <w:proofErr w:type="gramEnd"/>
      <w:r w:rsidRPr="004D11CA">
        <w:t xml:space="preserve"> Financial Statements.  Otherwise, report No.  If you don’t know, contact your district’s chief financial officer.</w:t>
      </w:r>
    </w:p>
    <w:p w14:paraId="6E52A4E9" w14:textId="77777777" w:rsidR="004D11CA" w:rsidRPr="004D11CA" w:rsidRDefault="004D11CA" w:rsidP="004D11CA">
      <w:r w:rsidRPr="004D11CA">
        <w:t>3.</w:t>
      </w:r>
      <w:r w:rsidRPr="004D11CA">
        <w:tab/>
        <w:t>GASB Statement 34 Reporting Model – report Business Type Activities.</w:t>
      </w:r>
    </w:p>
    <w:p w14:paraId="738D69A4" w14:textId="77777777" w:rsidR="004D11CA" w:rsidRPr="004D11CA" w:rsidRDefault="004D11CA" w:rsidP="004D11CA">
      <w:r w:rsidRPr="004D11CA">
        <w:t>4.</w:t>
      </w:r>
      <w:r w:rsidRPr="004D11CA">
        <w:tab/>
        <w:t xml:space="preserve">Endowment Assets – Report Yes if your district or an affiliated organization owns endowment assets.  Otherwise, report No.  Generally, the only affiliated organization that a district might have </w:t>
      </w:r>
      <w:proofErr w:type="gramStart"/>
      <w:r w:rsidRPr="004D11CA">
        <w:t>is</w:t>
      </w:r>
      <w:proofErr w:type="gramEnd"/>
      <w:r w:rsidRPr="004D11CA">
        <w:t xml:space="preserve"> a foundation and these are only included for IPEDs reporting if they are reported as a component unit in a separate column on the General Purpose Financial Statements.  Contact your district’s chief financial officer if you don’t know if your district has a reportable affiliated organization.</w:t>
      </w:r>
    </w:p>
    <w:p w14:paraId="131AA11B" w14:textId="77777777" w:rsidR="004D11CA" w:rsidRPr="004D11CA" w:rsidRDefault="004D11CA" w:rsidP="004D11CA">
      <w:r w:rsidRPr="004D11CA">
        <w:t>5.</w:t>
      </w:r>
      <w:r w:rsidRPr="004D11CA">
        <w:tab/>
        <w:t xml:space="preserve">Component Units – If your district has not early implemented GASB Statement 39 (required to be implemented effective with FY 2004-05), report 0 in both the FASB and GASB boxes.  If your district has early implemented GASB Statement 39, enter the number of columns included on your </w:t>
      </w:r>
      <w:proofErr w:type="gramStart"/>
      <w:r w:rsidRPr="004D11CA">
        <w:t>General Purpose</w:t>
      </w:r>
      <w:proofErr w:type="gramEnd"/>
      <w:r w:rsidRPr="004D11CA">
        <w:t xml:space="preserve"> Financial Statements for component units that report under FASB standards in the FASB standards box and enter the number of columns included on your General Purpose Financial Statements for component units that report under GASB standards in the GASB standards box.  The numbers entered in these boxes determines how many sets of Part F and Part G forms must be submitted.</w:t>
      </w:r>
    </w:p>
    <w:p w14:paraId="7FA34B44" w14:textId="77777777" w:rsidR="004D11CA" w:rsidRPr="004D11CA" w:rsidRDefault="004D11CA" w:rsidP="004D11CA">
      <w:r w:rsidRPr="004D11CA">
        <w:t>System or Governing Board – Select the first option – “This Finance Survey form is for an institution that is NOT part of a system.”  While your district is part of the Wisconsin Technical College System, it has a separate governing board.</w:t>
      </w:r>
    </w:p>
    <w:p w14:paraId="368B7454" w14:textId="77777777" w:rsidR="004D11CA" w:rsidRPr="004D11CA" w:rsidRDefault="004D11CA" w:rsidP="001D5079">
      <w:pPr>
        <w:pStyle w:val="Heading3"/>
      </w:pPr>
      <w:bookmarkStart w:id="864" w:name="_Toc6235574"/>
      <w:bookmarkStart w:id="865" w:name="_Toc77596262"/>
      <w:r w:rsidRPr="004D11CA">
        <w:lastRenderedPageBreak/>
        <w:t xml:space="preserve">Part A – </w:t>
      </w:r>
      <w:r w:rsidR="009A124F">
        <w:t>Statement of Net Position</w:t>
      </w:r>
      <w:bookmarkEnd w:id="864"/>
      <w:bookmarkEnd w:id="865"/>
    </w:p>
    <w:p w14:paraId="1EFA817A" w14:textId="77777777" w:rsidR="004D11CA" w:rsidRPr="004D11CA" w:rsidRDefault="004D11CA" w:rsidP="004D11CA">
      <w:r w:rsidRPr="004D11CA">
        <w:t xml:space="preserve">All amounts in part A are to be obtained from the </w:t>
      </w:r>
      <w:r w:rsidR="009A124F">
        <w:t>Statement of Net Position</w:t>
      </w:r>
      <w:r w:rsidRPr="004D11CA">
        <w:t xml:space="preserve"> (</w:t>
      </w:r>
      <w:r w:rsidR="009A124F">
        <w:t>SNP</w:t>
      </w:r>
      <w:r w:rsidRPr="004D11CA">
        <w:t>) in the GPFS unless otherwise indicated.</w:t>
      </w:r>
    </w:p>
    <w:p w14:paraId="0B45D953" w14:textId="77777777" w:rsidR="004D11CA" w:rsidRPr="004D11CA" w:rsidRDefault="004D11CA" w:rsidP="004D11CA">
      <w:pPr>
        <w:rPr>
          <w:u w:val="single"/>
        </w:rPr>
      </w:pPr>
      <w:r w:rsidRPr="004D11CA">
        <w:rPr>
          <w:u w:val="single"/>
        </w:rPr>
        <w:t>Current Assets</w:t>
      </w:r>
    </w:p>
    <w:p w14:paraId="11AEFAE1" w14:textId="77777777" w:rsidR="004D11CA" w:rsidRPr="004D11CA" w:rsidRDefault="004D11CA" w:rsidP="004D11CA">
      <w:r w:rsidRPr="004D11CA">
        <w:t>01</w:t>
      </w:r>
      <w:r w:rsidRPr="004D11CA">
        <w:tab/>
        <w:t>Total Current Assets - Enter the amount from the Total Current Assets line.</w:t>
      </w:r>
    </w:p>
    <w:p w14:paraId="00DB4649" w14:textId="77777777" w:rsidR="004D11CA" w:rsidRPr="004D11CA" w:rsidRDefault="004D11CA" w:rsidP="004D11CA">
      <w:pPr>
        <w:rPr>
          <w:u w:val="single"/>
        </w:rPr>
      </w:pPr>
      <w:r w:rsidRPr="004D11CA">
        <w:rPr>
          <w:u w:val="single"/>
        </w:rPr>
        <w:t>Noncurrent Assets</w:t>
      </w:r>
    </w:p>
    <w:p w14:paraId="77240900" w14:textId="6104B4EF" w:rsidR="004D11CA" w:rsidRPr="004D11CA" w:rsidRDefault="004D11CA" w:rsidP="004D11CA">
      <w:r w:rsidRPr="004D11CA">
        <w:t>02</w:t>
      </w:r>
      <w:r w:rsidRPr="004D11CA">
        <w:tab/>
        <w:t xml:space="preserve">Capital Assets - Enter the non-depreciated total capital assets.  If the amount on the </w:t>
      </w:r>
      <w:r w:rsidR="009A124F">
        <w:t>SNP</w:t>
      </w:r>
      <w:r w:rsidRPr="004D11CA">
        <w:t xml:space="preserve"> is net of depreciation, obtain the amount of non-depreciated capital assets from the Capital Assets note in the Notes to the Financial Statements section of the audited financial report.</w:t>
      </w:r>
    </w:p>
    <w:p w14:paraId="3C7A44D4" w14:textId="77777777" w:rsidR="004D11CA" w:rsidRPr="004D11CA" w:rsidRDefault="004D11CA" w:rsidP="004D11CA">
      <w:r w:rsidRPr="004D11CA">
        <w:t>03</w:t>
      </w:r>
      <w:r w:rsidRPr="004D11CA">
        <w:tab/>
        <w:t xml:space="preserve">Accumulated Depreciation - Enter the accumulated depreciation on capital assets as a positive amount.  If the capital assets reported on the </w:t>
      </w:r>
      <w:r w:rsidR="009A124F">
        <w:t>SNP</w:t>
      </w:r>
      <w:r w:rsidRPr="004D11CA">
        <w:t xml:space="preserve"> are net of depreciation, obtain the accumulated depreciation from the Capital Assets note in the Notes to the Financial Statements section of the audited financial report.</w:t>
      </w:r>
    </w:p>
    <w:p w14:paraId="39AF59C0" w14:textId="39DDDA1B" w:rsidR="004D11CA" w:rsidRPr="004D11CA" w:rsidRDefault="004D11CA" w:rsidP="004D11CA">
      <w:r w:rsidRPr="004D11CA">
        <w:t>04</w:t>
      </w:r>
      <w:r w:rsidRPr="004D11CA">
        <w:tab/>
        <w:t xml:space="preserve">Other Noncurrent Assets – </w:t>
      </w:r>
      <w:proofErr w:type="gramStart"/>
      <w:r w:rsidRPr="004D11CA">
        <w:t>CV  Automatically</w:t>
      </w:r>
      <w:proofErr w:type="gramEnd"/>
      <w:r w:rsidRPr="004D11CA">
        <w:t xml:space="preserve"> calculated after line 5 is completed.</w:t>
      </w:r>
    </w:p>
    <w:p w14:paraId="1712E156" w14:textId="77777777" w:rsidR="004D11CA" w:rsidRPr="004D11CA" w:rsidRDefault="004D11CA" w:rsidP="004D11CA">
      <w:r w:rsidRPr="004D11CA">
        <w:t>05</w:t>
      </w:r>
      <w:r w:rsidRPr="004D11CA">
        <w:tab/>
        <w:t xml:space="preserve">Total Noncurrent Assets – Enter the amount from the Total Non-Current Assets line of the </w:t>
      </w:r>
      <w:r w:rsidR="009A124F">
        <w:t>SNP</w:t>
      </w:r>
      <w:r w:rsidRPr="004D11CA">
        <w:t>.</w:t>
      </w:r>
    </w:p>
    <w:p w14:paraId="4A5B57C4" w14:textId="77777777" w:rsidR="004D11CA" w:rsidRPr="004D11CA" w:rsidRDefault="004D11CA" w:rsidP="004D11CA">
      <w:pPr>
        <w:rPr>
          <w:u w:val="single"/>
        </w:rPr>
      </w:pPr>
      <w:r w:rsidRPr="004D11CA">
        <w:rPr>
          <w:u w:val="single"/>
        </w:rPr>
        <w:t>Total Assets</w:t>
      </w:r>
    </w:p>
    <w:p w14:paraId="2D42C489" w14:textId="0F050538" w:rsidR="004D11CA" w:rsidRPr="004D11CA" w:rsidRDefault="004D11CA" w:rsidP="004D11CA">
      <w:r w:rsidRPr="004D11CA">
        <w:t>06</w:t>
      </w:r>
      <w:r w:rsidRPr="004D11CA">
        <w:tab/>
        <w:t xml:space="preserve">Total Assets – </w:t>
      </w:r>
      <w:proofErr w:type="gramStart"/>
      <w:r w:rsidRPr="004D11CA">
        <w:t>CV  Automatically</w:t>
      </w:r>
      <w:proofErr w:type="gramEnd"/>
      <w:r w:rsidRPr="004D11CA">
        <w:t xml:space="preserve"> calculated after line 5 is completed. The automatically calculated amount should equal the Total Assets amount on the </w:t>
      </w:r>
      <w:r w:rsidR="009A124F">
        <w:t>SNP</w:t>
      </w:r>
      <w:r w:rsidRPr="004D11CA">
        <w:t>.</w:t>
      </w:r>
    </w:p>
    <w:p w14:paraId="757A766F" w14:textId="77777777" w:rsidR="004D11CA" w:rsidRPr="004D11CA" w:rsidRDefault="004D11CA" w:rsidP="004D11CA">
      <w:r w:rsidRPr="004D11CA">
        <w:rPr>
          <w:u w:val="single"/>
        </w:rPr>
        <w:t>Current Liabilities</w:t>
      </w:r>
    </w:p>
    <w:p w14:paraId="761E8924" w14:textId="77777777" w:rsidR="004D11CA" w:rsidRPr="004D11CA" w:rsidRDefault="004D11CA" w:rsidP="004D11CA">
      <w:r w:rsidRPr="004D11CA">
        <w:t xml:space="preserve">The terms liabilities and obligations are used interchangeably on financial statements.  To simplify these instructions all references are to </w:t>
      </w:r>
      <w:proofErr w:type="gramStart"/>
      <w:r w:rsidRPr="004D11CA">
        <w:t>liabilities</w:t>
      </w:r>
      <w:proofErr w:type="gramEnd"/>
      <w:r w:rsidRPr="004D11CA">
        <w:t xml:space="preserve"> but your district’s financial statements may use the term obligations.</w:t>
      </w:r>
    </w:p>
    <w:p w14:paraId="0C801DFF" w14:textId="77777777" w:rsidR="004D11CA" w:rsidRPr="004D11CA" w:rsidRDefault="004D11CA" w:rsidP="004D11CA">
      <w:r w:rsidRPr="004D11CA">
        <w:t>07</w:t>
      </w:r>
      <w:r w:rsidRPr="004D11CA">
        <w:tab/>
        <w:t xml:space="preserve">Long-Term Debt, Current Portion – Enter the amount from the Current Portion of Long-Term Liabilities line of the </w:t>
      </w:r>
      <w:r w:rsidR="009A124F">
        <w:t>SNP</w:t>
      </w:r>
      <w:r w:rsidRPr="004D11CA">
        <w:t xml:space="preserve">.  This is the amount due within one year of the end of the period covered by the financial statements.  If this amount is not on a separate line on the </w:t>
      </w:r>
      <w:r w:rsidR="009A124F">
        <w:t>SNP</w:t>
      </w:r>
      <w:r w:rsidRPr="004D11CA">
        <w:t>, it can be obtained from the Due Within One Year column in the Long-Term Liabilities note in the Notes to the Financial Statements section of the audited financial report.</w:t>
      </w:r>
    </w:p>
    <w:p w14:paraId="2A0B731D" w14:textId="4EA5ECCA" w:rsidR="004D11CA" w:rsidRPr="004D11CA" w:rsidRDefault="004D11CA" w:rsidP="004D11CA">
      <w:r w:rsidRPr="004D11CA">
        <w:t>08</w:t>
      </w:r>
      <w:r w:rsidRPr="004D11CA">
        <w:tab/>
        <w:t xml:space="preserve">Other Current Liabilities – </w:t>
      </w:r>
      <w:proofErr w:type="gramStart"/>
      <w:r w:rsidRPr="004D11CA">
        <w:t>CV  Automatically</w:t>
      </w:r>
      <w:proofErr w:type="gramEnd"/>
      <w:r w:rsidRPr="004D11CA">
        <w:t xml:space="preserve"> calculated after line 9 is completed.</w:t>
      </w:r>
    </w:p>
    <w:p w14:paraId="144BF136" w14:textId="77777777" w:rsidR="004D11CA" w:rsidRPr="004D11CA" w:rsidRDefault="004D11CA" w:rsidP="004D11CA">
      <w:r w:rsidRPr="004D11CA">
        <w:t>09</w:t>
      </w:r>
      <w:r w:rsidRPr="004D11CA">
        <w:tab/>
        <w:t xml:space="preserve">Total Current Liabilities – Enter the amount from the Total Current Liabilities line of the </w:t>
      </w:r>
      <w:r w:rsidR="009A124F">
        <w:t>SNP</w:t>
      </w:r>
      <w:r w:rsidRPr="004D11CA">
        <w:t>.</w:t>
      </w:r>
    </w:p>
    <w:p w14:paraId="407157A5" w14:textId="77777777" w:rsidR="004D11CA" w:rsidRPr="004D11CA" w:rsidRDefault="004D11CA" w:rsidP="004D11CA">
      <w:r w:rsidRPr="004D11CA">
        <w:rPr>
          <w:u w:val="single"/>
        </w:rPr>
        <w:t>Noncurrent Liabilities</w:t>
      </w:r>
    </w:p>
    <w:p w14:paraId="573C232A" w14:textId="77777777" w:rsidR="004D11CA" w:rsidRPr="004D11CA" w:rsidRDefault="004D11CA" w:rsidP="004D11CA">
      <w:r w:rsidRPr="004D11CA">
        <w:t>10</w:t>
      </w:r>
      <w:r w:rsidRPr="004D11CA">
        <w:tab/>
        <w:t xml:space="preserve">Long-Term Debt – Enter the total promissory notes, bonds and capital leases reported in the Long-Term Liabilities section of the </w:t>
      </w:r>
      <w:r w:rsidR="009A124F">
        <w:t>SNP</w:t>
      </w:r>
      <w:r w:rsidRPr="004D11CA">
        <w:t xml:space="preserve">.  If these amounts are not on separate lines on the </w:t>
      </w:r>
      <w:r w:rsidR="009A124F">
        <w:t>SNP</w:t>
      </w:r>
      <w:r w:rsidRPr="004D11CA">
        <w:t xml:space="preserve">, they </w:t>
      </w:r>
      <w:r w:rsidRPr="004D11CA">
        <w:lastRenderedPageBreak/>
        <w:t>can be obtained from the Long-Term Liabilities note in the Notes to the Financial Statements section of the audited financial report, excluding the amounts due within one year.</w:t>
      </w:r>
    </w:p>
    <w:p w14:paraId="391DF460" w14:textId="4E79EB1B" w:rsidR="004D11CA" w:rsidRPr="004D11CA" w:rsidRDefault="004D11CA" w:rsidP="004D11CA">
      <w:r w:rsidRPr="004D11CA">
        <w:t>11</w:t>
      </w:r>
      <w:r w:rsidRPr="004D11CA">
        <w:tab/>
        <w:t xml:space="preserve">Other Noncurrent Liabilities - </w:t>
      </w:r>
      <w:proofErr w:type="gramStart"/>
      <w:r w:rsidRPr="004D11CA">
        <w:t>CV  Automatically</w:t>
      </w:r>
      <w:proofErr w:type="gramEnd"/>
      <w:r w:rsidRPr="004D11CA">
        <w:t xml:space="preserve"> calculated after line 12 is completed.</w:t>
      </w:r>
    </w:p>
    <w:p w14:paraId="4D34D2DA" w14:textId="77777777" w:rsidR="004D11CA" w:rsidRPr="004D11CA" w:rsidRDefault="004D11CA" w:rsidP="004D11CA">
      <w:r w:rsidRPr="004D11CA">
        <w:t>12</w:t>
      </w:r>
      <w:r w:rsidRPr="004D11CA">
        <w:tab/>
        <w:t xml:space="preserve">Total Noncurrent Liabilities - Enter the amount from the Total Long-Term Liabilities line of the </w:t>
      </w:r>
      <w:r w:rsidR="009A124F">
        <w:t>SNP</w:t>
      </w:r>
      <w:r w:rsidRPr="004D11CA">
        <w:t>.</w:t>
      </w:r>
    </w:p>
    <w:p w14:paraId="7E89D613" w14:textId="77777777" w:rsidR="004D11CA" w:rsidRPr="004D11CA" w:rsidRDefault="004D11CA" w:rsidP="004D11CA">
      <w:pPr>
        <w:rPr>
          <w:u w:val="single"/>
        </w:rPr>
      </w:pPr>
      <w:r w:rsidRPr="004D11CA">
        <w:rPr>
          <w:u w:val="single"/>
        </w:rPr>
        <w:t>Total Liabilities</w:t>
      </w:r>
    </w:p>
    <w:p w14:paraId="08E691CA" w14:textId="363D4FF6" w:rsidR="004D11CA" w:rsidRPr="004D11CA" w:rsidRDefault="004D11CA" w:rsidP="004D11CA">
      <w:r w:rsidRPr="004D11CA">
        <w:t>13</w:t>
      </w:r>
      <w:r w:rsidRPr="004D11CA">
        <w:tab/>
        <w:t xml:space="preserve">Total Liabilities – </w:t>
      </w:r>
      <w:proofErr w:type="gramStart"/>
      <w:r w:rsidRPr="004D11CA">
        <w:t>CV  Automatically</w:t>
      </w:r>
      <w:proofErr w:type="gramEnd"/>
      <w:r w:rsidRPr="004D11CA">
        <w:t xml:space="preserve"> calculated after line 12 is completed.  The automatically calculated amount should equal the Total Liabilities amount on the </w:t>
      </w:r>
      <w:r w:rsidR="009A124F">
        <w:t>SNP</w:t>
      </w:r>
      <w:r w:rsidRPr="004D11CA">
        <w:t>.</w:t>
      </w:r>
    </w:p>
    <w:p w14:paraId="1073A1AA" w14:textId="77777777" w:rsidR="004D11CA" w:rsidRPr="004D11CA" w:rsidRDefault="004D11CA" w:rsidP="004D11CA">
      <w:r w:rsidRPr="004D11CA">
        <w:rPr>
          <w:u w:val="single"/>
        </w:rPr>
        <w:t>Net Assets</w:t>
      </w:r>
    </w:p>
    <w:p w14:paraId="3F0DC1D6" w14:textId="77777777" w:rsidR="004D11CA" w:rsidRPr="004D11CA" w:rsidRDefault="004D11CA" w:rsidP="004D11CA">
      <w:r w:rsidRPr="004D11CA">
        <w:t>14</w:t>
      </w:r>
      <w:r w:rsidRPr="004D11CA">
        <w:tab/>
        <w:t xml:space="preserve">Invested in Capital Assets, Net of Related Debt – Enter the amount from the Invested in Capital Assets, Net of Related Debt line of the </w:t>
      </w:r>
      <w:r w:rsidR="009A124F">
        <w:t>SNP</w:t>
      </w:r>
      <w:r w:rsidRPr="004D11CA">
        <w:t>.</w:t>
      </w:r>
    </w:p>
    <w:p w14:paraId="0DD208BC" w14:textId="77777777" w:rsidR="004D11CA" w:rsidRPr="004D11CA" w:rsidRDefault="004D11CA" w:rsidP="004D11CA">
      <w:r w:rsidRPr="004D11CA">
        <w:t>15</w:t>
      </w:r>
      <w:r w:rsidRPr="004D11CA">
        <w:tab/>
        <w:t xml:space="preserve">Restricted – Expendable – Enter the amount from line(s) identified as “restricted” in the Net Assets section of the </w:t>
      </w:r>
      <w:r w:rsidR="009A124F">
        <w:t>SNP</w:t>
      </w:r>
      <w:r w:rsidRPr="004D11CA">
        <w:t xml:space="preserve"> that the district is </w:t>
      </w:r>
      <w:r w:rsidRPr="004D11CA">
        <w:rPr>
          <w:u w:val="single"/>
        </w:rPr>
        <w:t>not</w:t>
      </w:r>
      <w:r w:rsidRPr="004D11CA">
        <w:t xml:space="preserve"> required to retain in perpetuity.</w:t>
      </w:r>
    </w:p>
    <w:p w14:paraId="4DA5CD8B" w14:textId="77777777" w:rsidR="004D11CA" w:rsidRPr="004D11CA" w:rsidRDefault="004D11CA" w:rsidP="004D11CA">
      <w:r w:rsidRPr="004D11CA">
        <w:t>16</w:t>
      </w:r>
      <w:r w:rsidRPr="004D11CA">
        <w:tab/>
        <w:t xml:space="preserve">Restricted – Nonexpendable – Enter the amount from line(s) identified as “restricted” in the Net Assets section of the </w:t>
      </w:r>
      <w:r w:rsidR="009A124F">
        <w:t>SNP</w:t>
      </w:r>
      <w:r w:rsidRPr="004D11CA">
        <w:t xml:space="preserve"> that the district is required to retain in perpetuity.</w:t>
      </w:r>
    </w:p>
    <w:p w14:paraId="6CCB1EA4" w14:textId="69317272" w:rsidR="004D11CA" w:rsidRPr="004D11CA" w:rsidRDefault="004D11CA" w:rsidP="004D11CA">
      <w:r w:rsidRPr="004D11CA">
        <w:t>17</w:t>
      </w:r>
      <w:r w:rsidRPr="004D11CA">
        <w:tab/>
        <w:t xml:space="preserve">Unrestricted – </w:t>
      </w:r>
      <w:proofErr w:type="gramStart"/>
      <w:r w:rsidRPr="004D11CA">
        <w:t>CV  Automatically</w:t>
      </w:r>
      <w:proofErr w:type="gramEnd"/>
      <w:r w:rsidRPr="004D11CA">
        <w:t xml:space="preserve"> calculated after line 18 is completed.  The automatically calculated amount should equal the amount on the Unrestricted line in the Net Assets section of the </w:t>
      </w:r>
      <w:r w:rsidR="009A124F">
        <w:t>SNP</w:t>
      </w:r>
      <w:r w:rsidRPr="004D11CA">
        <w:t>.</w:t>
      </w:r>
    </w:p>
    <w:p w14:paraId="47636EEA" w14:textId="290076B4" w:rsidR="004D11CA" w:rsidRPr="004D11CA" w:rsidRDefault="004D11CA" w:rsidP="004D11CA">
      <w:r w:rsidRPr="004D11CA">
        <w:t>18</w:t>
      </w:r>
      <w:r w:rsidRPr="004D11CA">
        <w:tab/>
        <w:t xml:space="preserve">Total Net Assets – </w:t>
      </w:r>
      <w:proofErr w:type="gramStart"/>
      <w:r w:rsidRPr="004D11CA">
        <w:t>CV  Automatically</w:t>
      </w:r>
      <w:proofErr w:type="gramEnd"/>
      <w:r w:rsidRPr="004D11CA">
        <w:t xml:space="preserve"> calculated after line 13 is completed.  The automatically calculated amount should equal the amount on the Total Net Assets line in the Net Assets section of the </w:t>
      </w:r>
      <w:r w:rsidR="009A124F">
        <w:t>SNP</w:t>
      </w:r>
      <w:r w:rsidRPr="004D11CA">
        <w:t>.</w:t>
      </w:r>
    </w:p>
    <w:p w14:paraId="4CA2F23B" w14:textId="77777777" w:rsidR="004D11CA" w:rsidRPr="004D11CA" w:rsidRDefault="004D11CA" w:rsidP="004D11CA">
      <w:r w:rsidRPr="004D11CA">
        <w:t>19</w:t>
      </w:r>
      <w:r w:rsidRPr="004D11CA">
        <w:tab/>
        <w:t>Line not used.</w:t>
      </w:r>
    </w:p>
    <w:p w14:paraId="22339881" w14:textId="77777777" w:rsidR="004D11CA" w:rsidRPr="004D11CA" w:rsidRDefault="004D11CA" w:rsidP="004D11CA">
      <w:r w:rsidRPr="004D11CA">
        <w:t>20</w:t>
      </w:r>
      <w:r w:rsidRPr="004D11CA">
        <w:tab/>
        <w:t>Line not used.</w:t>
      </w:r>
    </w:p>
    <w:p w14:paraId="306E42E3" w14:textId="77777777" w:rsidR="004D11CA" w:rsidRPr="004D11CA" w:rsidRDefault="004D11CA" w:rsidP="004D11CA">
      <w:r w:rsidRPr="004D11CA">
        <w:rPr>
          <w:u w:val="single"/>
        </w:rPr>
        <w:t>Plant, Property and Equipment</w:t>
      </w:r>
    </w:p>
    <w:p w14:paraId="1108D6E2" w14:textId="77777777" w:rsidR="004D11CA" w:rsidRPr="004D11CA" w:rsidRDefault="004D11CA" w:rsidP="004D11CA">
      <w:r w:rsidRPr="004D11CA">
        <w:t>The amounts in this section are obtained from the Capital Assets note in the Notes to the Financial Statements section of the audited financial report.  Use the pre-depreciation amounts from the upper section of this note for reporting lines 21 – 27 in IPEDs.  Use amounts from the depreciation section of the note for reporting line 28 in IPEDs.  If you reported “Yes” to number 4 in the General Information section (related to Endowment Assets), exclude any values that are part of the endowment funds.  For each line, there are four columns:</w:t>
      </w:r>
    </w:p>
    <w:p w14:paraId="1B285C78" w14:textId="77777777" w:rsidR="004D11CA" w:rsidRPr="004D11CA" w:rsidRDefault="004D11CA" w:rsidP="004D11CA">
      <w:r w:rsidRPr="004D11CA">
        <w:t>Beginning Balance – this is generally the left column of the table in the note, identified as the balance as of the June 30 before the beginning of the fiscal period covered by the audited financial statements.</w:t>
      </w:r>
    </w:p>
    <w:p w14:paraId="76701C31" w14:textId="77777777" w:rsidR="004D11CA" w:rsidRPr="004D11CA" w:rsidRDefault="004D11CA" w:rsidP="004D11CA">
      <w:r w:rsidRPr="004D11CA">
        <w:lastRenderedPageBreak/>
        <w:t>Additions - this is generally the column just to the right of the one used to report Beginning Balances and represents assets purchased or acquired during the fiscal year.</w:t>
      </w:r>
    </w:p>
    <w:p w14:paraId="45F67145" w14:textId="77777777" w:rsidR="004D11CA" w:rsidRPr="004D11CA" w:rsidRDefault="004D11CA" w:rsidP="004D11CA">
      <w:r w:rsidRPr="004D11CA">
        <w:t xml:space="preserve">Retirements – </w:t>
      </w:r>
      <w:proofErr w:type="gramStart"/>
      <w:r w:rsidRPr="004D11CA">
        <w:t>CV  Automatically</w:t>
      </w:r>
      <w:proofErr w:type="gramEnd"/>
      <w:r w:rsidRPr="004D11CA">
        <w:t xml:space="preserve"> calculated after the amount in the Ending Balance column is entered.  This should equal the amount in the Deletions/Disposals column in the note.  If the note also includes an Adjustments column, the amount from that column would also be included.</w:t>
      </w:r>
    </w:p>
    <w:p w14:paraId="1A644C72" w14:textId="77777777" w:rsidR="004D11CA" w:rsidRPr="004D11CA" w:rsidRDefault="004D11CA" w:rsidP="004D11CA">
      <w:r w:rsidRPr="004D11CA">
        <w:t>Ending Balance - this is generally the rightmost column of the table in the note, identified as the balance as of the June 30 at the end of the fiscal period covered by the audited financial statements.</w:t>
      </w:r>
    </w:p>
    <w:p w14:paraId="14D565DE" w14:textId="77777777" w:rsidR="004D11CA" w:rsidRPr="004D11CA" w:rsidRDefault="004D11CA" w:rsidP="004D11CA">
      <w:r w:rsidRPr="004D11CA">
        <w:t>21</w:t>
      </w:r>
      <w:r w:rsidRPr="004D11CA">
        <w:tab/>
        <w:t xml:space="preserve">Land and Land Improvement – Report the amounts on the Land and Land (Site) Improvement lines in the note.  These amounts are from Uniform Financial Fund Accounting System classifications 1810 – 1829.  If your district included infrastructure items (roads, bridges, water and sewer systems, </w:t>
      </w:r>
      <w:r w:rsidR="00D51E6B" w:rsidRPr="004D11CA">
        <w:t>etc.</w:t>
      </w:r>
      <w:r w:rsidRPr="004D11CA">
        <w:t xml:space="preserve">) with land (site) improvements, these items should be subtracted from the note amounts and reported on line 22. </w:t>
      </w:r>
    </w:p>
    <w:p w14:paraId="59B1AED1" w14:textId="77777777" w:rsidR="004D11CA" w:rsidRPr="004D11CA" w:rsidRDefault="004D11CA" w:rsidP="004D11CA">
      <w:r w:rsidRPr="004D11CA">
        <w:t>22</w:t>
      </w:r>
      <w:r w:rsidRPr="004D11CA">
        <w:tab/>
        <w:t>Infrastructure – generally, this line will be reported as $0 in all columns.</w:t>
      </w:r>
    </w:p>
    <w:p w14:paraId="108C7879" w14:textId="0C9E2299" w:rsidR="004D11CA" w:rsidRPr="004D11CA" w:rsidRDefault="004D11CA" w:rsidP="004D11CA">
      <w:r w:rsidRPr="004D11CA">
        <w:t>23</w:t>
      </w:r>
      <w:r w:rsidRPr="004D11CA">
        <w:tab/>
        <w:t>Buildings - Report the amounts on the Buildings and Improvement line(s) in the note.  These amounts are from Uniform Financial Fund Accounting System classifications 1830 – 1849.</w:t>
      </w:r>
    </w:p>
    <w:p w14:paraId="77F666B0" w14:textId="77777777" w:rsidR="004D11CA" w:rsidRPr="004D11CA" w:rsidRDefault="004D11CA" w:rsidP="004D11CA">
      <w:r w:rsidRPr="004D11CA">
        <w:t>24</w:t>
      </w:r>
      <w:r w:rsidRPr="004D11CA">
        <w:tab/>
        <w:t>Equipment - Report the amounts on the Equipment line in the note.  These amounts are from Uniform Financial Fund Accounting System classifications 1850 – 1859.</w:t>
      </w:r>
    </w:p>
    <w:p w14:paraId="42CE58A3" w14:textId="77777777" w:rsidR="004D11CA" w:rsidRPr="004D11CA" w:rsidRDefault="004D11CA" w:rsidP="004D11CA">
      <w:r w:rsidRPr="004D11CA">
        <w:t>25</w:t>
      </w:r>
      <w:r w:rsidRPr="004D11CA">
        <w:tab/>
        <w:t>Art and Library Collections - generally, this line will be reported as $0 in all columns.  This does not include books, films, tapes and other library materials intended for use by patrons.</w:t>
      </w:r>
    </w:p>
    <w:p w14:paraId="012B31DF" w14:textId="77777777" w:rsidR="004D11CA" w:rsidRPr="004D11CA" w:rsidRDefault="004D11CA" w:rsidP="004D11CA">
      <w:r w:rsidRPr="004D11CA">
        <w:t>26</w:t>
      </w:r>
      <w:r w:rsidRPr="004D11CA">
        <w:tab/>
        <w:t>Property Obtained Under Capital Leases – Report the amounts on the Leasehold Improvements line in the note.  These amounts are from Uniform Financial Fund Accounting System classifications 1860 – 1869.  Exclude any property obtained under capital leases if it was reported on another line.</w:t>
      </w:r>
    </w:p>
    <w:p w14:paraId="7124E484" w14:textId="77777777" w:rsidR="004D11CA" w:rsidRPr="004D11CA" w:rsidRDefault="004D11CA" w:rsidP="004D11CA">
      <w:r w:rsidRPr="004D11CA">
        <w:t>27</w:t>
      </w:r>
      <w:r w:rsidRPr="004D11CA">
        <w:tab/>
        <w:t>Construction in Progress - Report the amounts on the Construction in Progress line in the note.  These amounts are from Uniform Financial Fund Accounting System classifications 1870 – 1879.</w:t>
      </w:r>
    </w:p>
    <w:p w14:paraId="2F5F981D" w14:textId="77777777" w:rsidR="004D11CA" w:rsidRPr="004D11CA" w:rsidRDefault="004D11CA" w:rsidP="004D11CA">
      <w:r w:rsidRPr="004D11CA">
        <w:t>28</w:t>
      </w:r>
      <w:r w:rsidRPr="004D11CA">
        <w:tab/>
        <w:t>Accumulated Depreciation - Report the amounts on the Total Accumulated Depreciation line in the note.</w:t>
      </w:r>
    </w:p>
    <w:p w14:paraId="015B4ECE" w14:textId="77777777" w:rsidR="004D11CA" w:rsidRPr="004D11CA" w:rsidRDefault="004D11CA" w:rsidP="001D5079">
      <w:pPr>
        <w:pStyle w:val="Heading3"/>
      </w:pPr>
      <w:bookmarkStart w:id="866" w:name="_Toc6235575"/>
      <w:bookmarkStart w:id="867" w:name="_Toc77596263"/>
      <w:r w:rsidRPr="004D11CA">
        <w:t>Part B – Revenue and Other Additions</w:t>
      </w:r>
      <w:bookmarkEnd w:id="866"/>
      <w:bookmarkEnd w:id="867"/>
    </w:p>
    <w:p w14:paraId="26EAE624" w14:textId="29A1FF08" w:rsidR="004D11CA" w:rsidRPr="004D11CA" w:rsidRDefault="004D11CA" w:rsidP="004D11CA">
      <w:r w:rsidRPr="004D11CA">
        <w:t xml:space="preserve">All amounts in part B are to be obtained from the </w:t>
      </w:r>
      <w:r w:rsidR="00967B24">
        <w:t xml:space="preserve">Statement of Revenues, Expenses and Changes in Net Position </w:t>
      </w:r>
      <w:r w:rsidRPr="004D11CA">
        <w:t xml:space="preserve">(REC) unless otherwise indicated.  If Stafford Loans and/or Federal Work Study were reported on the REC, they must be deducted for reporting in Part B. </w:t>
      </w:r>
    </w:p>
    <w:p w14:paraId="1C8BBA7D" w14:textId="77777777" w:rsidR="004D11CA" w:rsidRPr="004D11CA" w:rsidRDefault="004D11CA" w:rsidP="004D11CA">
      <w:r w:rsidRPr="004D11CA">
        <w:t>Elimination of Federal Stafford Loan funds from operating revenues will cause the scholarship allowances and discounts total to decline, thereby increasing the amount reported as tuition and fees.  In addition, the amount reported as student aid expense, either as a separate line in the REC or as part of Student Services expenses, will be decreased by the same amount.</w:t>
      </w:r>
    </w:p>
    <w:p w14:paraId="377E105C" w14:textId="77777777" w:rsidR="004D11CA" w:rsidRPr="004D11CA" w:rsidRDefault="004D11CA" w:rsidP="004D11CA">
      <w:r w:rsidRPr="004D11CA">
        <w:t xml:space="preserve">The Increase in Net Assets total will </w:t>
      </w:r>
      <w:r w:rsidRPr="004D11CA">
        <w:rPr>
          <w:u w:val="single"/>
        </w:rPr>
        <w:t>NOT</w:t>
      </w:r>
      <w:r w:rsidRPr="004D11CA">
        <w:t xml:space="preserve"> change.  Contact your CFO or audit firm for these calculations.</w:t>
      </w:r>
      <w:r w:rsidRPr="004D11CA">
        <w:rPr>
          <w:u w:val="single"/>
        </w:rPr>
        <w:br w:type="page"/>
      </w:r>
      <w:r w:rsidRPr="004D11CA">
        <w:rPr>
          <w:u w:val="single"/>
        </w:rPr>
        <w:lastRenderedPageBreak/>
        <w:t>Operating Revenues</w:t>
      </w:r>
    </w:p>
    <w:p w14:paraId="7A466B6D" w14:textId="77777777" w:rsidR="004D11CA" w:rsidRPr="004D11CA" w:rsidRDefault="004D11CA" w:rsidP="004D11CA">
      <w:r w:rsidRPr="004D11CA">
        <w:t>01</w:t>
      </w:r>
      <w:r w:rsidRPr="004D11CA">
        <w:tab/>
        <w:t>Tuition &amp; Fees, After Deducting Discounts &amp; Allowances – Report amount from student fee line(s) in the Operating Revenues section of the REC, net of scholarship allowances.  If your district reported Stafford Loans as federal grant revenue in the Operating Revenues section of the REC, you must adjust the scholarship allowance deducted from student fees by recalculating the scholarship allowance based on federal revenue net of Stafford Loans.</w:t>
      </w:r>
    </w:p>
    <w:p w14:paraId="7A94408F" w14:textId="77777777" w:rsidR="004D11CA" w:rsidRPr="004D11CA" w:rsidRDefault="004D11CA" w:rsidP="004D11CA">
      <w:r w:rsidRPr="004D11CA">
        <w:t>02</w:t>
      </w:r>
      <w:r w:rsidRPr="004D11CA">
        <w:tab/>
        <w:t>Federal Operating Grants and Contracts - Report amount from federal grants line in the Operating Revenues section of the REC.  If Stafford Loans and/or Federal Work Study were reported on this line in the REC they must be deducted from the amount reported for IPEDs and the scholarship allowances on line 01 must be adjusted based on the reduction in federal revenue for Stafford Loans.</w:t>
      </w:r>
    </w:p>
    <w:p w14:paraId="247DB9D8" w14:textId="77777777" w:rsidR="004D11CA" w:rsidRPr="004D11CA" w:rsidRDefault="004D11CA" w:rsidP="004D11CA">
      <w:r w:rsidRPr="004D11CA">
        <w:t>03</w:t>
      </w:r>
      <w:r w:rsidRPr="004D11CA">
        <w:tab/>
        <w:t>State Operating Grants and Contracts - Report amount from state grants line in the Operating Revenues section of the REC.</w:t>
      </w:r>
    </w:p>
    <w:p w14:paraId="064F4BBE" w14:textId="77777777" w:rsidR="004D11CA" w:rsidRPr="004D11CA" w:rsidRDefault="004D11CA" w:rsidP="004D11CA">
      <w:r w:rsidRPr="004D11CA">
        <w:t>04</w:t>
      </w:r>
      <w:r w:rsidRPr="004D11CA">
        <w:tab/>
        <w:t>Local/Private Operating Grants and Contracts - Report amount from (business and industry) contract revenue line and any other amounts received from local governments and nongovernmental agencies and organizations reported in the Operating Revenues section of the REC.</w:t>
      </w:r>
    </w:p>
    <w:p w14:paraId="2B197B50" w14:textId="77777777" w:rsidR="004D11CA" w:rsidRPr="004D11CA" w:rsidRDefault="004D11CA" w:rsidP="004D11CA">
      <w:r w:rsidRPr="004D11CA">
        <w:t>05</w:t>
      </w:r>
      <w:r w:rsidRPr="004D11CA">
        <w:tab/>
        <w:t>Sales and Services of Auxiliary Enterprises, After Deducting Discounts &amp; Allowances - Report amount from auxiliary enterprise line in the Operating Revenues section of the REC.  This amount should be net of scholarship allowance.    If your district reported Stafford Loans as revenue in the Operating Revenues section of the REC, you must adjust the scholarship allowance deducted from auxiliary enterprise revenue by recalculating the scholarship allowance based on auxiliary enterprise revenue net of Stafford Loans.</w:t>
      </w:r>
    </w:p>
    <w:p w14:paraId="0B9C63E3" w14:textId="77777777" w:rsidR="004D11CA" w:rsidRPr="004D11CA" w:rsidRDefault="004D11CA" w:rsidP="004D11CA">
      <w:r w:rsidRPr="004D11CA">
        <w:t>06</w:t>
      </w:r>
      <w:r w:rsidRPr="004D11CA">
        <w:tab/>
        <w:t>Sales and Services of Hospitals – Report $0.</w:t>
      </w:r>
    </w:p>
    <w:p w14:paraId="09B0BB4F" w14:textId="77777777" w:rsidR="004D11CA" w:rsidRPr="004D11CA" w:rsidRDefault="004D11CA" w:rsidP="004D11CA">
      <w:r w:rsidRPr="004D11CA">
        <w:t>07</w:t>
      </w:r>
      <w:r w:rsidRPr="004D11CA">
        <w:tab/>
        <w:t>Independent Operations – Report $0.  This line is defined as “operations independent of the primary missions of the institution” and “generally includes only …major federally funded research and development centers.”</w:t>
      </w:r>
    </w:p>
    <w:p w14:paraId="5C0E6FE2" w14:textId="77777777" w:rsidR="004D11CA" w:rsidRPr="004D11CA" w:rsidRDefault="004D11CA" w:rsidP="004D11CA">
      <w:r w:rsidRPr="004D11CA">
        <w:t>08</w:t>
      </w:r>
      <w:r w:rsidRPr="004D11CA">
        <w:tab/>
        <w:t xml:space="preserve">Other Sources – </w:t>
      </w:r>
      <w:proofErr w:type="gramStart"/>
      <w:r w:rsidRPr="004D11CA">
        <w:t>CV  Automatically</w:t>
      </w:r>
      <w:proofErr w:type="gramEnd"/>
      <w:r w:rsidRPr="004D11CA">
        <w:t xml:space="preserve"> calculated after line 09 is completed.</w:t>
      </w:r>
    </w:p>
    <w:p w14:paraId="30E7150F" w14:textId="77777777" w:rsidR="004D11CA" w:rsidRPr="004D11CA" w:rsidRDefault="004D11CA" w:rsidP="004D11CA">
      <w:r w:rsidRPr="004D11CA">
        <w:t>09</w:t>
      </w:r>
      <w:r w:rsidRPr="004D11CA">
        <w:tab/>
        <w:t>Total Operating Revenue - Report amount from total operating revenues line in the Operating Revenues section of the REC, net of any Federal Stafford Loan or Work Study revenue reductions.</w:t>
      </w:r>
    </w:p>
    <w:p w14:paraId="2C1F9FC4" w14:textId="77777777" w:rsidR="004D11CA" w:rsidRPr="004D11CA" w:rsidRDefault="004D11CA" w:rsidP="004D11CA">
      <w:r w:rsidRPr="004D11CA">
        <w:rPr>
          <w:u w:val="single"/>
        </w:rPr>
        <w:t>Nonoperating Revenues</w:t>
      </w:r>
    </w:p>
    <w:p w14:paraId="5440E856" w14:textId="77777777" w:rsidR="004D11CA" w:rsidRPr="004D11CA" w:rsidRDefault="004D11CA" w:rsidP="004D11CA">
      <w:r w:rsidRPr="004D11CA">
        <w:t>10</w:t>
      </w:r>
      <w:r w:rsidRPr="004D11CA">
        <w:tab/>
        <w:t>Federal Appropriations – Generally, this will be $0.  Do not report federal grants or contracts on this line.</w:t>
      </w:r>
    </w:p>
    <w:p w14:paraId="591E05AE" w14:textId="77777777" w:rsidR="004D11CA" w:rsidRPr="004D11CA" w:rsidRDefault="004D11CA" w:rsidP="004D11CA">
      <w:r w:rsidRPr="004D11CA">
        <w:t>11</w:t>
      </w:r>
      <w:r w:rsidRPr="004D11CA">
        <w:tab/>
        <w:t>State Appropriations – Include amounts identified as state aid and/or appropriations in the Non-Operating Revenues section of the REC.    These amounts are from Uniform Financial Fund Accounting System classifications 4210 – 4239 and 4260.</w:t>
      </w:r>
    </w:p>
    <w:p w14:paraId="6FCCC743" w14:textId="77777777" w:rsidR="004D11CA" w:rsidRPr="004D11CA" w:rsidRDefault="004D11CA" w:rsidP="004D11CA">
      <w:r w:rsidRPr="004D11CA">
        <w:lastRenderedPageBreak/>
        <w:t>12</w:t>
      </w:r>
      <w:r w:rsidRPr="004D11CA">
        <w:tab/>
        <w:t>Local Appropriations, Education District Taxes &amp; Similar Support – Include amounts identified as property and/or local taxes in the Non-Operating Revenues section of the REC.    These amounts are from Uniform Financial Fund Accounting System classifications 4100 – 4199.</w:t>
      </w:r>
    </w:p>
    <w:p w14:paraId="1E055A7D" w14:textId="77777777" w:rsidR="004D11CA" w:rsidRPr="004D11CA" w:rsidRDefault="004D11CA" w:rsidP="004D11CA">
      <w:r w:rsidRPr="004D11CA">
        <w:t>13</w:t>
      </w:r>
      <w:r w:rsidRPr="004D11CA">
        <w:tab/>
        <w:t>Federal Nonoperating Grants – Include federal grants (including PELL) provided on a non</w:t>
      </w:r>
      <w:r w:rsidRPr="004D11CA">
        <w:noBreakHyphen/>
        <w:t>exchange basis and reported in the Non-Operating Revenues section of the REC.  Do not include capital grants, which are reported on line 21.</w:t>
      </w:r>
    </w:p>
    <w:p w14:paraId="4E6D3EB5" w14:textId="77777777" w:rsidR="004D11CA" w:rsidRPr="004D11CA" w:rsidRDefault="004D11CA" w:rsidP="004D11CA">
      <w:r w:rsidRPr="004D11CA">
        <w:t>14</w:t>
      </w:r>
      <w:r w:rsidRPr="004D11CA">
        <w:tab/>
        <w:t>State Nonoperating Grants - Include state grants provided on a non</w:t>
      </w:r>
      <w:r w:rsidRPr="004D11CA">
        <w:noBreakHyphen/>
        <w:t>exchange basis and reported in the Non-Operating Revenues section of the REC.  Do not include capital grants, which are reported on line 21.</w:t>
      </w:r>
    </w:p>
    <w:p w14:paraId="500B82AA" w14:textId="77777777" w:rsidR="004D11CA" w:rsidRPr="004D11CA" w:rsidRDefault="004D11CA" w:rsidP="004D11CA">
      <w:r w:rsidRPr="004D11CA">
        <w:t>15</w:t>
      </w:r>
      <w:r w:rsidRPr="004D11CA">
        <w:tab/>
        <w:t>Local Nonoperating Grants - Include local amounts provided on a non</w:t>
      </w:r>
      <w:r w:rsidRPr="004D11CA">
        <w:noBreakHyphen/>
        <w:t>exchange basis and reported in the Non-Operating Revenues section of the REC.  Do not include capital grants, which are reported on line 21.</w:t>
      </w:r>
    </w:p>
    <w:p w14:paraId="64A09696" w14:textId="77777777" w:rsidR="004D11CA" w:rsidRPr="004D11CA" w:rsidRDefault="004D11CA" w:rsidP="004D11CA">
      <w:r w:rsidRPr="004D11CA">
        <w:t>16</w:t>
      </w:r>
      <w:r w:rsidRPr="004D11CA">
        <w:tab/>
        <w:t xml:space="preserve">Gifts, Including Contributions </w:t>
      </w:r>
      <w:proofErr w:type="gramStart"/>
      <w:r w:rsidRPr="004D11CA">
        <w:t>From</w:t>
      </w:r>
      <w:proofErr w:type="gramEnd"/>
      <w:r w:rsidRPr="004D11CA">
        <w:t xml:space="preserve"> Affiliated Organizations - Include gifts (for which you gave nothing of value in return) reported in the Non-Operating Revenues section of the REC.  These amounts are from Uniform Financial Fund Accounting System classifications 4690 – 4699.  Do not include capital gifts, which are reported on line 21.  If gifts are not material and included in the Miscellaneous operating revenues on the REC report $0 on this line.</w:t>
      </w:r>
    </w:p>
    <w:p w14:paraId="7FBDE8BB" w14:textId="77777777" w:rsidR="004D11CA" w:rsidRPr="004D11CA" w:rsidRDefault="004D11CA" w:rsidP="004D11CA">
      <w:r w:rsidRPr="004D11CA">
        <w:t>17</w:t>
      </w:r>
      <w:r w:rsidRPr="004D11CA">
        <w:tab/>
        <w:t>Investment Income - Include amounts identified as investment income in the Non-Operating Revenues section of the REC.  Do not reduce investment income reported in the REC by the interest expense reported in the Non-Operating Revenues section of the REC.  These amounts are from Uniform Financial Fund Accounting System classifications 4660 – 4669.</w:t>
      </w:r>
    </w:p>
    <w:p w14:paraId="339651E2" w14:textId="77777777" w:rsidR="004D11CA" w:rsidRPr="004D11CA" w:rsidRDefault="004D11CA" w:rsidP="004D11CA">
      <w:r w:rsidRPr="004D11CA">
        <w:t>18</w:t>
      </w:r>
      <w:r w:rsidRPr="004D11CA">
        <w:tab/>
        <w:t xml:space="preserve">Other Nonoperating Revenue – </w:t>
      </w:r>
      <w:proofErr w:type="gramStart"/>
      <w:r w:rsidRPr="004D11CA">
        <w:t>CV  Automatically</w:t>
      </w:r>
      <w:proofErr w:type="gramEnd"/>
      <w:r w:rsidRPr="004D11CA">
        <w:t xml:space="preserve"> calculated after line 19 is completed.</w:t>
      </w:r>
    </w:p>
    <w:p w14:paraId="28D01FFF" w14:textId="77777777" w:rsidR="004D11CA" w:rsidRPr="004D11CA" w:rsidRDefault="004D11CA" w:rsidP="004D11CA">
      <w:r w:rsidRPr="004D11CA">
        <w:t>19</w:t>
      </w:r>
      <w:r w:rsidRPr="004D11CA">
        <w:tab/>
        <w:t>Total Nonoperating Revenue - Report amount from total operating revenues line in the Non</w:t>
      </w:r>
      <w:r w:rsidRPr="004D11CA">
        <w:noBreakHyphen/>
        <w:t>Operating Revenues section of the REC, net of interest expense and any other expenses reported in the Non-Operating Revenues section of the REC.</w:t>
      </w:r>
    </w:p>
    <w:p w14:paraId="53684BC2" w14:textId="77777777" w:rsidR="004D11CA" w:rsidRPr="004D11CA" w:rsidRDefault="004D11CA" w:rsidP="004D11CA">
      <w:pPr>
        <w:rPr>
          <w:u w:val="single"/>
        </w:rPr>
      </w:pPr>
      <w:r w:rsidRPr="004D11CA">
        <w:rPr>
          <w:u w:val="single"/>
        </w:rPr>
        <w:t>Other Revenues and Additions</w:t>
      </w:r>
    </w:p>
    <w:p w14:paraId="632F2E50" w14:textId="77777777" w:rsidR="004D11CA" w:rsidRPr="004D11CA" w:rsidRDefault="004D11CA" w:rsidP="004D11CA">
      <w:r w:rsidRPr="004D11CA">
        <w:t>20</w:t>
      </w:r>
      <w:r w:rsidRPr="004D11CA">
        <w:tab/>
        <w:t>Capital Appropriations – Generally, this will be $0.</w:t>
      </w:r>
    </w:p>
    <w:p w14:paraId="24108EED" w14:textId="77777777" w:rsidR="004D11CA" w:rsidRPr="004D11CA" w:rsidRDefault="004D11CA" w:rsidP="004D11CA">
      <w:r w:rsidRPr="004D11CA">
        <w:t>21</w:t>
      </w:r>
      <w:r w:rsidRPr="004D11CA">
        <w:tab/>
        <w:t>Capital Grants &amp; Gifts – Report gifts and grants with capital asset acquisition or construction as their primary purpose, regardless of source.  Generally, this will be $0, but may include capital dollars received for State and Federal projects and grants.</w:t>
      </w:r>
    </w:p>
    <w:p w14:paraId="2A47E81A" w14:textId="77777777" w:rsidR="004D11CA" w:rsidRPr="004D11CA" w:rsidRDefault="004D11CA" w:rsidP="004D11CA">
      <w:r w:rsidRPr="004D11CA">
        <w:t>22</w:t>
      </w:r>
      <w:r w:rsidRPr="004D11CA">
        <w:tab/>
        <w:t xml:space="preserve">Additions to Permanent Endowments – Generally, this will be $0, unless the district includes a foundation in a column on the </w:t>
      </w:r>
      <w:proofErr w:type="gramStart"/>
      <w:r w:rsidRPr="004D11CA">
        <w:t>General Purpose</w:t>
      </w:r>
      <w:proofErr w:type="gramEnd"/>
      <w:r w:rsidRPr="004D11CA">
        <w:t xml:space="preserve"> Financial Statements.</w:t>
      </w:r>
    </w:p>
    <w:p w14:paraId="239FE44B" w14:textId="4B10F3DB" w:rsidR="00436548" w:rsidRDefault="004D11CA" w:rsidP="004D11CA">
      <w:r w:rsidRPr="004D11CA">
        <w:t>23</w:t>
      </w:r>
      <w:r w:rsidRPr="004D11CA">
        <w:tab/>
        <w:t xml:space="preserve">Other Revenues &amp; Additions - </w:t>
      </w:r>
      <w:proofErr w:type="gramStart"/>
      <w:r w:rsidRPr="004D11CA">
        <w:t>CV  Automatically</w:t>
      </w:r>
      <w:proofErr w:type="gramEnd"/>
      <w:r w:rsidRPr="004D11CA">
        <w:t xml:space="preserve"> calculated after line 24 is completed.</w:t>
      </w:r>
    </w:p>
    <w:p w14:paraId="4805E996" w14:textId="77777777" w:rsidR="004D11CA" w:rsidRPr="004D11CA" w:rsidRDefault="004D11CA" w:rsidP="004D11CA">
      <w:r w:rsidRPr="004D11CA">
        <w:t>24</w:t>
      </w:r>
      <w:r w:rsidRPr="004D11CA">
        <w:tab/>
        <w:t>Total Other Revenues and Additions - This will be $0 unless the district has extraordinary revenue not included in the Operating Revenues or Non</w:t>
      </w:r>
      <w:r w:rsidRPr="004D11CA">
        <w:noBreakHyphen/>
        <w:t xml:space="preserve">Operating Revenues sections of the REC.  If the </w:t>
      </w:r>
      <w:r w:rsidRPr="004D11CA">
        <w:lastRenderedPageBreak/>
        <w:t>district has this type of revenue and/or additions, it would be reported on the REC under a line titled Income Before Other Revenues, Expenses, Gains, and Losses.</w:t>
      </w:r>
    </w:p>
    <w:p w14:paraId="25DEFF41" w14:textId="77777777" w:rsidR="004D11CA" w:rsidRPr="004D11CA" w:rsidRDefault="004D11CA" w:rsidP="004D11CA">
      <w:r w:rsidRPr="004D11CA">
        <w:t>25</w:t>
      </w:r>
      <w:r w:rsidRPr="004D11CA">
        <w:tab/>
        <w:t xml:space="preserve">Total All Revenues and Other Additions - </w:t>
      </w:r>
      <w:proofErr w:type="gramStart"/>
      <w:r w:rsidRPr="004D11CA">
        <w:t>CV  Automatically</w:t>
      </w:r>
      <w:proofErr w:type="gramEnd"/>
      <w:r w:rsidRPr="004D11CA">
        <w:t xml:space="preserve"> calculated after line 24 is completed.</w:t>
      </w:r>
    </w:p>
    <w:p w14:paraId="76F31955" w14:textId="77777777" w:rsidR="004D11CA" w:rsidRPr="001865E0" w:rsidRDefault="004D11CA" w:rsidP="001D5079">
      <w:pPr>
        <w:pStyle w:val="Heading3"/>
        <w:rPr>
          <w:b w:val="0"/>
          <w:bCs/>
        </w:rPr>
      </w:pPr>
      <w:bookmarkStart w:id="868" w:name="_Toc6235576"/>
      <w:bookmarkStart w:id="869" w:name="_Toc77596264"/>
      <w:r w:rsidRPr="001865E0">
        <w:rPr>
          <w:b w:val="0"/>
          <w:bCs/>
        </w:rPr>
        <w:t>Part C – Expenses and Other Deductions</w:t>
      </w:r>
      <w:bookmarkEnd w:id="868"/>
      <w:bookmarkEnd w:id="869"/>
    </w:p>
    <w:p w14:paraId="671FBEF9" w14:textId="46C19944" w:rsidR="004D11CA" w:rsidRPr="004D11CA" w:rsidRDefault="004D11CA" w:rsidP="004D11CA">
      <w:r w:rsidRPr="004D11CA">
        <w:t xml:space="preserve">All amounts in part C are to be obtained from the </w:t>
      </w:r>
      <w:r w:rsidR="00967B24">
        <w:t xml:space="preserve">Statement of Revenues, Expenses and Changes in Net Position </w:t>
      </w:r>
      <w:r w:rsidRPr="004D11CA">
        <w:t>(REC) unless otherwise indicated.  If Stafford Loans and/or Federal Work Study were reported on the REC, they must be deducted for reporting in Part B.</w:t>
      </w:r>
    </w:p>
    <w:p w14:paraId="47EE4247" w14:textId="77777777" w:rsidR="004D11CA" w:rsidRPr="004D11CA" w:rsidRDefault="004D11CA" w:rsidP="004D11CA">
      <w:r w:rsidRPr="004D11CA">
        <w:t>Part C is used to report operating and non-operating expenses and deductions but not the cost of capitalized assets such as equipment.  There are five columns for entering data but not all columns are used for every line:</w:t>
      </w:r>
    </w:p>
    <w:p w14:paraId="1A71863F" w14:textId="77777777" w:rsidR="004D11CA" w:rsidRPr="004D11CA" w:rsidRDefault="004D11CA" w:rsidP="004D11CA">
      <w:r w:rsidRPr="004D11CA">
        <w:t>Current Year Total – Report the total amount for the line</w:t>
      </w:r>
    </w:p>
    <w:p w14:paraId="1037DA4F" w14:textId="77777777" w:rsidR="004D11CA" w:rsidRPr="004D11CA" w:rsidRDefault="004D11CA" w:rsidP="004D11CA">
      <w:r w:rsidRPr="004D11CA">
        <w:t>Salaries &amp; Wages – Report all salary and wage amounts (accounts 5000 – 5099) for the line.  Do not include fringes.</w:t>
      </w:r>
    </w:p>
    <w:p w14:paraId="49BEBDC0" w14:textId="77777777" w:rsidR="004D11CA" w:rsidRPr="004D11CA" w:rsidRDefault="004D11CA" w:rsidP="004D11CA">
      <w:r w:rsidRPr="004D11CA">
        <w:t>Employee Fringe Benefits – Report all fringes for the line (accounts 5100 – 5199).</w:t>
      </w:r>
    </w:p>
    <w:p w14:paraId="3582394E" w14:textId="77777777" w:rsidR="004D11CA" w:rsidRPr="004D11CA" w:rsidRDefault="004D11CA" w:rsidP="004D11CA">
      <w:r w:rsidRPr="004D11CA">
        <w:t>Depreciation – Report the current year’s depreciation on capital assets.  If depreciation is allocated to the functional expense lines, it is reported in this column by functional expense.  If depreciation is a separate expense line, report the total on Line 09.</w:t>
      </w:r>
    </w:p>
    <w:p w14:paraId="5FDD34E8" w14:textId="77777777" w:rsidR="004D11CA" w:rsidRPr="004D11CA" w:rsidRDefault="004D11CA" w:rsidP="004D11CA">
      <w:r w:rsidRPr="004D11CA">
        <w:t xml:space="preserve">All Other – </w:t>
      </w:r>
      <w:proofErr w:type="gramStart"/>
      <w:r w:rsidRPr="004D11CA">
        <w:t>CV  This</w:t>
      </w:r>
      <w:proofErr w:type="gramEnd"/>
      <w:r w:rsidRPr="004D11CA">
        <w:t xml:space="preserve"> amount is automatically calculated based on the other four columns.</w:t>
      </w:r>
    </w:p>
    <w:p w14:paraId="4443A4BD" w14:textId="77777777" w:rsidR="004D11CA" w:rsidRPr="004D11CA" w:rsidRDefault="004D11CA" w:rsidP="004D11CA">
      <w:r w:rsidRPr="004D11CA">
        <w:rPr>
          <w:u w:val="single"/>
        </w:rPr>
        <w:t>Operating Expenses</w:t>
      </w:r>
    </w:p>
    <w:p w14:paraId="7213B52F" w14:textId="77777777" w:rsidR="004D11CA" w:rsidRPr="004D11CA" w:rsidRDefault="004D11CA" w:rsidP="004D11CA">
      <w:r w:rsidRPr="004D11CA">
        <w:t>01</w:t>
      </w:r>
      <w:r w:rsidRPr="004D11CA">
        <w:tab/>
        <w:t>Instruction – Report function 1 Instruction expenses including technical assistance (cost centers 910 – 918) and academic administration (cost center 919).</w:t>
      </w:r>
    </w:p>
    <w:p w14:paraId="791AB3B2" w14:textId="77777777" w:rsidR="004D11CA" w:rsidRPr="004D11CA" w:rsidRDefault="004D11CA" w:rsidP="004D11CA">
      <w:r w:rsidRPr="004D11CA">
        <w:t>02</w:t>
      </w:r>
      <w:r w:rsidRPr="004D11CA">
        <w:tab/>
        <w:t>Research – Report $0.  The WTCS does not use the research function (which used to be function 4).</w:t>
      </w:r>
    </w:p>
    <w:p w14:paraId="106CBBF6" w14:textId="77777777" w:rsidR="004D11CA" w:rsidRPr="004D11CA" w:rsidRDefault="004D11CA" w:rsidP="004D11CA">
      <w:r w:rsidRPr="004D11CA">
        <w:t>03</w:t>
      </w:r>
      <w:r w:rsidRPr="004D11CA">
        <w:tab/>
        <w:t>Public Service – Report function 9 Public Service (cost centers 990 – 999)</w:t>
      </w:r>
    </w:p>
    <w:p w14:paraId="36738F6E" w14:textId="77777777" w:rsidR="004D11CA" w:rsidRPr="004D11CA" w:rsidRDefault="004D11CA" w:rsidP="004D11CA">
      <w:r w:rsidRPr="004D11CA">
        <w:t>04</w:t>
      </w:r>
      <w:r w:rsidRPr="004D11CA">
        <w:tab/>
        <w:t>Not used on form.</w:t>
      </w:r>
    </w:p>
    <w:p w14:paraId="0A52383F" w14:textId="77777777" w:rsidR="004D11CA" w:rsidRPr="004D11CA" w:rsidRDefault="004D11CA" w:rsidP="004D11CA">
      <w:r w:rsidRPr="004D11CA">
        <w:t>05</w:t>
      </w:r>
      <w:r w:rsidRPr="004D11CA">
        <w:tab/>
        <w:t>Academic Support – Report function 2 Instructional Resources (cost centers 920 – 929).</w:t>
      </w:r>
    </w:p>
    <w:p w14:paraId="0F446EBB" w14:textId="77777777" w:rsidR="004D11CA" w:rsidRPr="004D11CA" w:rsidRDefault="004D11CA" w:rsidP="004D11CA">
      <w:r w:rsidRPr="004D11CA">
        <w:t>06</w:t>
      </w:r>
      <w:r w:rsidRPr="004D11CA">
        <w:tab/>
        <w:t>Student Services – Report function 3 Student Services.  Deduct Federal Stafford Loan and Student Work Study expenses if they were recorded in function 3 (cost centers 930 – 939).</w:t>
      </w:r>
    </w:p>
    <w:p w14:paraId="4F58A4FE" w14:textId="77777777" w:rsidR="004D11CA" w:rsidRPr="004D11CA" w:rsidRDefault="004D11CA" w:rsidP="004D11CA">
      <w:r w:rsidRPr="004D11CA">
        <w:t>07</w:t>
      </w:r>
      <w:r w:rsidRPr="004D11CA">
        <w:tab/>
        <w:t>Institutional Support – Report function 6 General Institutional Expense (cost centers 950 – 969).</w:t>
      </w:r>
    </w:p>
    <w:p w14:paraId="16BE92CC" w14:textId="77777777" w:rsidR="004D11CA" w:rsidRPr="004D11CA" w:rsidRDefault="004D11CA" w:rsidP="004D11CA">
      <w:r w:rsidRPr="004D11CA">
        <w:t>08</w:t>
      </w:r>
      <w:r w:rsidRPr="004D11CA">
        <w:tab/>
        <w:t>Operation &amp; Maintenance of Plant – Report function 7 Physical Plant (cost centers 970 – 979).</w:t>
      </w:r>
    </w:p>
    <w:p w14:paraId="28124C84" w14:textId="77777777" w:rsidR="004D11CA" w:rsidRPr="004D11CA" w:rsidRDefault="004D11CA" w:rsidP="004D11CA">
      <w:r w:rsidRPr="004D11CA">
        <w:lastRenderedPageBreak/>
        <w:t>09</w:t>
      </w:r>
      <w:r w:rsidRPr="004D11CA">
        <w:tab/>
        <w:t>Depreciation – Report depreciation which is not reported in the depreciation column on any other line in this section.  If depreciation is allocated to the functional expense lines, it would be reported in column 4 of each functional expense.  If depreciation is a separate expense line, report the total on Line 09.</w:t>
      </w:r>
    </w:p>
    <w:p w14:paraId="610E2477" w14:textId="77777777" w:rsidR="004D11CA" w:rsidRPr="004D11CA" w:rsidRDefault="004D11CA" w:rsidP="004D11CA">
      <w:r w:rsidRPr="004D11CA">
        <w:t>10</w:t>
      </w:r>
      <w:r w:rsidRPr="004D11CA">
        <w:tab/>
        <w:t>Scholarships and Fellowships Expenses, Excluding Discounts and Allowances – Report scholarship expense resulting from outright grants awarded by the district to students selected by the district.  Report the amount by which the grants exceed the fees and charges assessed to the students and that would not have been recorded as discounts and allowances, including PELL grants.  Funds for which the district has custody but doesn’t have authority to select the recipients are not to be included (these do not result in expenses – they are reported on the Balance Sheet).</w:t>
      </w:r>
    </w:p>
    <w:p w14:paraId="7699D221" w14:textId="77777777" w:rsidR="004D11CA" w:rsidRPr="004D11CA" w:rsidRDefault="004D11CA" w:rsidP="004D11CA">
      <w:r w:rsidRPr="004D11CA">
        <w:t>11</w:t>
      </w:r>
      <w:r w:rsidRPr="004D11CA">
        <w:tab/>
        <w:t>Auxiliary Enterprises – Report function 8 Auxiliary Services, fund 5 Enterprise Fund Type only.</w:t>
      </w:r>
    </w:p>
    <w:p w14:paraId="061F2138" w14:textId="77777777" w:rsidR="004D11CA" w:rsidRPr="004D11CA" w:rsidRDefault="004D11CA" w:rsidP="004D11CA">
      <w:r w:rsidRPr="004D11CA">
        <w:t>12</w:t>
      </w:r>
      <w:r w:rsidRPr="004D11CA">
        <w:tab/>
        <w:t>Hospital Services - Report $0.  The WTCS districts do not operate hospitals.</w:t>
      </w:r>
    </w:p>
    <w:p w14:paraId="734A241A" w14:textId="77777777" w:rsidR="004D11CA" w:rsidRPr="004D11CA" w:rsidRDefault="004D11CA" w:rsidP="004D11CA">
      <w:r w:rsidRPr="004D11CA">
        <w:t>13</w:t>
      </w:r>
      <w:r w:rsidRPr="004D11CA">
        <w:tab/>
        <w:t>Independent Operations - Report $0.  This line is defined as “operations independent of the primary missions of the institution” and “generally includes only …major federally funded research and development centers.”</w:t>
      </w:r>
    </w:p>
    <w:p w14:paraId="7E57F393" w14:textId="2A142E2C" w:rsidR="004D11CA" w:rsidRPr="004D11CA" w:rsidRDefault="004D11CA" w:rsidP="004D11CA">
      <w:r w:rsidRPr="004D11CA">
        <w:t>14</w:t>
      </w:r>
      <w:r w:rsidRPr="004D11CA">
        <w:tab/>
        <w:t xml:space="preserve">Other Expenses &amp; Deductions – </w:t>
      </w:r>
      <w:proofErr w:type="gramStart"/>
      <w:r w:rsidRPr="004D11CA">
        <w:t>CV  Automatically</w:t>
      </w:r>
      <w:proofErr w:type="gramEnd"/>
      <w:r w:rsidRPr="004D11CA">
        <w:t xml:space="preserve"> calculated after line 15 is completed.</w:t>
      </w:r>
    </w:p>
    <w:p w14:paraId="0F28519B" w14:textId="77777777" w:rsidR="004D11CA" w:rsidRPr="004D11CA" w:rsidRDefault="004D11CA" w:rsidP="004D11CA">
      <w:r w:rsidRPr="004D11CA">
        <w:t>15</w:t>
      </w:r>
      <w:r w:rsidRPr="004D11CA">
        <w:tab/>
        <w:t>Total Operating Expenses – Enter the amount from the Total Operating Expenses line of the REC, adjusted for Stafford Loans and/or Federal Work Study if they were deducted on line 06 and any adjustments made to line 10.</w:t>
      </w:r>
    </w:p>
    <w:p w14:paraId="18CF5CE3" w14:textId="77777777" w:rsidR="004D11CA" w:rsidRPr="004D11CA" w:rsidRDefault="004D11CA" w:rsidP="004D11CA">
      <w:r w:rsidRPr="004D11CA">
        <w:rPr>
          <w:u w:val="single"/>
        </w:rPr>
        <w:t>Nonoperating Expenses and Deductions</w:t>
      </w:r>
    </w:p>
    <w:p w14:paraId="662B1F11" w14:textId="77777777" w:rsidR="004D11CA" w:rsidRPr="004D11CA" w:rsidRDefault="004D11CA" w:rsidP="004D11CA">
      <w:r w:rsidRPr="004D11CA">
        <w:t>16</w:t>
      </w:r>
      <w:r w:rsidRPr="004D11CA">
        <w:tab/>
        <w:t>Interest – Report the amount on the Interest Expense line in the Non-operating Revenues (Expenses) section of the REC.</w:t>
      </w:r>
    </w:p>
    <w:p w14:paraId="1F53CEA2" w14:textId="77777777" w:rsidR="004D11CA" w:rsidRPr="004D11CA" w:rsidRDefault="004D11CA" w:rsidP="004D11CA">
      <w:r w:rsidRPr="004D11CA">
        <w:t>17</w:t>
      </w:r>
      <w:r w:rsidRPr="004D11CA">
        <w:tab/>
        <w:t xml:space="preserve">Other Nonoperating Expenses &amp; Deductions - </w:t>
      </w:r>
      <w:proofErr w:type="gramStart"/>
      <w:r w:rsidRPr="004D11CA">
        <w:t>CV  Automatically</w:t>
      </w:r>
      <w:proofErr w:type="gramEnd"/>
      <w:r w:rsidRPr="004D11CA">
        <w:t xml:space="preserve"> calculated after line 19 is completed.</w:t>
      </w:r>
    </w:p>
    <w:p w14:paraId="6D2ACF33" w14:textId="56D36ECC" w:rsidR="004D11CA" w:rsidRDefault="004D11CA" w:rsidP="004D11CA">
      <w:r w:rsidRPr="004D11CA">
        <w:t>18</w:t>
      </w:r>
      <w:r w:rsidRPr="004D11CA">
        <w:tab/>
        <w:t xml:space="preserve">Total Nonoperating Expenses &amp; Deductions - </w:t>
      </w:r>
      <w:proofErr w:type="gramStart"/>
      <w:r w:rsidRPr="004D11CA">
        <w:t>CV  Automatically</w:t>
      </w:r>
      <w:proofErr w:type="gramEnd"/>
      <w:r w:rsidRPr="004D11CA">
        <w:t xml:space="preserve"> calculated after line 19 is completed.</w:t>
      </w:r>
    </w:p>
    <w:p w14:paraId="1E5BDA21" w14:textId="7B6FF462" w:rsidR="004D11CA" w:rsidRPr="005B184C" w:rsidRDefault="001E0DC0" w:rsidP="005B184C">
      <w:pPr>
        <w:rPr>
          <w:rStyle w:val="Heading3Char"/>
        </w:rPr>
      </w:pPr>
      <w:r w:rsidRPr="005B184C">
        <w:t>19</w:t>
      </w:r>
      <w:r w:rsidRPr="005B184C">
        <w:tab/>
        <w:t>Total Expenses &amp; Deductions – Enter the sum of line 15 and all expense amounts reported in the Non-operating Revenues (Expenses) section of the REC.</w:t>
      </w:r>
      <w:bookmarkStart w:id="870" w:name="_Toc6235577"/>
      <w:r w:rsidR="004D11CA" w:rsidRPr="005B184C">
        <w:rPr>
          <w:u w:val="single"/>
        </w:rPr>
        <w:br w:type="page"/>
      </w:r>
      <w:r w:rsidR="004D11CA" w:rsidRPr="005B184C">
        <w:rPr>
          <w:rStyle w:val="Heading3Char"/>
        </w:rPr>
        <w:lastRenderedPageBreak/>
        <w:t>Part D – Summary of Changes in Net Assets</w:t>
      </w:r>
      <w:bookmarkEnd w:id="870"/>
    </w:p>
    <w:p w14:paraId="44CBEE8B" w14:textId="77777777" w:rsidR="004D11CA" w:rsidRPr="004D11CA" w:rsidRDefault="004D11CA" w:rsidP="004D11CA">
      <w:r w:rsidRPr="004D11CA">
        <w:t xml:space="preserve">All amounts </w:t>
      </w:r>
      <w:proofErr w:type="gramStart"/>
      <w:r w:rsidRPr="004D11CA">
        <w:t>with the exception of</w:t>
      </w:r>
      <w:proofErr w:type="gramEnd"/>
      <w:r w:rsidRPr="004D11CA">
        <w:t xml:space="preserve"> line 04 are automatically generated from previously entered data.</w:t>
      </w:r>
    </w:p>
    <w:p w14:paraId="5E8B1A12" w14:textId="77777777" w:rsidR="004D11CA" w:rsidRPr="004D11CA" w:rsidRDefault="004D11CA" w:rsidP="004D11CA">
      <w:r w:rsidRPr="004D11CA">
        <w:t>01</w:t>
      </w:r>
      <w:r w:rsidRPr="004D11CA">
        <w:tab/>
        <w:t xml:space="preserve">Total Revenues &amp; Other Additions </w:t>
      </w:r>
      <w:proofErr w:type="gramStart"/>
      <w:r w:rsidRPr="004D11CA">
        <w:t>-  Automatically</w:t>
      </w:r>
      <w:proofErr w:type="gramEnd"/>
      <w:r w:rsidRPr="004D11CA">
        <w:t xml:space="preserve"> copied from Part B, line 25.</w:t>
      </w:r>
    </w:p>
    <w:p w14:paraId="1973FAA2" w14:textId="77777777" w:rsidR="004D11CA" w:rsidRPr="004D11CA" w:rsidRDefault="004D11CA" w:rsidP="004D11CA">
      <w:r w:rsidRPr="004D11CA">
        <w:t>02</w:t>
      </w:r>
      <w:r w:rsidRPr="004D11CA">
        <w:tab/>
        <w:t xml:space="preserve">Total Expenses &amp; Deductions </w:t>
      </w:r>
      <w:proofErr w:type="gramStart"/>
      <w:r w:rsidRPr="004D11CA">
        <w:t>-  Automatically</w:t>
      </w:r>
      <w:proofErr w:type="gramEnd"/>
      <w:r w:rsidRPr="004D11CA">
        <w:t xml:space="preserve"> copied from Part C, line 19.</w:t>
      </w:r>
    </w:p>
    <w:p w14:paraId="1162E761" w14:textId="77777777" w:rsidR="004D11CA" w:rsidRPr="004D11CA" w:rsidRDefault="004D11CA" w:rsidP="004D11CA">
      <w:r w:rsidRPr="004D11CA">
        <w:t>03</w:t>
      </w:r>
      <w:r w:rsidRPr="004D11CA">
        <w:tab/>
        <w:t xml:space="preserve">Increase in Net Assets During Year – </w:t>
      </w:r>
      <w:proofErr w:type="gramStart"/>
      <w:r w:rsidRPr="004D11CA">
        <w:t>CV  Automatically</w:t>
      </w:r>
      <w:proofErr w:type="gramEnd"/>
      <w:r w:rsidRPr="004D11CA">
        <w:t xml:space="preserve"> calculated as line 01 minus line 02.</w:t>
      </w:r>
    </w:p>
    <w:p w14:paraId="1A533581" w14:textId="77777777" w:rsidR="004D11CA" w:rsidRPr="004D11CA" w:rsidRDefault="004D11CA" w:rsidP="004D11CA">
      <w:r w:rsidRPr="004D11CA">
        <w:t>04</w:t>
      </w:r>
      <w:r w:rsidRPr="004D11CA">
        <w:tab/>
        <w:t>Net Assets Beginning of Year – Enter the Net Assets – Beginning of Year from the REC.</w:t>
      </w:r>
    </w:p>
    <w:p w14:paraId="0538515C" w14:textId="77777777" w:rsidR="004D11CA" w:rsidRPr="004D11CA" w:rsidRDefault="004D11CA" w:rsidP="004D11CA">
      <w:r w:rsidRPr="004D11CA">
        <w:t>05</w:t>
      </w:r>
      <w:r w:rsidRPr="004D11CA">
        <w:tab/>
        <w:t xml:space="preserve">Adjustments to Beginning Net Assets - </w:t>
      </w:r>
      <w:proofErr w:type="gramStart"/>
      <w:r w:rsidRPr="004D11CA">
        <w:t>CV  Automatically</w:t>
      </w:r>
      <w:proofErr w:type="gramEnd"/>
      <w:r w:rsidRPr="004D11CA">
        <w:t xml:space="preserve"> calculated after line 06 is completed.</w:t>
      </w:r>
    </w:p>
    <w:p w14:paraId="5C95F270" w14:textId="77777777" w:rsidR="004D11CA" w:rsidRPr="004D11CA" w:rsidRDefault="004D11CA" w:rsidP="004D11CA">
      <w:r w:rsidRPr="004D11CA">
        <w:t>06</w:t>
      </w:r>
      <w:r w:rsidRPr="004D11CA">
        <w:tab/>
        <w:t>Net Assets End of Year - Automatically copied from Part A, line 18.  This will agree to the Net Assets – end of the year total on the REC.</w:t>
      </w:r>
    </w:p>
    <w:p w14:paraId="7F829F7B" w14:textId="77777777" w:rsidR="004D11CA" w:rsidRPr="004D11CA" w:rsidRDefault="004D11CA" w:rsidP="001D5079">
      <w:pPr>
        <w:pStyle w:val="Heading3"/>
      </w:pPr>
      <w:bookmarkStart w:id="871" w:name="_Toc6235578"/>
      <w:bookmarkStart w:id="872" w:name="_Toc77596265"/>
      <w:r w:rsidRPr="004D11CA">
        <w:t>Part E – Scholarships and Fellowships</w:t>
      </w:r>
      <w:bookmarkEnd w:id="871"/>
      <w:bookmarkEnd w:id="872"/>
    </w:p>
    <w:p w14:paraId="512D27FF" w14:textId="77777777" w:rsidR="004D11CA" w:rsidRPr="004D11CA" w:rsidRDefault="004D11CA" w:rsidP="004D11CA">
      <w:pPr>
        <w:rPr>
          <w:bCs/>
        </w:rPr>
      </w:pPr>
      <w:r w:rsidRPr="004D11CA">
        <w:rPr>
          <w:bCs/>
        </w:rPr>
        <w:t xml:space="preserve">Scholarships include grants-in-aid, trainee stipends, tuition and fee waivers and prizes to students.  Since fellowships by definition apply to graduate </w:t>
      </w:r>
      <w:proofErr w:type="gramStart"/>
      <w:r w:rsidRPr="004D11CA">
        <w:rPr>
          <w:bCs/>
        </w:rPr>
        <w:t>students</w:t>
      </w:r>
      <w:proofErr w:type="gramEnd"/>
      <w:r w:rsidRPr="004D11CA">
        <w:rPr>
          <w:bCs/>
        </w:rPr>
        <w:t xml:space="preserve"> they are not applicable to WTCS districts.  Do not include funds for which the student must render services to the district (e.g., </w:t>
      </w:r>
      <w:r w:rsidRPr="004D11CA">
        <w:t>Federal Work Study) or loan programs where the student or parents are obligated to repay the loan (e.g., Stafford Loans)</w:t>
      </w:r>
      <w:r w:rsidRPr="004D11CA">
        <w:rPr>
          <w:bCs/>
        </w:rPr>
        <w:t xml:space="preserve">.  </w:t>
      </w:r>
    </w:p>
    <w:p w14:paraId="4C643448" w14:textId="77777777" w:rsidR="004D11CA" w:rsidRPr="004D11CA" w:rsidRDefault="004D11CA" w:rsidP="004D11CA">
      <w:pPr>
        <w:rPr>
          <w:bCs/>
          <w:u w:val="single"/>
        </w:rPr>
      </w:pPr>
      <w:r w:rsidRPr="004D11CA">
        <w:rPr>
          <w:bCs/>
          <w:u w:val="single"/>
        </w:rPr>
        <w:t>Gross Scholarships and Fellowships</w:t>
      </w:r>
    </w:p>
    <w:p w14:paraId="3B369568" w14:textId="77777777" w:rsidR="004D11CA" w:rsidRPr="004D11CA" w:rsidRDefault="004D11CA" w:rsidP="004D11CA">
      <w:r w:rsidRPr="004D11CA">
        <w:rPr>
          <w:bCs/>
        </w:rPr>
        <w:t>Report amounts recorded by the district as either scholarship expense or discounts and allowances.  Report the gross amount on each line without differentiating between expenses and discounts and allowances.</w:t>
      </w:r>
    </w:p>
    <w:p w14:paraId="380E9C29" w14:textId="77777777" w:rsidR="004D11CA" w:rsidRPr="004D11CA" w:rsidRDefault="004D11CA" w:rsidP="004D11CA">
      <w:r w:rsidRPr="004D11CA">
        <w:t>01</w:t>
      </w:r>
      <w:r w:rsidRPr="004D11CA">
        <w:tab/>
        <w:t>Pell Grants (federal) – Report the gross amount of Pell grants.</w:t>
      </w:r>
    </w:p>
    <w:p w14:paraId="2389A185" w14:textId="77777777" w:rsidR="004D11CA" w:rsidRPr="004D11CA" w:rsidRDefault="004D11CA" w:rsidP="004D11CA">
      <w:r w:rsidRPr="004D11CA">
        <w:t>02</w:t>
      </w:r>
      <w:r w:rsidRPr="004D11CA">
        <w:tab/>
        <w:t>Other Federal Funds – Report other federally funded scholarships, including SEOG and BIA.  District matching funds should be reported under institutional grants from unrestricted resources.</w:t>
      </w:r>
    </w:p>
    <w:p w14:paraId="72062FE0" w14:textId="77777777" w:rsidR="004D11CA" w:rsidRPr="004D11CA" w:rsidRDefault="004D11CA" w:rsidP="004D11CA">
      <w:pPr>
        <w:rPr>
          <w:bCs/>
        </w:rPr>
      </w:pPr>
      <w:r w:rsidRPr="004D11CA">
        <w:t>03</w:t>
      </w:r>
      <w:r w:rsidRPr="004D11CA">
        <w:tab/>
        <w:t>Grants by State Government - Report Wisconsin funded scholarships, including student financial assistance from the Higher Education Aids Board.</w:t>
      </w:r>
    </w:p>
    <w:p w14:paraId="726785EE" w14:textId="77777777" w:rsidR="004D11CA" w:rsidRPr="004D11CA" w:rsidRDefault="004D11CA" w:rsidP="004D11CA">
      <w:r w:rsidRPr="004D11CA">
        <w:t>04</w:t>
      </w:r>
      <w:r w:rsidRPr="004D11CA">
        <w:tab/>
        <w:t>Grants by Local Government – Report scholarships funded by local governments.</w:t>
      </w:r>
    </w:p>
    <w:p w14:paraId="0889E87C" w14:textId="77777777" w:rsidR="004D11CA" w:rsidRPr="004D11CA" w:rsidRDefault="004D11CA" w:rsidP="004D11CA">
      <w:r w:rsidRPr="004D11CA">
        <w:t>05</w:t>
      </w:r>
      <w:r w:rsidRPr="004D11CA">
        <w:tab/>
        <w:t>Institutional Grants from Restricted Sources - Report the amount expended from restricted expendable net assets of the district.  The sources of these net assets can include businesses, foundations, individuals and foreign governments.</w:t>
      </w:r>
    </w:p>
    <w:p w14:paraId="2DA89B9D" w14:textId="77777777" w:rsidR="004D11CA" w:rsidRPr="004D11CA" w:rsidRDefault="004D11CA" w:rsidP="004D11CA">
      <w:r w:rsidRPr="004D11CA">
        <w:t>06</w:t>
      </w:r>
      <w:r w:rsidRPr="004D11CA">
        <w:tab/>
        <w:t xml:space="preserve">Institutional Grants from Unrestricted Resources - </w:t>
      </w:r>
      <w:proofErr w:type="gramStart"/>
      <w:r w:rsidRPr="004D11CA">
        <w:t>CV  Automatically</w:t>
      </w:r>
      <w:proofErr w:type="gramEnd"/>
      <w:r w:rsidRPr="004D11CA">
        <w:t xml:space="preserve"> calculated after line 07 is completed.</w:t>
      </w:r>
    </w:p>
    <w:p w14:paraId="3866A336" w14:textId="77777777" w:rsidR="004D11CA" w:rsidRPr="004D11CA" w:rsidRDefault="004D11CA" w:rsidP="004D11CA">
      <w:r w:rsidRPr="004D11CA">
        <w:t>07</w:t>
      </w:r>
      <w:r w:rsidRPr="004D11CA">
        <w:tab/>
        <w:t>Total Gross Scholarships and Fellowships – Report the total district scholarships (including discounts and allowances) and matching funds.  Do not include Federal Stafford Loans or Federal Work Study.</w:t>
      </w:r>
    </w:p>
    <w:p w14:paraId="54902BE7" w14:textId="77777777" w:rsidR="004D11CA" w:rsidRPr="004D11CA" w:rsidRDefault="004D11CA" w:rsidP="004D11CA">
      <w:r w:rsidRPr="004D11CA">
        <w:rPr>
          <w:u w:val="single"/>
        </w:rPr>
        <w:lastRenderedPageBreak/>
        <w:t>Discounts and Allowances</w:t>
      </w:r>
    </w:p>
    <w:p w14:paraId="39F11C3A" w14:textId="77777777" w:rsidR="004D11CA" w:rsidRPr="004D11CA" w:rsidRDefault="004D11CA" w:rsidP="004D11CA">
      <w:r w:rsidRPr="004D11CA">
        <w:t>08</w:t>
      </w:r>
      <w:r w:rsidRPr="004D11CA">
        <w:tab/>
        <w:t>Discounts &amp; Allowances Applied to Tuition &amp; Fees – Report the scholarship allowances amount from the student fee line(s) in the Operating Revenues section of the REC.  If your district reported Stafford Loans as federal grant revenue in the Operating Revenues section of the REC, you must recalculate the scholarship allowance amount based on federal revenue net of Stafford Loans.</w:t>
      </w:r>
    </w:p>
    <w:p w14:paraId="71D4B8B4" w14:textId="77777777" w:rsidR="004D11CA" w:rsidRPr="004D11CA" w:rsidRDefault="004D11CA" w:rsidP="004D11CA">
      <w:r w:rsidRPr="004D11CA">
        <w:t>09</w:t>
      </w:r>
      <w:r w:rsidRPr="004D11CA">
        <w:tab/>
        <w:t xml:space="preserve">Discounts &amp; Allowances Applied to Sales &amp; Services of Auxiliary Enterprises – </w:t>
      </w:r>
      <w:proofErr w:type="gramStart"/>
      <w:r w:rsidRPr="004D11CA">
        <w:t>CV  Automatically</w:t>
      </w:r>
      <w:proofErr w:type="gramEnd"/>
      <w:r w:rsidRPr="004D11CA">
        <w:t xml:space="preserve"> calculated after line 11 is completed.  Generally, this line will be $0.</w:t>
      </w:r>
    </w:p>
    <w:p w14:paraId="08BED737" w14:textId="77777777" w:rsidR="004D11CA" w:rsidRPr="004D11CA" w:rsidRDefault="004D11CA" w:rsidP="004D11CA">
      <w:r w:rsidRPr="004D11CA">
        <w:t>10</w:t>
      </w:r>
      <w:r w:rsidRPr="004D11CA">
        <w:tab/>
        <w:t xml:space="preserve">Total Discounts &amp; Allowances - </w:t>
      </w:r>
      <w:proofErr w:type="gramStart"/>
      <w:r w:rsidRPr="004D11CA">
        <w:t>CV  Automatically</w:t>
      </w:r>
      <w:proofErr w:type="gramEnd"/>
      <w:r w:rsidRPr="004D11CA">
        <w:t xml:space="preserve"> calculated after line 11 is completed.</w:t>
      </w:r>
    </w:p>
    <w:p w14:paraId="1C531C58" w14:textId="77777777" w:rsidR="004D11CA" w:rsidRPr="004D11CA" w:rsidRDefault="004D11CA" w:rsidP="004D11CA">
      <w:r w:rsidRPr="004D11CA">
        <w:t>11</w:t>
      </w:r>
      <w:r w:rsidRPr="004D11CA">
        <w:tab/>
        <w:t>Net Scholarships and Fellowships Expenses After Deducting Discounts &amp; Allowances - Automatically copied from Part C, line 10.</w:t>
      </w:r>
    </w:p>
    <w:p w14:paraId="3B731AC2" w14:textId="77777777" w:rsidR="004D11CA" w:rsidRPr="004D11CA" w:rsidRDefault="004D11CA" w:rsidP="001D5079">
      <w:pPr>
        <w:pStyle w:val="Heading3"/>
      </w:pPr>
      <w:bookmarkStart w:id="873" w:name="_Toc6235579"/>
      <w:bookmarkStart w:id="874" w:name="_Toc77596266"/>
      <w:r w:rsidRPr="004D11CA">
        <w:t>Part F – Component Units – FASB Standards</w:t>
      </w:r>
      <w:bookmarkEnd w:id="873"/>
      <w:bookmarkEnd w:id="874"/>
    </w:p>
    <w:p w14:paraId="49D6668F" w14:textId="77777777" w:rsidR="004D11CA" w:rsidRPr="004D11CA" w:rsidRDefault="004D11CA" w:rsidP="004D11CA">
      <w:r w:rsidRPr="004D11CA">
        <w:t>This section only applies to entities which early implemented GASB Statement 39 (required to be implemented effective with FY 2004-05) and had one or more reportable component units which were reported under the FASB standards.  Refer to the number reported in the FASB standards box of question 5 of the General Information section to determine the number of sets of Part F forms which must be submitted.  Generally, WTCS districts do not have component units which report under FASB standards.</w:t>
      </w:r>
    </w:p>
    <w:p w14:paraId="41294CDF" w14:textId="77777777" w:rsidR="004D11CA" w:rsidRPr="004D11CA" w:rsidRDefault="004D11CA" w:rsidP="001D5079">
      <w:pPr>
        <w:pStyle w:val="Heading3"/>
      </w:pPr>
      <w:bookmarkStart w:id="875" w:name="_Toc6235580"/>
      <w:bookmarkStart w:id="876" w:name="_Toc77596267"/>
      <w:r w:rsidRPr="004D11CA">
        <w:t>Part G – Component Units – GASB Standards</w:t>
      </w:r>
      <w:bookmarkEnd w:id="875"/>
      <w:bookmarkEnd w:id="876"/>
    </w:p>
    <w:p w14:paraId="6876E771" w14:textId="77777777" w:rsidR="004D11CA" w:rsidRPr="004D11CA" w:rsidRDefault="004D11CA" w:rsidP="004D11CA">
      <w:r w:rsidRPr="004D11CA">
        <w:t>This section only applies to entities which early implemented GASB Statement 39 (required to be implemented effective with FY 2004-05) and had one or more reportable component units which were reported under the GASB standards.  Refer to the number reported in the GASB standards box of question 5 of the General Information section to determine the number of sets of Part G forms which must be submitted.</w:t>
      </w:r>
    </w:p>
    <w:p w14:paraId="3499D17D" w14:textId="77777777" w:rsidR="004D11CA" w:rsidRPr="004D11CA" w:rsidRDefault="004D11CA" w:rsidP="004D11CA">
      <w:r w:rsidRPr="004D11CA">
        <w:t xml:space="preserve">Entities Included – In this space, identify the entity(s) reported in the column included on your </w:t>
      </w:r>
      <w:proofErr w:type="gramStart"/>
      <w:r w:rsidRPr="004D11CA">
        <w:t>General Purpose</w:t>
      </w:r>
      <w:proofErr w:type="gramEnd"/>
      <w:r w:rsidRPr="004D11CA">
        <w:t xml:space="preserve"> Financial Statements being reported with this set of Part G forms.  Include the number of units if more than one unit was reported in the column on the </w:t>
      </w:r>
      <w:proofErr w:type="gramStart"/>
      <w:r w:rsidRPr="004D11CA">
        <w:t>General Purpose</w:t>
      </w:r>
      <w:proofErr w:type="gramEnd"/>
      <w:r w:rsidRPr="004D11CA">
        <w:t xml:space="preserve"> Financial Statements and abbreviate as needed.</w:t>
      </w:r>
    </w:p>
    <w:p w14:paraId="0C06706B" w14:textId="77777777" w:rsidR="004D11CA" w:rsidRPr="004D11CA" w:rsidRDefault="004D11CA" w:rsidP="004D11CA">
      <w:r w:rsidRPr="004D11CA">
        <w:t>Primary Nature of Unit(s) – Identify the general nature of the unit(s) being reported on this set of Part G forms (e.g., fund raising).</w:t>
      </w:r>
      <w:r w:rsidRPr="004D11CA">
        <w:rPr>
          <w:u w:val="single"/>
        </w:rPr>
        <w:br w:type="page"/>
      </w:r>
      <w:r w:rsidR="009A124F">
        <w:rPr>
          <w:u w:val="single"/>
        </w:rPr>
        <w:lastRenderedPageBreak/>
        <w:t>Statement of Net Position</w:t>
      </w:r>
    </w:p>
    <w:p w14:paraId="6E1381B3" w14:textId="77777777" w:rsidR="004D11CA" w:rsidRPr="004D11CA" w:rsidRDefault="004D11CA" w:rsidP="004D11CA">
      <w:r w:rsidRPr="004D11CA">
        <w:t xml:space="preserve">All amounts in this section are to be obtained from the </w:t>
      </w:r>
      <w:r w:rsidR="009A124F">
        <w:t>Statement of Net Position</w:t>
      </w:r>
      <w:r w:rsidRPr="004D11CA">
        <w:t xml:space="preserve"> (</w:t>
      </w:r>
      <w:r w:rsidR="009A124F">
        <w:t>SNP</w:t>
      </w:r>
      <w:r w:rsidRPr="004D11CA">
        <w:t>).</w:t>
      </w:r>
    </w:p>
    <w:p w14:paraId="7D639F25" w14:textId="77777777" w:rsidR="004D11CA" w:rsidRPr="004D11CA" w:rsidRDefault="004D11CA" w:rsidP="004D11CA">
      <w:r w:rsidRPr="004D11CA">
        <w:t>01</w:t>
      </w:r>
      <w:r w:rsidRPr="004D11CA">
        <w:tab/>
        <w:t>Total Current Assets - Enter the amount from the Total Current Assets line.</w:t>
      </w:r>
    </w:p>
    <w:p w14:paraId="71DD36AA" w14:textId="77777777" w:rsidR="004D11CA" w:rsidRPr="004D11CA" w:rsidRDefault="004D11CA" w:rsidP="004D11CA">
      <w:r w:rsidRPr="004D11CA">
        <w:t>02</w:t>
      </w:r>
      <w:r w:rsidRPr="004D11CA">
        <w:tab/>
        <w:t xml:space="preserve">Total Non-Current Assets - </w:t>
      </w:r>
      <w:proofErr w:type="gramStart"/>
      <w:r w:rsidRPr="004D11CA">
        <w:t>CV  Automatically</w:t>
      </w:r>
      <w:proofErr w:type="gramEnd"/>
      <w:r w:rsidRPr="004D11CA">
        <w:t xml:space="preserve"> calculated after line 03 is completed.</w:t>
      </w:r>
    </w:p>
    <w:p w14:paraId="4E870B12" w14:textId="77777777" w:rsidR="004D11CA" w:rsidRPr="004D11CA" w:rsidRDefault="004D11CA" w:rsidP="004D11CA">
      <w:r w:rsidRPr="004D11CA">
        <w:t>03</w:t>
      </w:r>
      <w:r w:rsidRPr="004D11CA">
        <w:tab/>
        <w:t>Total Assets – Enter the amount from the Total Assets line.</w:t>
      </w:r>
    </w:p>
    <w:p w14:paraId="2DC0A05C" w14:textId="77777777" w:rsidR="004D11CA" w:rsidRPr="004D11CA" w:rsidRDefault="004D11CA" w:rsidP="004D11CA">
      <w:r w:rsidRPr="004D11CA">
        <w:t>04</w:t>
      </w:r>
      <w:r w:rsidRPr="004D11CA">
        <w:tab/>
        <w:t>Total Current Liabilities – Enter the amount from the Total Current Liabilities line.</w:t>
      </w:r>
    </w:p>
    <w:p w14:paraId="51D4B5B3" w14:textId="77777777" w:rsidR="004D11CA" w:rsidRPr="004D11CA" w:rsidRDefault="004D11CA" w:rsidP="004D11CA">
      <w:r w:rsidRPr="004D11CA">
        <w:t>05</w:t>
      </w:r>
      <w:r w:rsidRPr="004D11CA">
        <w:tab/>
        <w:t xml:space="preserve">Total Non-Current Liabilities - </w:t>
      </w:r>
      <w:proofErr w:type="gramStart"/>
      <w:r w:rsidRPr="004D11CA">
        <w:t>CV  Automatically</w:t>
      </w:r>
      <w:proofErr w:type="gramEnd"/>
      <w:r w:rsidRPr="004D11CA">
        <w:t xml:space="preserve"> calculated after line 11 is completed.</w:t>
      </w:r>
    </w:p>
    <w:p w14:paraId="684B6A6B" w14:textId="77777777" w:rsidR="004D11CA" w:rsidRPr="004D11CA" w:rsidRDefault="004D11CA" w:rsidP="004D11CA">
      <w:r w:rsidRPr="004D11CA">
        <w:t>06</w:t>
      </w:r>
      <w:r w:rsidRPr="004D11CA">
        <w:tab/>
        <w:t xml:space="preserve">Total Liabilities - </w:t>
      </w:r>
      <w:proofErr w:type="gramStart"/>
      <w:r w:rsidRPr="004D11CA">
        <w:t>CV  Automatically</w:t>
      </w:r>
      <w:proofErr w:type="gramEnd"/>
      <w:r w:rsidRPr="004D11CA">
        <w:t xml:space="preserve"> calculated after line 11 is completed.</w:t>
      </w:r>
    </w:p>
    <w:p w14:paraId="303E7545" w14:textId="77777777" w:rsidR="004D11CA" w:rsidRPr="004D11CA" w:rsidRDefault="004D11CA" w:rsidP="004D11CA">
      <w:r w:rsidRPr="004D11CA">
        <w:t>07</w:t>
      </w:r>
      <w:r w:rsidRPr="004D11CA">
        <w:tab/>
        <w:t xml:space="preserve">Invested in Capital Assets, Net of Related Debt - Enter the amount from the Invested in Capital Assets, Net of Related Debt line of the </w:t>
      </w:r>
      <w:r w:rsidR="009A124F">
        <w:t>SNP</w:t>
      </w:r>
      <w:r w:rsidRPr="004D11CA">
        <w:t>.</w:t>
      </w:r>
    </w:p>
    <w:p w14:paraId="6725AF35" w14:textId="77777777" w:rsidR="004D11CA" w:rsidRPr="004D11CA" w:rsidRDefault="004D11CA" w:rsidP="004D11CA">
      <w:r w:rsidRPr="004D11CA">
        <w:t>08</w:t>
      </w:r>
      <w:r w:rsidRPr="004D11CA">
        <w:tab/>
        <w:t xml:space="preserve">Restricted - Expendable – Enter the amount from line(s) identified as “restricted” in the Net Assets section of the </w:t>
      </w:r>
      <w:r w:rsidR="009A124F">
        <w:t>SNP</w:t>
      </w:r>
      <w:r w:rsidRPr="004D11CA">
        <w:t xml:space="preserve"> that the district is </w:t>
      </w:r>
      <w:r w:rsidRPr="004D11CA">
        <w:rPr>
          <w:u w:val="single"/>
        </w:rPr>
        <w:t>not</w:t>
      </w:r>
      <w:r w:rsidRPr="004D11CA">
        <w:t xml:space="preserve"> required to retain in perpetuity.</w:t>
      </w:r>
    </w:p>
    <w:p w14:paraId="2BBF679C" w14:textId="77777777" w:rsidR="004D11CA" w:rsidRPr="004D11CA" w:rsidRDefault="004D11CA" w:rsidP="004D11CA">
      <w:r w:rsidRPr="004D11CA">
        <w:t>09</w:t>
      </w:r>
      <w:r w:rsidRPr="004D11CA">
        <w:tab/>
        <w:t xml:space="preserve">Restricted – Nonexpendable – Enter the amount from line(s) identified as “restricted” in the Net Assets section of the </w:t>
      </w:r>
      <w:r w:rsidR="009A124F">
        <w:t>SNP</w:t>
      </w:r>
      <w:r w:rsidRPr="004D11CA">
        <w:t xml:space="preserve"> that the district is required to retain in perpetuity.</w:t>
      </w:r>
    </w:p>
    <w:p w14:paraId="68F69FF7" w14:textId="77777777" w:rsidR="004D11CA" w:rsidRPr="004D11CA" w:rsidRDefault="004D11CA" w:rsidP="004D11CA">
      <w:r w:rsidRPr="004D11CA">
        <w:t>10</w:t>
      </w:r>
      <w:r w:rsidRPr="004D11CA">
        <w:tab/>
        <w:t xml:space="preserve">Unrestricted – </w:t>
      </w:r>
      <w:proofErr w:type="gramStart"/>
      <w:r w:rsidRPr="004D11CA">
        <w:t>CV  Automatically</w:t>
      </w:r>
      <w:proofErr w:type="gramEnd"/>
      <w:r w:rsidRPr="004D11CA">
        <w:t xml:space="preserve"> calculated after line 11 is completed.  The automatically calculated amount should equal the amount on the Unrestricted line in the Net Assets section of the </w:t>
      </w:r>
      <w:r w:rsidR="009A124F">
        <w:t>SNP</w:t>
      </w:r>
      <w:r w:rsidRPr="004D11CA">
        <w:t>.</w:t>
      </w:r>
    </w:p>
    <w:p w14:paraId="5863ADD5" w14:textId="77777777" w:rsidR="004D11CA" w:rsidRPr="004D11CA" w:rsidRDefault="004D11CA" w:rsidP="004D11CA">
      <w:r w:rsidRPr="004D11CA">
        <w:t>11</w:t>
      </w:r>
      <w:r w:rsidRPr="004D11CA">
        <w:tab/>
        <w:t xml:space="preserve">Total Net Assets – Enter the amount from the Total Net Assets line in the Net Assets section of the </w:t>
      </w:r>
      <w:r w:rsidR="009A124F">
        <w:t>SNP</w:t>
      </w:r>
      <w:r w:rsidRPr="004D11CA">
        <w:t>.</w:t>
      </w:r>
    </w:p>
    <w:p w14:paraId="03109BD3" w14:textId="573652CC" w:rsidR="004D11CA" w:rsidRPr="004D11CA" w:rsidRDefault="00E71F49" w:rsidP="004D11CA">
      <w:pPr>
        <w:rPr>
          <w:u w:val="single"/>
        </w:rPr>
      </w:pPr>
      <w:r>
        <w:rPr>
          <w:u w:val="single"/>
        </w:rPr>
        <w:t xml:space="preserve">Statement of Revenues, Expenses and Changes in Net Position </w:t>
      </w:r>
      <w:r w:rsidR="004D11CA" w:rsidRPr="004D11CA">
        <w:rPr>
          <w:u w:val="single"/>
        </w:rPr>
        <w:t>(REC)</w:t>
      </w:r>
    </w:p>
    <w:p w14:paraId="2F36A028" w14:textId="5A134B3A" w:rsidR="004D11CA" w:rsidRPr="004D11CA" w:rsidRDefault="004D11CA" w:rsidP="004D11CA">
      <w:r w:rsidRPr="004D11CA">
        <w:t xml:space="preserve">All amount in this section </w:t>
      </w:r>
      <w:proofErr w:type="gramStart"/>
      <w:r w:rsidRPr="004D11CA">
        <w:t>are</w:t>
      </w:r>
      <w:proofErr w:type="gramEnd"/>
      <w:r w:rsidRPr="004D11CA">
        <w:t xml:space="preserve"> to be obtained from the</w:t>
      </w:r>
      <w:r w:rsidRPr="004D11CA">
        <w:rPr>
          <w:u w:val="single"/>
        </w:rPr>
        <w:t xml:space="preserve"> </w:t>
      </w:r>
      <w:r w:rsidR="00E71F49">
        <w:t xml:space="preserve">Statement of Revenues, Expenses and Changes in Net Position </w:t>
      </w:r>
      <w:r w:rsidRPr="004D11CA">
        <w:t>(REC).</w:t>
      </w:r>
    </w:p>
    <w:p w14:paraId="5DAAE258" w14:textId="77777777" w:rsidR="004D11CA" w:rsidRPr="004D11CA" w:rsidRDefault="004D11CA" w:rsidP="004D11CA">
      <w:r w:rsidRPr="004D11CA">
        <w:t>12</w:t>
      </w:r>
      <w:r w:rsidRPr="004D11CA">
        <w:tab/>
        <w:t>Total Operating Revenues - Report amount from total operating revenues line in the Operating Revenues section of the REC.</w:t>
      </w:r>
    </w:p>
    <w:p w14:paraId="7FBA2334" w14:textId="77777777" w:rsidR="004D11CA" w:rsidRPr="004D11CA" w:rsidRDefault="004D11CA" w:rsidP="004D11CA">
      <w:r w:rsidRPr="004D11CA">
        <w:t>13</w:t>
      </w:r>
      <w:r w:rsidRPr="004D11CA">
        <w:tab/>
        <w:t>Total Operating Expenses – Report amount from the total operating expenses line in the Operating Expenses section of the REC.</w:t>
      </w:r>
    </w:p>
    <w:p w14:paraId="22E58EE8" w14:textId="77777777" w:rsidR="004D11CA" w:rsidRPr="004D11CA" w:rsidRDefault="004D11CA" w:rsidP="004D11CA">
      <w:r w:rsidRPr="004D11CA">
        <w:t>13a</w:t>
      </w:r>
      <w:r w:rsidRPr="004D11CA">
        <w:tab/>
        <w:t>Expenses Paid to Institution – Enter the amount included in the amount reported on line 13 that was expenses as the result of a payment made from the component unit to the district.</w:t>
      </w:r>
    </w:p>
    <w:p w14:paraId="5BA82E6D" w14:textId="77777777" w:rsidR="004D11CA" w:rsidRPr="004D11CA" w:rsidRDefault="004D11CA" w:rsidP="004D11CA">
      <w:r w:rsidRPr="004D11CA">
        <w:t>14</w:t>
      </w:r>
      <w:r w:rsidRPr="004D11CA">
        <w:tab/>
        <w:t xml:space="preserve">Net Operating Revenues (Expenses) - </w:t>
      </w:r>
      <w:proofErr w:type="gramStart"/>
      <w:r w:rsidRPr="004D11CA">
        <w:t>CV  Automatically</w:t>
      </w:r>
      <w:proofErr w:type="gramEnd"/>
      <w:r w:rsidRPr="004D11CA">
        <w:t xml:space="preserve"> calculated after line 13 is completed.</w:t>
      </w:r>
    </w:p>
    <w:p w14:paraId="5E09E4C3" w14:textId="77777777" w:rsidR="004D11CA" w:rsidRPr="004D11CA" w:rsidRDefault="004D11CA" w:rsidP="004D11CA">
      <w:r w:rsidRPr="004D11CA">
        <w:t>15</w:t>
      </w:r>
      <w:r w:rsidRPr="004D11CA">
        <w:tab/>
        <w:t>Total Nonoperating Revenue - Report non-operating revenues from the Non-Operating Revenues (Expenses) section of the REC.</w:t>
      </w:r>
    </w:p>
    <w:p w14:paraId="3C99EC86" w14:textId="77777777" w:rsidR="004D11CA" w:rsidRPr="004D11CA" w:rsidRDefault="004D11CA" w:rsidP="004D11CA">
      <w:r w:rsidRPr="004D11CA">
        <w:lastRenderedPageBreak/>
        <w:t>16</w:t>
      </w:r>
      <w:r w:rsidRPr="004D11CA">
        <w:tab/>
        <w:t xml:space="preserve">Total Nonoperating Expenses - </w:t>
      </w:r>
      <w:proofErr w:type="gramStart"/>
      <w:r w:rsidRPr="004D11CA">
        <w:t>CV  Automatically</w:t>
      </w:r>
      <w:proofErr w:type="gramEnd"/>
      <w:r w:rsidRPr="004D11CA">
        <w:t xml:space="preserve"> calculated after line 17 is completed.</w:t>
      </w:r>
    </w:p>
    <w:p w14:paraId="7813A8CB" w14:textId="77777777" w:rsidR="004D11CA" w:rsidRPr="004D11CA" w:rsidRDefault="004D11CA" w:rsidP="004D11CA">
      <w:r w:rsidRPr="004D11CA">
        <w:t>17</w:t>
      </w:r>
      <w:r w:rsidRPr="004D11CA">
        <w:tab/>
        <w:t>Net Income Before Other Revenues, Expenses, Gains, or Loses – Enter the amount from the line with the same title below the Non-Operating Revenues (Expenses) section of the REC.</w:t>
      </w:r>
    </w:p>
    <w:p w14:paraId="253F64F7" w14:textId="77777777" w:rsidR="004D11CA" w:rsidRPr="004D11CA" w:rsidRDefault="004D11CA" w:rsidP="004D11CA">
      <w:r w:rsidRPr="004D11CA">
        <w:t>18</w:t>
      </w:r>
      <w:r w:rsidRPr="004D11CA">
        <w:tab/>
        <w:t xml:space="preserve">Total Other Additions &amp; Deductions - </w:t>
      </w:r>
      <w:proofErr w:type="gramStart"/>
      <w:r w:rsidRPr="004D11CA">
        <w:t>CV  Automatically</w:t>
      </w:r>
      <w:proofErr w:type="gramEnd"/>
      <w:r w:rsidRPr="004D11CA">
        <w:t xml:space="preserve"> calculated after line 19 is completed.</w:t>
      </w:r>
    </w:p>
    <w:p w14:paraId="0C111CE5" w14:textId="77777777" w:rsidR="004D11CA" w:rsidRPr="004D11CA" w:rsidRDefault="004D11CA" w:rsidP="004D11CA">
      <w:r w:rsidRPr="004D11CA">
        <w:t>19</w:t>
      </w:r>
      <w:r w:rsidRPr="004D11CA">
        <w:tab/>
        <w:t>Change in Net Assets – Enter the amount from the Increase in Net Assets line on the REC.</w:t>
      </w:r>
    </w:p>
    <w:p w14:paraId="078E2369" w14:textId="77777777" w:rsidR="004D11CA" w:rsidRPr="004D11CA" w:rsidRDefault="004D11CA" w:rsidP="004D11CA">
      <w:r w:rsidRPr="004D11CA">
        <w:t>20</w:t>
      </w:r>
      <w:r w:rsidRPr="004D11CA">
        <w:tab/>
        <w:t>Net Assets - Beginning of Year – Enter the Net Assets – Beginning of Year from the Increase in Net Assets section of the REC.</w:t>
      </w:r>
    </w:p>
    <w:p w14:paraId="72F118AE" w14:textId="77777777" w:rsidR="004D11CA" w:rsidRPr="004D11CA" w:rsidRDefault="004D11CA" w:rsidP="004D11CA">
      <w:r w:rsidRPr="004D11CA">
        <w:t>21</w:t>
      </w:r>
      <w:r w:rsidRPr="004D11CA">
        <w:tab/>
        <w:t xml:space="preserve">Adjustments to Beginning Net Assets - </w:t>
      </w:r>
      <w:proofErr w:type="gramStart"/>
      <w:r w:rsidRPr="004D11CA">
        <w:t>CV  Automatically</w:t>
      </w:r>
      <w:proofErr w:type="gramEnd"/>
      <w:r w:rsidRPr="004D11CA">
        <w:t xml:space="preserve"> calculated after line 22 is completed.</w:t>
      </w:r>
    </w:p>
    <w:p w14:paraId="264CCB7D" w14:textId="77777777" w:rsidR="004D11CA" w:rsidRPr="004D11CA" w:rsidRDefault="004D11CA" w:rsidP="004D11CA">
      <w:r w:rsidRPr="004D11CA">
        <w:t>22</w:t>
      </w:r>
      <w:r w:rsidRPr="004D11CA">
        <w:tab/>
        <w:t>Net Assets - End of Year - Automatically copied from Part G, line 11.</w:t>
      </w:r>
    </w:p>
    <w:p w14:paraId="6B27530C" w14:textId="77777777" w:rsidR="004D11CA" w:rsidRPr="004D11CA" w:rsidRDefault="004D11CA" w:rsidP="001D5079">
      <w:pPr>
        <w:pStyle w:val="Heading3"/>
      </w:pPr>
      <w:bookmarkStart w:id="877" w:name="_Toc6235581"/>
      <w:bookmarkStart w:id="878" w:name="_Toc77596268"/>
      <w:r w:rsidRPr="004D11CA">
        <w:t>Part H – Details of Endowment Assets</w:t>
      </w:r>
      <w:bookmarkEnd w:id="877"/>
      <w:bookmarkEnd w:id="878"/>
    </w:p>
    <w:p w14:paraId="5EA9EEFD" w14:textId="77777777" w:rsidR="004D11CA" w:rsidRPr="004D11CA" w:rsidRDefault="004D11CA" w:rsidP="004D11CA">
      <w:r w:rsidRPr="004D11CA">
        <w:t>This form is only completed by districts which answered YES to question 4 in the General Information section.</w:t>
      </w:r>
    </w:p>
    <w:p w14:paraId="38425506" w14:textId="77777777" w:rsidR="004D11CA" w:rsidRPr="004D11CA" w:rsidRDefault="004D11CA" w:rsidP="004D11CA">
      <w:r w:rsidRPr="004D11CA">
        <w:t>01</w:t>
      </w:r>
      <w:r w:rsidRPr="004D11CA">
        <w:tab/>
        <w:t xml:space="preserve">Value of Endowment Assets at the Beginning of the Fiscal Year – Enter the market value of endowment assets at the beginning of the fiscal year.  If market value is not available, use the value from the </w:t>
      </w:r>
      <w:proofErr w:type="gramStart"/>
      <w:r w:rsidRPr="004D11CA">
        <w:t>General Purpose</w:t>
      </w:r>
      <w:proofErr w:type="gramEnd"/>
      <w:r w:rsidRPr="004D11CA">
        <w:t xml:space="preserve"> Financial Statements.</w:t>
      </w:r>
    </w:p>
    <w:p w14:paraId="63C49D58" w14:textId="77777777" w:rsidR="004D11CA" w:rsidRPr="004D11CA" w:rsidRDefault="004D11CA" w:rsidP="004D11CA">
      <w:r w:rsidRPr="004D11CA">
        <w:t>02</w:t>
      </w:r>
      <w:r w:rsidRPr="004D11CA">
        <w:tab/>
        <w:t xml:space="preserve">Value of Endowment Assets at the End of the Fiscal Year – Enter the market value of endowment assets at the end of the fiscal year.  If market value is not available, use the value from the </w:t>
      </w:r>
      <w:proofErr w:type="gramStart"/>
      <w:r w:rsidRPr="004D11CA">
        <w:t>General Purpose</w:t>
      </w:r>
      <w:proofErr w:type="gramEnd"/>
      <w:r w:rsidRPr="004D11CA">
        <w:t xml:space="preserve"> Financial Statements.</w:t>
      </w:r>
    </w:p>
    <w:p w14:paraId="08D534D4" w14:textId="77777777" w:rsidR="004D11CA" w:rsidRPr="004D11CA" w:rsidRDefault="004D11CA" w:rsidP="001D5079">
      <w:pPr>
        <w:pStyle w:val="Heading3"/>
      </w:pPr>
      <w:bookmarkStart w:id="879" w:name="_Toc6235582"/>
      <w:bookmarkStart w:id="880" w:name="_Toc77596269"/>
      <w:r w:rsidRPr="004D11CA">
        <w:t>Part I</w:t>
      </w:r>
      <w:r w:rsidR="001D5079">
        <w:t xml:space="preserve"> – Not Used</w:t>
      </w:r>
      <w:bookmarkEnd w:id="879"/>
      <w:bookmarkEnd w:id="880"/>
    </w:p>
    <w:p w14:paraId="76586627" w14:textId="77777777" w:rsidR="004D11CA" w:rsidRPr="004D11CA" w:rsidRDefault="004D11CA" w:rsidP="004D11CA">
      <w:r w:rsidRPr="004D11CA">
        <w:t>Section I is not used.</w:t>
      </w:r>
    </w:p>
    <w:p w14:paraId="3853EEC3" w14:textId="77777777" w:rsidR="004D11CA" w:rsidRPr="004D11CA" w:rsidRDefault="004D11CA" w:rsidP="001D5079">
      <w:pPr>
        <w:pStyle w:val="Heading3"/>
      </w:pPr>
      <w:bookmarkStart w:id="881" w:name="_Toc6235583"/>
      <w:bookmarkStart w:id="882" w:name="_Toc77596270"/>
      <w:r w:rsidRPr="004D11CA">
        <w:t>Part J – Revenue Data for Bureau of Census</w:t>
      </w:r>
      <w:bookmarkEnd w:id="881"/>
      <w:bookmarkEnd w:id="882"/>
    </w:p>
    <w:p w14:paraId="06FB8DC7" w14:textId="77777777" w:rsidR="004D11CA" w:rsidRPr="004D11CA" w:rsidRDefault="004D11CA" w:rsidP="004D11CA">
      <w:r w:rsidRPr="004D11CA">
        <w:t xml:space="preserve">In this section, exclude component units reported in Parts F or G.  Report data only in the unshaded blocks.  Information for the shaded blocks has been obtained from other parts of the report or is not applicable to your district. </w:t>
      </w:r>
    </w:p>
    <w:p w14:paraId="7B7AC416" w14:textId="77777777" w:rsidR="004D11CA" w:rsidRPr="004D11CA" w:rsidRDefault="004D11CA" w:rsidP="004D11CA">
      <w:r w:rsidRPr="004D11CA">
        <w:t>This form has five columns:</w:t>
      </w:r>
    </w:p>
    <w:p w14:paraId="2FC1740F" w14:textId="77777777" w:rsidR="004D11CA" w:rsidRPr="004D11CA" w:rsidRDefault="004D11CA" w:rsidP="004D11CA">
      <w:r w:rsidRPr="004D11CA">
        <w:t>1)  Total for All Funds and Operations – all reported operations including endowment funds but exclude component units reported on forms F and G.</w:t>
      </w:r>
    </w:p>
    <w:p w14:paraId="2B8E24DD" w14:textId="77777777" w:rsidR="004D11CA" w:rsidRPr="004D11CA" w:rsidRDefault="004D11CA" w:rsidP="004D11CA">
      <w:r w:rsidRPr="004D11CA">
        <w:t xml:space="preserve">2)  Education and General/Independent Operations – generally, everything other than </w:t>
      </w:r>
      <w:r w:rsidR="00D51E6B" w:rsidRPr="004D11CA">
        <w:t>Auxiliary</w:t>
      </w:r>
      <w:r w:rsidRPr="004D11CA">
        <w:t xml:space="preserve"> Enterprises.</w:t>
      </w:r>
    </w:p>
    <w:p w14:paraId="0728FBB8" w14:textId="77777777" w:rsidR="004D11CA" w:rsidRPr="004D11CA" w:rsidRDefault="004D11CA" w:rsidP="004D11CA">
      <w:r w:rsidRPr="004D11CA">
        <w:t>3)  Auxiliary Enterprises – Report function 8 Auxiliary services, fund 5 Enterprise Fund type only.</w:t>
      </w:r>
    </w:p>
    <w:p w14:paraId="4A4D759E" w14:textId="77777777" w:rsidR="004D11CA" w:rsidRPr="004D11CA" w:rsidRDefault="004D11CA" w:rsidP="004D11CA">
      <w:r w:rsidRPr="004D11CA">
        <w:t>4)  Hospitals - Report $0.  The WTCS districts do not operate hospitals.</w:t>
      </w:r>
    </w:p>
    <w:p w14:paraId="18A61BF2" w14:textId="77777777" w:rsidR="004D11CA" w:rsidRPr="004D11CA" w:rsidRDefault="004D11CA" w:rsidP="004D11CA">
      <w:r w:rsidRPr="004D11CA">
        <w:lastRenderedPageBreak/>
        <w:t>5)  Agriculture Extension/Experiment Services – Report $0.  The WTCS districts do not have agriculture extension/experiment services.</w:t>
      </w:r>
    </w:p>
    <w:p w14:paraId="378ADBD2" w14:textId="77777777" w:rsidR="004D11CA" w:rsidRPr="004D11CA" w:rsidRDefault="004D11CA" w:rsidP="004D11CA">
      <w:r w:rsidRPr="004D11CA">
        <w:t>01</w:t>
      </w:r>
      <w:r w:rsidRPr="004D11CA">
        <w:tab/>
        <w:t xml:space="preserve">Tuition and Fees – </w:t>
      </w:r>
      <w:proofErr w:type="gramStart"/>
      <w:r w:rsidRPr="004D11CA">
        <w:t>CV  All</w:t>
      </w:r>
      <w:proofErr w:type="gramEnd"/>
      <w:r w:rsidRPr="004D11CA">
        <w:t xml:space="preserve"> amounts will be automatically entered from Parts B and E.  Note:  amounts will include discounts and allowances applied to tuition and fees.</w:t>
      </w:r>
    </w:p>
    <w:p w14:paraId="651FD703" w14:textId="77777777" w:rsidR="004D11CA" w:rsidRPr="004D11CA" w:rsidRDefault="004D11CA" w:rsidP="004D11CA">
      <w:r w:rsidRPr="004D11CA">
        <w:t>02</w:t>
      </w:r>
      <w:r w:rsidRPr="004D11CA">
        <w:tab/>
        <w:t>Sales and Services – There is no cell in column 1 to enter data.  In column 2 report sales revenue not reported in Part B on lines 5 and 6.  The amount in column 3 will be automatically entered from Parts B and E or will be automatically calculated.  Include revenue from 38.14 contracts except for contracts with local governmental units which are reported on line 7.</w:t>
      </w:r>
    </w:p>
    <w:p w14:paraId="1188721F" w14:textId="77777777" w:rsidR="004D11CA" w:rsidRPr="004D11CA" w:rsidRDefault="004D11CA" w:rsidP="004D11CA">
      <w:r w:rsidRPr="004D11CA">
        <w:t>03</w:t>
      </w:r>
      <w:r w:rsidRPr="004D11CA">
        <w:tab/>
        <w:t>Federal Grants/Contracts – There is no cell in column 1 to enter data.  Report in columns 2 and 3 all direct federal grants except PELL and federal loans received on behalf of students.</w:t>
      </w:r>
    </w:p>
    <w:p w14:paraId="3A8ED58C" w14:textId="77777777" w:rsidR="004D11CA" w:rsidRPr="004D11CA" w:rsidRDefault="004D11CA" w:rsidP="004D11CA">
      <w:r w:rsidRPr="004D11CA">
        <w:t>04</w:t>
      </w:r>
      <w:r w:rsidRPr="004D11CA">
        <w:tab/>
        <w:t>State Appropriations – Report all state operating, non-operating, current and capital appropriations. There is no cell in column 1 to enter data.</w:t>
      </w:r>
    </w:p>
    <w:p w14:paraId="14A31DE0" w14:textId="77777777" w:rsidR="004D11CA" w:rsidRPr="004D11CA" w:rsidRDefault="004D11CA" w:rsidP="004D11CA">
      <w:r w:rsidRPr="004D11CA">
        <w:t>05</w:t>
      </w:r>
      <w:r w:rsidRPr="004D11CA">
        <w:tab/>
        <w:t>State Grants and Contracts - Report revenue from all state grants and contracts. There is no cell in column 1 to enter data.</w:t>
      </w:r>
    </w:p>
    <w:p w14:paraId="50BDCED3" w14:textId="77777777" w:rsidR="004D11CA" w:rsidRPr="004D11CA" w:rsidRDefault="004D11CA" w:rsidP="004D11CA">
      <w:r w:rsidRPr="004D11CA">
        <w:t>06</w:t>
      </w:r>
      <w:r w:rsidRPr="004D11CA">
        <w:tab/>
        <w:t>Local Appropriations - Report all local current and capital appropriations. There is no cell in column 1 to enter data.  Do not include property and/or local taxes – they are reported on line 08. There is no cell in column 1 to enter data.</w:t>
      </w:r>
    </w:p>
    <w:p w14:paraId="1CB45430" w14:textId="77777777" w:rsidR="004D11CA" w:rsidRPr="004D11CA" w:rsidRDefault="004D11CA" w:rsidP="004D11CA">
      <w:r w:rsidRPr="004D11CA">
        <w:t>07</w:t>
      </w:r>
      <w:r w:rsidRPr="004D11CA">
        <w:tab/>
        <w:t>Local Government Grants/Contracts – Report revenue from all local government grants and contracts.  Include revenue from 118.15 contracts and 38.14 contracts with local governmental units.</w:t>
      </w:r>
    </w:p>
    <w:p w14:paraId="4D0E7F9E" w14:textId="3139D839" w:rsidR="004D11CA" w:rsidRPr="004D11CA" w:rsidRDefault="004D11CA" w:rsidP="004D11CA">
      <w:r w:rsidRPr="004D11CA">
        <w:t>08</w:t>
      </w:r>
      <w:r w:rsidRPr="004D11CA">
        <w:tab/>
        <w:t>Receipts from Property and Non-Property Taxes - Include property and/or local taxes levied by the district but not revenue from taxes levied by another unit of government and transferred to the district.  Report in column 1.</w:t>
      </w:r>
    </w:p>
    <w:p w14:paraId="4042A37F" w14:textId="77777777" w:rsidR="004D11CA" w:rsidRPr="004D11CA" w:rsidRDefault="004D11CA" w:rsidP="004D11CA">
      <w:r w:rsidRPr="004D11CA">
        <w:t>09</w:t>
      </w:r>
      <w:r w:rsidRPr="004D11CA">
        <w:tab/>
        <w:t>Gifts and Private Grants – Report all gifts and private grants (including capital grants) in column 1.  Exclude gifts received by component units.</w:t>
      </w:r>
    </w:p>
    <w:p w14:paraId="57870378" w14:textId="77777777" w:rsidR="004D11CA" w:rsidRPr="004D11CA" w:rsidRDefault="004D11CA" w:rsidP="004D11CA">
      <w:r w:rsidRPr="004D11CA">
        <w:t>10</w:t>
      </w:r>
      <w:r w:rsidRPr="004D11CA">
        <w:tab/>
        <w:t xml:space="preserve">Interest Earnings – Report interest income in column 1.  Exclude interest income of component units.  Dividends and realized capital gains should be reported here if they are intermingled with interest income and </w:t>
      </w:r>
      <w:r w:rsidR="001D2C8B" w:rsidRPr="004D11CA">
        <w:t>cannot</w:t>
      </w:r>
      <w:r w:rsidRPr="004D11CA">
        <w:t xml:space="preserve"> be separately reported on lines 11 and 12.</w:t>
      </w:r>
    </w:p>
    <w:p w14:paraId="719D059B" w14:textId="77777777" w:rsidR="004D11CA" w:rsidRPr="004D11CA" w:rsidRDefault="004D11CA" w:rsidP="004D11CA">
      <w:r w:rsidRPr="004D11CA">
        <w:t>11</w:t>
      </w:r>
      <w:r w:rsidRPr="004D11CA">
        <w:tab/>
        <w:t>Dividend Earnings – Report dividend earnings in column 1 if available.  If not separately available, they should be reported on line 10 with interest.</w:t>
      </w:r>
    </w:p>
    <w:p w14:paraId="2FED048B" w14:textId="77777777" w:rsidR="004D11CA" w:rsidRPr="004D11CA" w:rsidRDefault="004D11CA" w:rsidP="004D11CA">
      <w:r w:rsidRPr="004D11CA">
        <w:t>12</w:t>
      </w:r>
      <w:r w:rsidRPr="004D11CA">
        <w:tab/>
        <w:t xml:space="preserve">Realized Capital Gains – Report realized capital gains in column 1.  Do not include unrealized capital gains. If not separately available, they should be reported on line 10 with interest. </w:t>
      </w:r>
    </w:p>
    <w:p w14:paraId="32D41E71" w14:textId="77777777" w:rsidR="004D11CA" w:rsidRPr="004D11CA" w:rsidRDefault="004D11CA" w:rsidP="001D5079">
      <w:pPr>
        <w:pStyle w:val="Heading3"/>
      </w:pPr>
      <w:bookmarkStart w:id="883" w:name="_Toc6235584"/>
      <w:bookmarkStart w:id="884" w:name="_Toc77596271"/>
      <w:r w:rsidRPr="004D11CA">
        <w:t>Part K – Expenditure Data for Bureau of Census</w:t>
      </w:r>
      <w:bookmarkEnd w:id="883"/>
      <w:bookmarkEnd w:id="884"/>
    </w:p>
    <w:p w14:paraId="0EA095A4" w14:textId="77777777" w:rsidR="004D11CA" w:rsidRPr="004D11CA" w:rsidRDefault="004D11CA" w:rsidP="004D11CA">
      <w:r w:rsidRPr="004D11CA">
        <w:t xml:space="preserve">In this section, exclude component units reported in Parts F or G.  Report data only in the unshaded blocks.  Information for the shaded blocks has been obtained from other parts of the report or is not applicable to your district. </w:t>
      </w:r>
    </w:p>
    <w:p w14:paraId="41997E15" w14:textId="77777777" w:rsidR="004D11CA" w:rsidRPr="004D11CA" w:rsidRDefault="004D11CA" w:rsidP="004D11CA">
      <w:r w:rsidRPr="004D11CA">
        <w:lastRenderedPageBreak/>
        <w:t>This form has Five columns:</w:t>
      </w:r>
    </w:p>
    <w:p w14:paraId="3886CCBD" w14:textId="77777777" w:rsidR="004D11CA" w:rsidRPr="004D11CA" w:rsidRDefault="004D11CA" w:rsidP="004D11CA">
      <w:r w:rsidRPr="004D11CA">
        <w:t>1)  Total for All Funds and Operations – all reported operations including endowment funds but exclude component units reported on forms F and G.</w:t>
      </w:r>
    </w:p>
    <w:p w14:paraId="266931B9" w14:textId="77777777" w:rsidR="004D11CA" w:rsidRPr="004D11CA" w:rsidRDefault="004D11CA" w:rsidP="004D11CA">
      <w:r w:rsidRPr="004D11CA">
        <w:t xml:space="preserve">2)  Education and General/Independent Operations – generally, everything other than </w:t>
      </w:r>
      <w:r w:rsidR="00D51E6B" w:rsidRPr="004D11CA">
        <w:t>Auxiliary</w:t>
      </w:r>
      <w:r w:rsidRPr="004D11CA">
        <w:t xml:space="preserve"> Enterprises.</w:t>
      </w:r>
    </w:p>
    <w:p w14:paraId="2CA54F7D" w14:textId="77777777" w:rsidR="004D11CA" w:rsidRPr="004D11CA" w:rsidRDefault="004D11CA" w:rsidP="004D11CA">
      <w:r w:rsidRPr="004D11CA">
        <w:t>3)  Auxiliary Enterprises - Report function 8 Auxiliary services, fund 5 Enterprise Fund type only.</w:t>
      </w:r>
    </w:p>
    <w:p w14:paraId="5CE73A9C" w14:textId="77777777" w:rsidR="004D11CA" w:rsidRPr="004D11CA" w:rsidRDefault="004D11CA" w:rsidP="004D11CA">
      <w:r w:rsidRPr="004D11CA">
        <w:t>4)  Hospitals - Report $0.  The WTCS districts do not operate hospitals.</w:t>
      </w:r>
    </w:p>
    <w:p w14:paraId="2DC06876" w14:textId="77777777" w:rsidR="004D11CA" w:rsidRPr="004D11CA" w:rsidRDefault="004D11CA" w:rsidP="004D11CA">
      <w:r w:rsidRPr="004D11CA">
        <w:t>5)  Agriculture Extension/Experiment Services – Report $0.  The WTCS districts do not have agriculture extension/experiment services.</w:t>
      </w:r>
    </w:p>
    <w:p w14:paraId="49743F06" w14:textId="77777777" w:rsidR="004D11CA" w:rsidRPr="004D11CA" w:rsidRDefault="004D11CA" w:rsidP="004D11CA">
      <w:r w:rsidRPr="004D11CA">
        <w:t>01</w:t>
      </w:r>
      <w:r w:rsidRPr="004D11CA">
        <w:tab/>
        <w:t xml:space="preserve">Salaries and Wages – Cells for data entry are only available for columns 2 and 5.  Column 1 will be automatically filled with data from Part C (line 15, column 2 less line 11, column 2).  Enter total from Part C, line 11, column 2 into column 3 on this line.  Column 2 is the difference between column 1 and column </w:t>
      </w:r>
      <w:proofErr w:type="gramStart"/>
      <w:r w:rsidRPr="004D11CA">
        <w:t>3, but</w:t>
      </w:r>
      <w:proofErr w:type="gramEnd"/>
      <w:r w:rsidRPr="004D11CA">
        <w:t xml:space="preserve"> must be entered.  Report $0 in column 5.</w:t>
      </w:r>
    </w:p>
    <w:p w14:paraId="0BA29FF3" w14:textId="77777777" w:rsidR="004D11CA" w:rsidRPr="004D11CA" w:rsidRDefault="004D11CA" w:rsidP="004D11CA">
      <w:r w:rsidRPr="004D11CA">
        <w:t>02</w:t>
      </w:r>
      <w:r w:rsidRPr="004D11CA">
        <w:tab/>
        <w:t xml:space="preserve">Employee Benefits - Cells for data entry are only available for columns 2 and 5.  Column 1 will be automatically filled with data from Part C (line 15, column 3 less line 11, column 3).  Enter total from Part C, line 11, column 3 into column 3 on this line.  Column 2 is the difference between column 1 and column </w:t>
      </w:r>
      <w:proofErr w:type="gramStart"/>
      <w:r w:rsidRPr="004D11CA">
        <w:t>3, but</w:t>
      </w:r>
      <w:proofErr w:type="gramEnd"/>
      <w:r w:rsidRPr="004D11CA">
        <w:t xml:space="preserve"> must be entered.  Report $0 in column 5.</w:t>
      </w:r>
    </w:p>
    <w:p w14:paraId="78DEEDCA" w14:textId="77777777" w:rsidR="004D11CA" w:rsidRPr="004D11CA" w:rsidRDefault="004D11CA" w:rsidP="004D11CA">
      <w:r w:rsidRPr="004D11CA">
        <w:t>03</w:t>
      </w:r>
      <w:r w:rsidRPr="004D11CA">
        <w:tab/>
        <w:t>Payment to State Retirement Funds – There is no cell for data entry in column 1.  Report $0 in columns 2 – 5.  This line only applies to state institutions – WTCS districts are local units of government.</w:t>
      </w:r>
    </w:p>
    <w:p w14:paraId="1B554749" w14:textId="77777777" w:rsidR="001D2C8B" w:rsidRDefault="004D11CA" w:rsidP="004D11CA">
      <w:r w:rsidRPr="004D11CA">
        <w:t>04</w:t>
      </w:r>
      <w:r w:rsidRPr="004D11CA">
        <w:tab/>
        <w:t xml:space="preserve">Current Expenditures Other Than Salaries – Report current expenditures.  </w:t>
      </w:r>
      <w:r w:rsidRPr="004D11CA">
        <w:rPr>
          <w:u w:val="single"/>
        </w:rPr>
        <w:t>Exclude</w:t>
      </w:r>
      <w:r w:rsidRPr="004D11CA">
        <w:t xml:space="preserve"> employer and employee contributions to retirement, scholarships and fellowships and capital outlay.  There is no cell for data entry in column 1.  In column 2 enter the sum of the amounts from Part C line 15 columns 4 and 5 less the amounts in Part C line 11 columns 4 and 5.  In column 3 enter the sum of the amounts from Part C line 11 columns 4 and 5.  In columns 4 and 5 enter $0</w:t>
      </w:r>
      <w:r w:rsidR="001D2C8B">
        <w:t>.</w:t>
      </w:r>
    </w:p>
    <w:p w14:paraId="319C7A63" w14:textId="77777777" w:rsidR="004D11CA" w:rsidRPr="004D11CA" w:rsidRDefault="004D11CA" w:rsidP="004D11CA">
      <w:r w:rsidRPr="004D11CA">
        <w:t>05</w:t>
      </w:r>
      <w:r w:rsidRPr="004D11CA">
        <w:tab/>
        <w:t>Construction - There is no cell for data entry in column 1.  In column 2 enter the sum of the amounts from the Additions column of Part A lines 23 and 27.  Enter $0 in columns 3 -5 unless your district has recorded construction expenditures in Enterprise Funds.  If your district recorded construction expenditures in Enterprise Funds those expenditures should be deducted from the sum of the amounts from the Additions column of Part A lines 23 and 27 and reported in columns 3 with the net amount from the Additions column of Part A lines 23 and 27 reported in column 2.</w:t>
      </w:r>
    </w:p>
    <w:p w14:paraId="5B0FEAA6" w14:textId="77777777" w:rsidR="004D11CA" w:rsidRPr="004D11CA" w:rsidRDefault="004D11CA" w:rsidP="004D11CA">
      <w:r w:rsidRPr="004D11CA">
        <w:t>06</w:t>
      </w:r>
      <w:r w:rsidRPr="004D11CA">
        <w:tab/>
        <w:t>Equipment Purchases - There is no cell for data entry in column 1.  Enter the amount from the Additions column of Part A line 24 in columns 2 and 3 as appropriate.  Enter $0 in columns 4 and 5.</w:t>
      </w:r>
    </w:p>
    <w:p w14:paraId="0CA9D579" w14:textId="77777777" w:rsidR="004D11CA" w:rsidRPr="004D11CA" w:rsidRDefault="004D11CA" w:rsidP="004D11CA">
      <w:r w:rsidRPr="004D11CA">
        <w:t>07</w:t>
      </w:r>
      <w:r w:rsidRPr="004D11CA">
        <w:tab/>
        <w:t>Land Purchases - There is no cell for data entry in column 1.  In column 2 enter the amount from the Additions column of Part A line 21.</w:t>
      </w:r>
    </w:p>
    <w:p w14:paraId="6A6F3D66" w14:textId="77777777" w:rsidR="004D11CA" w:rsidRPr="004D11CA" w:rsidRDefault="004D11CA" w:rsidP="004D11CA">
      <w:r w:rsidRPr="004D11CA">
        <w:t>08</w:t>
      </w:r>
      <w:r w:rsidRPr="004D11CA">
        <w:tab/>
        <w:t>Interest on Debt – The only cell for data entry is in column 1.  Enter the amount from the Current Year Total column of Part C line 16.</w:t>
      </w:r>
    </w:p>
    <w:p w14:paraId="489365F8" w14:textId="77777777" w:rsidR="004D11CA" w:rsidRPr="004D11CA" w:rsidRDefault="004D11CA" w:rsidP="004D11CA">
      <w:r w:rsidRPr="004D11CA">
        <w:lastRenderedPageBreak/>
        <w:t>09</w:t>
      </w:r>
      <w:r w:rsidRPr="004D11CA">
        <w:tab/>
        <w:t xml:space="preserve">Scholarships/Fellowships – Do not report anything on this line.  It will be automatically obtained from Part E. </w:t>
      </w:r>
    </w:p>
    <w:p w14:paraId="59BBB4DB" w14:textId="77777777" w:rsidR="004D11CA" w:rsidRPr="004D11CA" w:rsidRDefault="004D11CA" w:rsidP="001D5079">
      <w:pPr>
        <w:pStyle w:val="Heading3"/>
      </w:pPr>
      <w:bookmarkStart w:id="885" w:name="_Toc6235585"/>
      <w:bookmarkStart w:id="886" w:name="_Toc77596272"/>
      <w:r w:rsidRPr="004D11CA">
        <w:t>Part L – Debt and Assets</w:t>
      </w:r>
      <w:bookmarkEnd w:id="885"/>
      <w:bookmarkEnd w:id="886"/>
    </w:p>
    <w:p w14:paraId="111626A1" w14:textId="77777777" w:rsidR="004D11CA" w:rsidRPr="004D11CA" w:rsidRDefault="004D11CA" w:rsidP="004D11CA">
      <w:r w:rsidRPr="004D11CA">
        <w:rPr>
          <w:u w:val="single"/>
        </w:rPr>
        <w:t>Debt</w:t>
      </w:r>
    </w:p>
    <w:p w14:paraId="19D4A5A3" w14:textId="77777777" w:rsidR="004D11CA" w:rsidRPr="004D11CA" w:rsidRDefault="004D11CA" w:rsidP="004D11CA">
      <w:r w:rsidRPr="004D11CA">
        <w:t>The section of Part L reports long-term and short-term general obligation debt of the district, including promissory notes, bonds and capital leases.  Short-term obligations are debt issued with a due date of less than one year and the portion of long-term debt due within the next year.  The amounts on lines 01 -04 can all be obtained from the Long-Term Obligations notes in the Notes to the Financial Statements section of the audited financial report.  These amounts are total long-term obligations, including the amounts due within one year.  The amounts on lines 05 -06 can all be obtained from the Short-Term Debt and Long-Term Obligations notes in the Notes to the Financial Statements section of the audited financial report.</w:t>
      </w:r>
    </w:p>
    <w:p w14:paraId="0DE32C12" w14:textId="77777777" w:rsidR="004D11CA" w:rsidRPr="004D11CA" w:rsidRDefault="004D11CA" w:rsidP="004D11CA">
      <w:r w:rsidRPr="004D11CA">
        <w:t>01</w:t>
      </w:r>
      <w:r w:rsidRPr="004D11CA">
        <w:tab/>
        <w:t>Long-Term Debt Outstanding at Beginning of Fiscal Year – Report the amount(s) from the general obligation and lease lines in the left column of the note.  This column is usually titled “Balance June 30, 20xx” where xx is the calendar year in which the fiscal year began.</w:t>
      </w:r>
    </w:p>
    <w:p w14:paraId="5F1E5773" w14:textId="77777777" w:rsidR="004D11CA" w:rsidRPr="004D11CA" w:rsidRDefault="004D11CA" w:rsidP="004D11CA">
      <w:r w:rsidRPr="004D11CA">
        <w:t>02</w:t>
      </w:r>
      <w:r w:rsidRPr="004D11CA">
        <w:tab/>
        <w:t>Long-Term Debt Issued During Fiscal Year - Report the amount(s) from the general obligation and lease lines in the Additions column of the note.</w:t>
      </w:r>
    </w:p>
    <w:p w14:paraId="2A0DB75D" w14:textId="77777777" w:rsidR="004D11CA" w:rsidRPr="004D11CA" w:rsidRDefault="004D11CA" w:rsidP="004D11CA">
      <w:r w:rsidRPr="004D11CA">
        <w:t xml:space="preserve">03 </w:t>
      </w:r>
      <w:r w:rsidRPr="004D11CA">
        <w:tab/>
        <w:t>Long-Term Debt Retired During Fiscal Year - Report the amount(s) from the general obligation and lease lines in the Deletions/Reductions or Payments column of the note.</w:t>
      </w:r>
    </w:p>
    <w:p w14:paraId="6B40236E" w14:textId="77777777" w:rsidR="001D2C8B" w:rsidRDefault="004D11CA" w:rsidP="004D11CA">
      <w:r w:rsidRPr="004D11CA">
        <w:t>04</w:t>
      </w:r>
      <w:r w:rsidRPr="004D11CA">
        <w:tab/>
        <w:t>Long-Term Debt Outstanding at End of Fiscal Year – Report the amount(s) from the general obligation and lease lines in the column just to the left of the Due Within One Year column of the note.  This column is usually titled “Balance June 30, 20xx” where xx is the calendar year in which the fiscal year ended.</w:t>
      </w:r>
    </w:p>
    <w:p w14:paraId="169C1917" w14:textId="77777777" w:rsidR="004D11CA" w:rsidRPr="004D11CA" w:rsidRDefault="004D11CA" w:rsidP="004D11CA">
      <w:r w:rsidRPr="004D11CA">
        <w:t>05</w:t>
      </w:r>
      <w:r w:rsidRPr="004D11CA">
        <w:tab/>
        <w:t>Short-Term Debt Outstanding at Beginning of Fiscal Year – Report the amount(s) from the left column of the Short-Term Debt note (this column is usually titled “Balance June 30, 20xx” where xx is the calendar year in which the fiscal year began) in the audited financial report for the fiscal year being reported and the Due Within One Year column of the Long-Term Obligations note in the audited financial report for the fiscal year prior to the fiscal year being reported.</w:t>
      </w:r>
    </w:p>
    <w:p w14:paraId="7D7B5102" w14:textId="77777777" w:rsidR="004D11CA" w:rsidRPr="004D11CA" w:rsidRDefault="004D11CA" w:rsidP="004D11CA">
      <w:r w:rsidRPr="004D11CA">
        <w:t>06</w:t>
      </w:r>
      <w:r w:rsidRPr="004D11CA">
        <w:tab/>
        <w:t>Short-Term Debt Outstanding at End of Fiscal Year – Report the amount(s) from the right column of the Short-Term Debt note (this column is usually titled “Balance June 30, 20xx” where xx is the calendar year in which the fiscal year ended) in the audited financial report for the fiscal year being reported and the Due Within One Year column of the Long-Term Obligations note in the audited financial report for the fiscal year being reported.</w:t>
      </w:r>
    </w:p>
    <w:p w14:paraId="7EDFA8C4" w14:textId="77777777" w:rsidR="004D11CA" w:rsidRPr="004D11CA" w:rsidRDefault="004D11CA" w:rsidP="004D11CA">
      <w:r w:rsidRPr="004D11CA">
        <w:rPr>
          <w:u w:val="single"/>
        </w:rPr>
        <w:t>Assets</w:t>
      </w:r>
    </w:p>
    <w:p w14:paraId="655A6EE5" w14:textId="77777777" w:rsidR="004D11CA" w:rsidRPr="004D11CA" w:rsidRDefault="004D11CA" w:rsidP="004D11CA">
      <w:r w:rsidRPr="004D11CA">
        <w:t>07</w:t>
      </w:r>
      <w:r w:rsidRPr="004D11CA">
        <w:tab/>
        <w:t>Total Cash and Security Assets Held at End of Fiscal Year in Sinking or Debt Service Funds – Report the total amount from Uniform Financial Fund Accounting System classifications 1100 – 1299 in fund 4 Debt Service Fund.  If a portion of these assets are restricted to pay bond obligations, that portion should be reported on line 08.</w:t>
      </w:r>
    </w:p>
    <w:p w14:paraId="595D4598" w14:textId="77777777" w:rsidR="004D11CA" w:rsidRPr="004D11CA" w:rsidRDefault="004D11CA" w:rsidP="004D11CA">
      <w:r w:rsidRPr="004D11CA">
        <w:lastRenderedPageBreak/>
        <w:t>08</w:t>
      </w:r>
      <w:r w:rsidRPr="004D11CA">
        <w:tab/>
        <w:t>Total Cash and Security Assets Held at End of Fiscal Year in Bond Funds – See line 07.</w:t>
      </w:r>
    </w:p>
    <w:p w14:paraId="6A43C277" w14:textId="77777777" w:rsidR="004D11CA" w:rsidRDefault="004D11CA" w:rsidP="00E73F9A">
      <w:pPr>
        <w:sectPr w:rsidR="004D11CA" w:rsidSect="005B184C">
          <w:pgSz w:w="12240" w:h="15840" w:code="1"/>
          <w:pgMar w:top="1440" w:right="1440" w:bottom="1440" w:left="1440" w:header="720" w:footer="720" w:gutter="0"/>
          <w:paperSrc w:first="11" w:other="11"/>
          <w:cols w:space="720"/>
          <w:docGrid w:linePitch="299"/>
        </w:sectPr>
      </w:pPr>
      <w:r w:rsidRPr="004D11CA">
        <w:t>09</w:t>
      </w:r>
      <w:r w:rsidRPr="004D11CA">
        <w:tab/>
        <w:t>Total Cash and Security Assets Held at End of Fiscal Year in All Other Funds - Report the total amount from Uniform Financial Fund Accounting System classifications 1100 – 1299 in all funds other than fund 4.</w:t>
      </w:r>
    </w:p>
    <w:p w14:paraId="44883ECC" w14:textId="77777777" w:rsidR="004D11CA" w:rsidRPr="004D11CA" w:rsidRDefault="004D11CA" w:rsidP="00D80734">
      <w:pPr>
        <w:pStyle w:val="Heading2"/>
      </w:pPr>
      <w:bookmarkStart w:id="887" w:name="_Toc6235586"/>
      <w:bookmarkStart w:id="888" w:name="_Toc77596273"/>
      <w:r w:rsidRPr="004D11CA">
        <w:lastRenderedPageBreak/>
        <w:t>Higher Learning Commission Reporting</w:t>
      </w:r>
      <w:bookmarkEnd w:id="887"/>
      <w:bookmarkEnd w:id="888"/>
    </w:p>
    <w:p w14:paraId="39DE03B5" w14:textId="77777777" w:rsidR="004D11CA" w:rsidRPr="004D11CA" w:rsidRDefault="004D11CA" w:rsidP="004D11CA">
      <w:pPr>
        <w:rPr>
          <w:b/>
        </w:rPr>
      </w:pPr>
      <w:r w:rsidRPr="004D11CA">
        <w:rPr>
          <w:b/>
        </w:rPr>
        <w:t>Annual Institutional Data Update</w:t>
      </w:r>
    </w:p>
    <w:p w14:paraId="15410A4D" w14:textId="77777777" w:rsidR="004D11CA" w:rsidRPr="004D11CA" w:rsidRDefault="004D11CA" w:rsidP="004D11CA">
      <w:pPr>
        <w:rPr>
          <w:b/>
        </w:rPr>
      </w:pPr>
      <w:r w:rsidRPr="004D11CA">
        <w:rPr>
          <w:b/>
        </w:rPr>
        <w:t>Data Collection Worksheet</w:t>
      </w:r>
    </w:p>
    <w:p w14:paraId="7B34F3C0" w14:textId="079859A6" w:rsidR="004D11CA" w:rsidRPr="004D11CA" w:rsidRDefault="004D11CA" w:rsidP="004D11CA">
      <w:r w:rsidRPr="004D11CA">
        <w:t xml:space="preserve">Annually, the Higher Education Commission (HLC) requires member institutions to complete a data worksheet.  According to the </w:t>
      </w:r>
      <w:hyperlink r:id="rId122" w:history="1">
        <w:r w:rsidRPr="0047390A">
          <w:rPr>
            <w:rStyle w:val="Hyperlink"/>
          </w:rPr>
          <w:t>HLC</w:t>
        </w:r>
      </w:hyperlink>
      <w:r w:rsidRPr="004D11CA">
        <w:t xml:space="preserve"> website</w:t>
      </w:r>
      <w:r w:rsidR="0047390A">
        <w:t>,</w:t>
      </w:r>
      <w:r w:rsidRPr="004D11CA">
        <w:t xml:space="preserve"> this is a commission of the North Central Association of Colleges and Schools</w:t>
      </w:r>
      <w:r w:rsidR="0057772B">
        <w:t xml:space="preserve"> (NCA)</w:t>
      </w:r>
      <w:r w:rsidRPr="004D11CA">
        <w:t>.</w:t>
      </w:r>
    </w:p>
    <w:p w14:paraId="39780D67" w14:textId="77777777" w:rsidR="004D11CA" w:rsidRPr="004D11CA" w:rsidRDefault="004D11CA" w:rsidP="004D11CA">
      <w:r w:rsidRPr="004D11CA">
        <w:t>The business office may be asked to complete some sections of the data worksheet.  The following guidance interprets the reporting instructions specifically for WTCS districts.  It is intended to supplement the on-line reporting instructions, not replace them.  Contact your research staff for the link and log-in information needed to submit data.</w:t>
      </w:r>
    </w:p>
    <w:p w14:paraId="4DA6FD9C" w14:textId="77777777" w:rsidR="004D11CA" w:rsidRPr="004D11CA" w:rsidRDefault="004D11CA" w:rsidP="001D5079">
      <w:pPr>
        <w:pStyle w:val="Heading3"/>
      </w:pPr>
      <w:bookmarkStart w:id="889" w:name="_Toc6235587"/>
      <w:bookmarkStart w:id="890" w:name="_Toc77596274"/>
      <w:r w:rsidRPr="004D11CA">
        <w:t>IV EDUCATIONAL PROGRAMS</w:t>
      </w:r>
      <w:bookmarkEnd w:id="889"/>
      <w:bookmarkEnd w:id="890"/>
    </w:p>
    <w:p w14:paraId="1A5C37AB" w14:textId="77777777" w:rsidR="004D11CA" w:rsidRPr="004D11CA" w:rsidRDefault="004D11CA" w:rsidP="004D11CA">
      <w:r w:rsidRPr="004D11CA">
        <w:t>Only the last question in this section may require information from the business office.</w:t>
      </w:r>
    </w:p>
    <w:p w14:paraId="5ED06779" w14:textId="77777777" w:rsidR="004D11CA" w:rsidRPr="004D11CA" w:rsidRDefault="004D11CA" w:rsidP="004D11CA">
      <w:pPr>
        <w:rPr>
          <w:bCs/>
        </w:rPr>
      </w:pPr>
      <w:r w:rsidRPr="004D11CA">
        <w:rPr>
          <w:bCs/>
        </w:rPr>
        <w:t>INSTRUCTIONAL SPENDING &amp; PERCENTAGE OF REVENUES</w:t>
      </w:r>
    </w:p>
    <w:p w14:paraId="7C1E6A50" w14:textId="77777777" w:rsidR="004D11CA" w:rsidRPr="004D11CA" w:rsidRDefault="004D11CA" w:rsidP="004D11CA">
      <w:r w:rsidRPr="004D11CA">
        <w:t>The form and instructions specify data for the preceding Fall term.  However, it is difficult to match expenditures to a particular semester.  Therefore, the response to this question should be completed based on financial data for the entire year from the most current audited financial report and FTEs from IPEDs for the same fiscal year.</w:t>
      </w:r>
    </w:p>
    <w:p w14:paraId="35E18BB4" w14:textId="77777777" w:rsidR="004D11CA" w:rsidRPr="004D11CA" w:rsidRDefault="004D11CA" w:rsidP="004D11CA">
      <w:r w:rsidRPr="004D11CA">
        <w:t>1.  Fall 20xx Instructional spending per student FTE:</w:t>
      </w:r>
    </w:p>
    <w:p w14:paraId="28B94FFC" w14:textId="77777777" w:rsidR="004D11CA" w:rsidRPr="004D11CA" w:rsidRDefault="004D11CA" w:rsidP="004D11CA">
      <w:r w:rsidRPr="004D11CA">
        <w:t>Compute this number by dividing the sum of the Instructional and Instructional Resources expenses from the Operating Expenses section of the Statement of Revenues, Expenses &amp; Changes in Net Assets by the fiscal year’s total FTEs (</w:t>
      </w:r>
      <w:proofErr w:type="spellStart"/>
      <w:r w:rsidRPr="004D11CA">
        <w:t>aidable</w:t>
      </w:r>
      <w:proofErr w:type="spellEnd"/>
      <w:r w:rsidRPr="004D11CA">
        <w:t xml:space="preserve"> and non-</w:t>
      </w:r>
      <w:proofErr w:type="spellStart"/>
      <w:r w:rsidRPr="004D11CA">
        <w:t>aidable</w:t>
      </w:r>
      <w:proofErr w:type="spellEnd"/>
      <w:r w:rsidRPr="004D11CA">
        <w:t>).  Round to the nearest whole dollar.</w:t>
      </w:r>
    </w:p>
    <w:p w14:paraId="683E36FC" w14:textId="77777777" w:rsidR="004D11CA" w:rsidRPr="004D11CA" w:rsidRDefault="004D11CA" w:rsidP="004D11CA">
      <w:r w:rsidRPr="004D11CA">
        <w:t>2.  Fall 20xx Percentage of unrestricted revenues used for instruction (including expenditures on both direct instruction and learning resources):</w:t>
      </w:r>
    </w:p>
    <w:p w14:paraId="35D0437B" w14:textId="77777777" w:rsidR="004D11CA" w:rsidRPr="004D11CA" w:rsidRDefault="004D11CA" w:rsidP="004D11CA">
      <w:r w:rsidRPr="004D11CA">
        <w:t>Compute this percentage by dividing the sum of the Instructional and Instructional Resources expenses from the Operating Expenses section of the Statement of Revenues, Expenses &amp; Changes in Net Assets by the sum of the Operating Revenues and the revenue items from the Non-Operating Revenues (Expenses) section of the Statement of Revenues, Expenses &amp; Changes in Net Assets.</w:t>
      </w:r>
    </w:p>
    <w:p w14:paraId="11B988AC" w14:textId="77777777" w:rsidR="004D11CA" w:rsidRPr="004D11CA" w:rsidRDefault="004D11CA" w:rsidP="004D11CA">
      <w:r w:rsidRPr="004D11CA">
        <w:t xml:space="preserve">Compute to two (2) decimal places, </w:t>
      </w:r>
      <w:proofErr w:type="gramStart"/>
      <w:r w:rsidRPr="004D11CA">
        <w:t>e.g.</w:t>
      </w:r>
      <w:proofErr w:type="gramEnd"/>
      <w:r w:rsidRPr="004D11CA">
        <w:t xml:space="preserve"> 67.32%.</w:t>
      </w:r>
    </w:p>
    <w:p w14:paraId="15BCF0CC" w14:textId="77777777" w:rsidR="004D11CA" w:rsidRPr="004D11CA" w:rsidRDefault="004D11CA" w:rsidP="001D5079">
      <w:pPr>
        <w:pStyle w:val="Heading3"/>
      </w:pPr>
      <w:bookmarkStart w:id="891" w:name="_Toc6235588"/>
      <w:bookmarkStart w:id="892" w:name="_Toc77596275"/>
      <w:r w:rsidRPr="004D11CA">
        <w:t>V FINANCIAL STREN</w:t>
      </w:r>
      <w:r w:rsidR="00F15BB0">
        <w:t>G</w:t>
      </w:r>
      <w:r w:rsidRPr="004D11CA">
        <w:t>TH</w:t>
      </w:r>
      <w:bookmarkEnd w:id="891"/>
      <w:bookmarkEnd w:id="892"/>
    </w:p>
    <w:p w14:paraId="0C6E9270" w14:textId="77777777" w:rsidR="004D11CA" w:rsidRPr="004D11CA" w:rsidRDefault="004D11CA" w:rsidP="004D11CA">
      <w:r w:rsidRPr="004D11CA">
        <w:t>NET OPERATION INCOME &amp; FINANCIAL RATIOS</w:t>
      </w:r>
    </w:p>
    <w:p w14:paraId="08F47B61" w14:textId="77777777" w:rsidR="004D11CA" w:rsidRPr="004D11CA" w:rsidRDefault="004D11CA" w:rsidP="004D11CA">
      <w:r w:rsidRPr="004D11CA">
        <w:t>1.  Change in Net Assets:</w:t>
      </w:r>
    </w:p>
    <w:p w14:paraId="262DDD8E" w14:textId="77777777" w:rsidR="004D11CA" w:rsidRPr="004D11CA" w:rsidRDefault="004D11CA" w:rsidP="004D11CA">
      <w:r w:rsidRPr="004D11CA">
        <w:lastRenderedPageBreak/>
        <w:t>Report the amount from the Increase in Net Assets line of the Statement of Revenues, Expenses &amp; Changes in Net Assets.</w:t>
      </w:r>
    </w:p>
    <w:p w14:paraId="48995598" w14:textId="77777777" w:rsidR="004D11CA" w:rsidRPr="004D11CA" w:rsidRDefault="004D11CA" w:rsidP="004D11CA">
      <w:r w:rsidRPr="004D11CA">
        <w:t>The ratios computed in items 2 – 5 are to be computed as decimals.  Compute to four (4) decimal places.</w:t>
      </w:r>
    </w:p>
    <w:p w14:paraId="3D758D39" w14:textId="77777777" w:rsidR="004D11CA" w:rsidRPr="004D11CA" w:rsidRDefault="004D11CA" w:rsidP="004D11CA">
      <w:r w:rsidRPr="004D11CA">
        <w:t>2.  Viability ratio:  Expendable Net Assets/Long-Term Debt</w:t>
      </w:r>
    </w:p>
    <w:p w14:paraId="61B797DA" w14:textId="77777777" w:rsidR="004D11CA" w:rsidRPr="004D11CA" w:rsidRDefault="004D11CA" w:rsidP="004D11CA">
      <w:r w:rsidRPr="004D11CA">
        <w:t xml:space="preserve">Amounts for the numerator (Expendable Net Assets) are from the Net Assets section of the </w:t>
      </w:r>
      <w:r w:rsidR="009A124F">
        <w:t>Statement of Net Position</w:t>
      </w:r>
      <w:r w:rsidRPr="004D11CA">
        <w:t>.  Sum the expendable restricted net assets and the unrestricted net assets.  The expendable restricted net assets include the amount restricted for debt service and other restricted amounts that you consider expendable.  Do not include invested in capital assets.</w:t>
      </w:r>
    </w:p>
    <w:p w14:paraId="5B495F5C" w14:textId="77777777" w:rsidR="004D11CA" w:rsidRPr="004D11CA" w:rsidRDefault="004D11CA" w:rsidP="004D11CA">
      <w:r w:rsidRPr="004D11CA">
        <w:t xml:space="preserve">Amounts for the denominator (Long-Term Debt) are from the Long-Term Liabilities/Obligations section of the </w:t>
      </w:r>
      <w:r w:rsidR="009A124F">
        <w:t>Statement of Net Position</w:t>
      </w:r>
      <w:r w:rsidRPr="004D11CA">
        <w:t>.  Sum the current and long-term portion of general obligation debt (promissory notes and bonds) and capital leases.  Do not include employee benefit obligations or debt whose related assets are cash or assets convertible to cash in the normal course of business, such as unexpended bond proceeds for capital purposes.</w:t>
      </w:r>
    </w:p>
    <w:p w14:paraId="28DC2C1B" w14:textId="77777777" w:rsidR="004D11CA" w:rsidRPr="004D11CA" w:rsidRDefault="004D11CA" w:rsidP="004D11CA">
      <w:r w:rsidRPr="004D11CA">
        <w:t>3.  Primary reserve ratio:  Expendable Net Assets/Total Expenses</w:t>
      </w:r>
    </w:p>
    <w:p w14:paraId="2194DFED" w14:textId="77777777" w:rsidR="004D11CA" w:rsidRPr="004D11CA" w:rsidRDefault="004D11CA" w:rsidP="004D11CA">
      <w:r w:rsidRPr="004D11CA">
        <w:t>For the numerator (Expendable Net Assets), use the same amount used in the numerator of the previous ratio (Viability).</w:t>
      </w:r>
    </w:p>
    <w:p w14:paraId="675F51F3" w14:textId="77777777" w:rsidR="004D11CA" w:rsidRPr="004D11CA" w:rsidRDefault="004D11CA" w:rsidP="004D11CA">
      <w:r w:rsidRPr="004D11CA">
        <w:t>Amounts for the denominator (Total Expenses) are from the Statement of Revenues, Expenses &amp; Changes in Net Assets.  Sum the Total Operating Expenses and the expense items from the Non-Operating Revenues (Expenses) section of the statement.</w:t>
      </w:r>
    </w:p>
    <w:p w14:paraId="4ED7C2B9" w14:textId="77777777" w:rsidR="004D11CA" w:rsidRPr="004D11CA" w:rsidRDefault="004D11CA" w:rsidP="004D11CA">
      <w:r w:rsidRPr="004D11CA">
        <w:t>4.  Net Operating Revenues ratio:  Net Reserves/Total Revenue</w:t>
      </w:r>
    </w:p>
    <w:p w14:paraId="46561F2E" w14:textId="77777777" w:rsidR="004D11CA" w:rsidRPr="004D11CA" w:rsidRDefault="004D11CA" w:rsidP="004D11CA">
      <w:r w:rsidRPr="004D11CA">
        <w:t xml:space="preserve">For the numerator (Adjusted Net Operating Revenues), use the Net Operating income (loss) and the Net Non-Operating Revenues (Expenses) amounts from the Statement of Revenues, Expenses &amp; Changes in Net Assets. </w:t>
      </w:r>
    </w:p>
    <w:p w14:paraId="70F6F7BB" w14:textId="77777777" w:rsidR="004D11CA" w:rsidRPr="004D11CA" w:rsidRDefault="004D11CA" w:rsidP="004D11CA">
      <w:r w:rsidRPr="004D11CA">
        <w:t>Amounts for the denominator (Adjusted Total Income) are also from the Statement of Revenues, Expenses &amp; Changes in Net Assets.  Sum the Total Operating Revenues and the revenue items from the Non-Operating Revenues (Expenses) section of the statement.</w:t>
      </w:r>
    </w:p>
    <w:p w14:paraId="4D8AC0D6" w14:textId="77777777" w:rsidR="004D11CA" w:rsidRPr="004D11CA" w:rsidRDefault="004D11CA" w:rsidP="004D11CA">
      <w:r w:rsidRPr="004D11CA">
        <w:t>5. Debt burden ratio:  Debt Service (interest + principal payments)/Total Expenditures</w:t>
      </w:r>
    </w:p>
    <w:p w14:paraId="5F14ADFA" w14:textId="77777777" w:rsidR="004D11CA" w:rsidRPr="004D11CA" w:rsidRDefault="004D11CA" w:rsidP="004D11CA">
      <w:r w:rsidRPr="004D11CA">
        <w:t xml:space="preserve">The amount for the numerator (Debt Service) is from the Debt Service Fund </w:t>
      </w:r>
      <w:r w:rsidR="00D517B5">
        <w:t>schedule</w:t>
      </w:r>
      <w:r w:rsidRPr="004D11CA">
        <w:t xml:space="preserve"> of Revenues, Expenditures, and Changes in Fund Balance (Non-GAAP Budgetary Basis) and Actual and is the total principal and interest payments on general obligation debt.  Do not include payments on capital leases.</w:t>
      </w:r>
    </w:p>
    <w:p w14:paraId="376340AA" w14:textId="2C605823" w:rsidR="004D11CA" w:rsidRPr="004D11CA" w:rsidRDefault="004D11CA" w:rsidP="004D11CA">
      <w:r w:rsidRPr="004D11CA">
        <w:t>Amounts for the denominator (Total Expenses) are from the Statement of Revenues, Expenses &amp; Changes in Net Assets.  Sum the Total Operating Expenses and the expense items from the Non-Operating Revenues (Expenses) section of the statement, less the Depreciation expense and add the total principal payments.</w:t>
      </w:r>
    </w:p>
    <w:p w14:paraId="75B4825C" w14:textId="77777777" w:rsidR="004D11CA" w:rsidRPr="004D11CA" w:rsidRDefault="004D11CA" w:rsidP="004D11CA">
      <w:r w:rsidRPr="004D11CA">
        <w:t>BOND RATINGS (if applicable):</w:t>
      </w:r>
    </w:p>
    <w:p w14:paraId="28FA0400" w14:textId="77777777" w:rsidR="004D11CA" w:rsidRPr="004D11CA" w:rsidRDefault="004D11CA" w:rsidP="004D11CA">
      <w:r w:rsidRPr="004D11CA">
        <w:lastRenderedPageBreak/>
        <w:t>1.  Current Bond Rating(s):</w:t>
      </w:r>
    </w:p>
    <w:p w14:paraId="1A784227" w14:textId="77777777" w:rsidR="004D11CA" w:rsidRPr="004D11CA" w:rsidRDefault="004D11CA" w:rsidP="004D11CA">
      <w:r w:rsidRPr="004D11CA">
        <w:t>Report your district’s most current available bond rating(s).</w:t>
      </w:r>
    </w:p>
    <w:p w14:paraId="128E96F5" w14:textId="77777777" w:rsidR="004D11CA" w:rsidRPr="004D11CA" w:rsidRDefault="004D11CA" w:rsidP="004D11CA">
      <w:r w:rsidRPr="004D11CA">
        <w:t xml:space="preserve">2.  Last Year’s Bond Rating(s): </w:t>
      </w:r>
    </w:p>
    <w:p w14:paraId="0341DEBE" w14:textId="77777777" w:rsidR="00032341" w:rsidRDefault="004D11CA" w:rsidP="00E73F9A">
      <w:r w:rsidRPr="004D11CA">
        <w:t>Report your district’s bond rating(s) for the fiscal year prior to the year reported in question 1.</w:t>
      </w:r>
    </w:p>
    <w:p w14:paraId="110AD92C" w14:textId="77777777" w:rsidR="00A714A1" w:rsidRDefault="00A714A1" w:rsidP="00E73F9A"/>
    <w:p w14:paraId="683A1EA9" w14:textId="77777777" w:rsidR="00A714A1" w:rsidRDefault="00A714A1" w:rsidP="00E73F9A">
      <w:pPr>
        <w:sectPr w:rsidR="00A714A1" w:rsidSect="005B184C">
          <w:pgSz w:w="12240" w:h="15840" w:code="1"/>
          <w:pgMar w:top="1440" w:right="1440" w:bottom="1440" w:left="1440" w:header="720" w:footer="720" w:gutter="0"/>
          <w:paperSrc w:first="11" w:other="11"/>
          <w:cols w:space="720"/>
        </w:sectPr>
      </w:pPr>
    </w:p>
    <w:p w14:paraId="18B73AA6" w14:textId="77777777" w:rsidR="00AB5FC8" w:rsidRPr="00F247F0" w:rsidRDefault="00AB5FC8" w:rsidP="00AB5FC8">
      <w:pPr>
        <w:pStyle w:val="Heading1"/>
        <w:rPr>
          <w:caps/>
        </w:rPr>
      </w:pPr>
      <w:bookmarkStart w:id="893" w:name="_Procurement"/>
      <w:bookmarkStart w:id="894" w:name="_Toc347478009"/>
      <w:bookmarkStart w:id="895" w:name="_Toc6235589"/>
      <w:bookmarkStart w:id="896" w:name="_Toc77596276"/>
      <w:bookmarkEnd w:id="893"/>
      <w:r w:rsidRPr="00F247F0">
        <w:rPr>
          <w:caps/>
        </w:rPr>
        <w:lastRenderedPageBreak/>
        <w:t>Procurement</w:t>
      </w:r>
      <w:bookmarkEnd w:id="894"/>
      <w:bookmarkEnd w:id="895"/>
      <w:bookmarkEnd w:id="896"/>
    </w:p>
    <w:p w14:paraId="4851B271" w14:textId="77777777" w:rsidR="00AB5FC8" w:rsidRPr="009222C8" w:rsidRDefault="00AB5FC8" w:rsidP="00AB5FC8">
      <w:pPr>
        <w:pStyle w:val="Heading3"/>
      </w:pPr>
      <w:bookmarkStart w:id="897" w:name="_Toc347478010"/>
      <w:bookmarkStart w:id="898" w:name="_Toc6235590"/>
      <w:bookmarkStart w:id="899" w:name="_Toc77596277"/>
      <w:r w:rsidRPr="009222C8">
        <w:t>Scope</w:t>
      </w:r>
      <w:bookmarkEnd w:id="897"/>
      <w:bookmarkEnd w:id="898"/>
      <w:bookmarkEnd w:id="899"/>
    </w:p>
    <w:p w14:paraId="0137857A" w14:textId="2A35ECE1" w:rsidR="00AB5FC8" w:rsidRDefault="00AB5FC8" w:rsidP="00AB5FC8">
      <w:r w:rsidRPr="009222C8">
        <w:t xml:space="preserve">Procurement includes purchases, rentals, lease/purchases, rental/purchases, and contracts for services including personal and professional services.  The following procurement policies </w:t>
      </w:r>
      <w:r w:rsidRPr="009222C8">
        <w:rPr>
          <w:u w:val="single"/>
        </w:rPr>
        <w:t>and</w:t>
      </w:r>
      <w:r w:rsidRPr="009222C8">
        <w:t xml:space="preserve"> procedures are based on Administrative Rule </w:t>
      </w:r>
      <w:hyperlink r:id="rId123" w:history="1">
        <w:r w:rsidRPr="00097A14">
          <w:rPr>
            <w:rStyle w:val="Hyperlink"/>
          </w:rPr>
          <w:t>TCS 6</w:t>
        </w:r>
      </w:hyperlink>
      <w:r w:rsidRPr="009222C8">
        <w:t xml:space="preserve"> and </w:t>
      </w:r>
      <w:hyperlink r:id="rId124" w:history="1">
        <w:r w:rsidRPr="007277C5">
          <w:rPr>
            <w:rStyle w:val="Hyperlink"/>
          </w:rPr>
          <w:t>34 CFR, ¶ 80.36</w:t>
        </w:r>
      </w:hyperlink>
      <w:r w:rsidRPr="009222C8">
        <w:t xml:space="preserve"> (</w:t>
      </w:r>
      <w:r w:rsidR="00346A99">
        <w:t>7-1-11</w:t>
      </w:r>
      <w:r w:rsidRPr="009222C8">
        <w:t xml:space="preserve"> Edition), but are not limited to them.  All federal regulations apply unless State Board Policy, State Statutes or Administrative Rules are more restrictive.  These procedures apply</w:t>
      </w:r>
      <w:r>
        <w:t xml:space="preserve"> to all district expenditures.</w:t>
      </w:r>
    </w:p>
    <w:p w14:paraId="4A08466D" w14:textId="77777777" w:rsidR="00AB5FC8" w:rsidRDefault="00AB5FC8" w:rsidP="00AB5FC8">
      <w:pPr>
        <w:pStyle w:val="Heading3"/>
      </w:pPr>
      <w:bookmarkStart w:id="900" w:name="_Toc347478011"/>
      <w:bookmarkStart w:id="901" w:name="_Toc6235591"/>
      <w:bookmarkStart w:id="902" w:name="_Toc77596278"/>
      <w:r>
        <w:t>Procurement Contact</w:t>
      </w:r>
      <w:bookmarkEnd w:id="900"/>
      <w:bookmarkEnd w:id="901"/>
      <w:bookmarkEnd w:id="902"/>
    </w:p>
    <w:p w14:paraId="3A82AAC7" w14:textId="77777777" w:rsidR="00AB5FC8" w:rsidRPr="009222C8" w:rsidRDefault="00AB5FC8" w:rsidP="00AB5FC8">
      <w:r w:rsidRPr="009222C8">
        <w:t>Questions regarding procurement should be directed to:</w:t>
      </w:r>
    </w:p>
    <w:p w14:paraId="41DE57CE" w14:textId="2F6C54BE" w:rsidR="00AB5FC8" w:rsidRPr="00207D05" w:rsidRDefault="0082484B" w:rsidP="00AB5FC8">
      <w:pPr>
        <w:pStyle w:val="Indent5"/>
      </w:pPr>
      <w:r>
        <w:t>Michelle Rudman</w:t>
      </w:r>
      <w:r w:rsidR="00AB5FC8" w:rsidRPr="009222C8">
        <w:br/>
        <w:t xml:space="preserve">Wisconsin Technical College System </w:t>
      </w:r>
      <w:r w:rsidR="00AB5FC8" w:rsidRPr="009222C8">
        <w:br/>
        <w:t>4622 University Avenue</w:t>
      </w:r>
      <w:r w:rsidR="00AB5FC8" w:rsidRPr="009222C8">
        <w:br/>
        <w:t>P.O. Box 7874</w:t>
      </w:r>
      <w:r w:rsidR="00AB5FC8" w:rsidRPr="009222C8">
        <w:br/>
        <w:t>Madison, WI  53707-7874</w:t>
      </w:r>
      <w:r w:rsidR="00AB5FC8" w:rsidRPr="009222C8">
        <w:br/>
        <w:t>608</w:t>
      </w:r>
      <w:r w:rsidR="00AB5FC8" w:rsidRPr="009222C8">
        <w:noBreakHyphen/>
        <w:t>266</w:t>
      </w:r>
      <w:r w:rsidR="00AB5FC8" w:rsidRPr="009222C8">
        <w:noBreakHyphen/>
      </w:r>
      <w:r>
        <w:t>1433</w:t>
      </w:r>
      <w:r w:rsidR="00AB5FC8" w:rsidRPr="009222C8">
        <w:br/>
      </w:r>
      <w:hyperlink r:id="rId125" w:history="1">
        <w:r w:rsidR="00CE5BED" w:rsidRPr="00CE5BED">
          <w:rPr>
            <w:rStyle w:val="Hyperlink"/>
          </w:rPr>
          <w:t>michelle.rudman@wtcsystem.edu</w:t>
        </w:r>
      </w:hyperlink>
      <w:r w:rsidR="00AB5FC8" w:rsidRPr="009222C8">
        <w:t xml:space="preserve"> </w:t>
      </w:r>
    </w:p>
    <w:p w14:paraId="09DB4691" w14:textId="77777777" w:rsidR="00AB5FC8" w:rsidRPr="009222C8" w:rsidRDefault="00AB5FC8" w:rsidP="00AB5FC8">
      <w:pPr>
        <w:pStyle w:val="Heading3"/>
      </w:pPr>
      <w:bookmarkStart w:id="903" w:name="_Toc347478012"/>
      <w:bookmarkStart w:id="904" w:name="_Toc6235592"/>
      <w:bookmarkStart w:id="905" w:name="_Toc77596279"/>
      <w:r w:rsidRPr="009222C8">
        <w:t>Procurement Review</w:t>
      </w:r>
      <w:bookmarkEnd w:id="903"/>
      <w:bookmarkEnd w:id="904"/>
      <w:bookmarkEnd w:id="905"/>
    </w:p>
    <w:p w14:paraId="3C2EDC27" w14:textId="77777777" w:rsidR="00AB5FC8" w:rsidRPr="009222C8" w:rsidRDefault="00AB5FC8" w:rsidP="00AB5FC8">
      <w:r w:rsidRPr="009222C8">
        <w:t>Procurement means buying, purchasing, renting, leasing, or otherwise acquiring any supplies, services, equipment or construction, and includes any other activity pertaining to obtaining supplies, services, equipment or construction.</w:t>
      </w:r>
    </w:p>
    <w:p w14:paraId="6CC095D6" w14:textId="77777777" w:rsidR="00AB5FC8" w:rsidRPr="009222C8" w:rsidRDefault="00AB5FC8" w:rsidP="00AB5FC8">
      <w:r w:rsidRPr="009222C8">
        <w:t xml:space="preserve">Annually, as required in Administrative Rule </w:t>
      </w:r>
      <w:hyperlink r:id="rId126" w:history="1">
        <w:r w:rsidRPr="00097A14">
          <w:rPr>
            <w:rStyle w:val="Hyperlink"/>
          </w:rPr>
          <w:t>TCS 6.05(2)(h)</w:t>
        </w:r>
      </w:hyperlink>
      <w:r w:rsidRPr="009222C8">
        <w:t xml:space="preserve">, district staff shall prepare a review of all </w:t>
      </w:r>
      <w:r w:rsidRPr="00A256BC">
        <w:t>procurements of $50,000 or less of similar goods, supplies, or services that total $50,000 or more in aggregate to determine if a more competitive process should be used in succeeding years.  This review is to be based on a report containing transaction detail grouped by similar goods, supplies and services and a total for each grouping.  Since similar items of a common nature are generally purchased from a common vendor, a report of procurements with transaction detail by vendor is sufficient to comply with this requirement.  This report should then be totaled to determine if the aggregate by vendor for the transactions is greater than $50,000.  Those that total to more than $50,000 by vendor should be included in the review to determine if a more competitive process should be used in the future.</w:t>
      </w:r>
    </w:p>
    <w:p w14:paraId="3341327F" w14:textId="77777777" w:rsidR="00AB5FC8" w:rsidRPr="009222C8" w:rsidRDefault="00AB5FC8" w:rsidP="00AB5FC8">
      <w:r w:rsidRPr="009222C8">
        <w:t>Annually, the district board shall take formal action by October 31 on the procurement review and report related to the prior fiscal year.  Such action is to be reflected in the board minutes.</w:t>
      </w:r>
    </w:p>
    <w:p w14:paraId="673B006F" w14:textId="77777777" w:rsidR="00AB5FC8" w:rsidRPr="009222C8" w:rsidRDefault="00AB5FC8" w:rsidP="00AB5FC8">
      <w:pPr>
        <w:pStyle w:val="Heading3"/>
      </w:pPr>
      <w:bookmarkStart w:id="906" w:name="_Toc347478013"/>
      <w:bookmarkStart w:id="907" w:name="_Toc6235593"/>
      <w:bookmarkStart w:id="908" w:name="_Toc77596280"/>
      <w:r w:rsidRPr="009222C8">
        <w:t>General</w:t>
      </w:r>
      <w:r>
        <w:t xml:space="preserve"> Requirements</w:t>
      </w:r>
      <w:bookmarkEnd w:id="906"/>
      <w:bookmarkEnd w:id="907"/>
      <w:bookmarkEnd w:id="908"/>
    </w:p>
    <w:p w14:paraId="5D8C9B68" w14:textId="77777777" w:rsidR="00AB5FC8" w:rsidRPr="009222C8" w:rsidRDefault="00AB5FC8" w:rsidP="00AB5FC8">
      <w:pPr>
        <w:pStyle w:val="NumberedList"/>
      </w:pPr>
      <w:r w:rsidRPr="009222C8">
        <w:t>Districts shall maintain a written code or standards of conduct which shall govern the performance of the officers, employees or agents engaged in the award and administration of procurement.</w:t>
      </w:r>
    </w:p>
    <w:p w14:paraId="7632D2FF" w14:textId="77777777" w:rsidR="00AB5FC8" w:rsidRPr="009222C8" w:rsidRDefault="00AB5FC8" w:rsidP="00AB5FC8">
      <w:pPr>
        <w:pStyle w:val="NumberedList"/>
      </w:pPr>
      <w:r w:rsidRPr="009222C8">
        <w:lastRenderedPageBreak/>
        <w:t>Districts shall establish procedures to avoid the procurement of unnecessary or duplicative items.</w:t>
      </w:r>
    </w:p>
    <w:p w14:paraId="16D58843" w14:textId="77777777" w:rsidR="00AB5FC8" w:rsidRPr="009222C8" w:rsidRDefault="00AB5FC8" w:rsidP="00AB5FC8">
      <w:pPr>
        <w:pStyle w:val="NumberedList"/>
      </w:pPr>
      <w:r w:rsidRPr="009222C8">
        <w:t>Where appropriate, an analysis shall be made of lease versus purchase alternatives.</w:t>
      </w:r>
    </w:p>
    <w:p w14:paraId="18D91D20" w14:textId="77777777" w:rsidR="00AB5FC8" w:rsidRPr="009222C8" w:rsidRDefault="00AB5FC8" w:rsidP="00AB5FC8">
      <w:pPr>
        <w:pStyle w:val="NumberedList"/>
      </w:pPr>
      <w:r w:rsidRPr="009222C8">
        <w:t>Districts are encouraged to patronize Wisconsin businesses, small and minority businesses, women's business enterprises, and businesses in labor surplus areas.</w:t>
      </w:r>
    </w:p>
    <w:p w14:paraId="5C3F2399" w14:textId="77777777" w:rsidR="00AB5FC8" w:rsidRPr="009222C8" w:rsidRDefault="00AB5FC8" w:rsidP="00AB5FC8">
      <w:pPr>
        <w:pStyle w:val="NumberedList"/>
      </w:pPr>
      <w:r w:rsidRPr="009222C8">
        <w:t>All procurement transactions shall be conducted in a manner that provides maximum open and free competition.</w:t>
      </w:r>
    </w:p>
    <w:p w14:paraId="7D458FA7" w14:textId="77777777" w:rsidR="00AB5FC8" w:rsidRPr="009222C8" w:rsidRDefault="00AB5FC8" w:rsidP="00AB5FC8">
      <w:pPr>
        <w:pStyle w:val="NumberedList"/>
      </w:pPr>
      <w:r w:rsidRPr="009222C8">
        <w:t>Where allowed by district policy, districts may accept bids/RFPs via fax, or e-mail, and phone bids.  To maintain security and integrity of bids/RFPs it is highly recommended that districts allowing faxed bids maintain a separate fax machine in the purchasing department or dedicated secure area for the purposes of accepting bids/RFPs and districts allowing e-mail bids/RFPs maintain a separate secure e-mail address be used for accepting e-mail bids/RFPs.  For phone bids, it is recommended that specific procedures be established by the district and a specific phone number designated for the purpose of receiving phone bids.</w:t>
      </w:r>
    </w:p>
    <w:p w14:paraId="70A4E929" w14:textId="77777777" w:rsidR="00AB5FC8" w:rsidRPr="009222C8" w:rsidRDefault="00AB5FC8" w:rsidP="00AB5FC8">
      <w:pPr>
        <w:pStyle w:val="NumberedList"/>
      </w:pPr>
      <w:r w:rsidRPr="009222C8">
        <w:t>Awards shall be made only to responsible contractors that possess the ability to perform successfully under the terms and conditions of the proposed procurement.</w:t>
      </w:r>
    </w:p>
    <w:p w14:paraId="0191AE87" w14:textId="77777777" w:rsidR="00AB5FC8" w:rsidRPr="009222C8" w:rsidRDefault="00AB5FC8" w:rsidP="00AB5FC8">
      <w:pPr>
        <w:pStyle w:val="NumberedList"/>
      </w:pPr>
      <w:r w:rsidRPr="009222C8">
        <w:t>Annually, it is recommended that districts review vendor lists to ensure they are current.</w:t>
      </w:r>
    </w:p>
    <w:p w14:paraId="4CE1226C" w14:textId="77777777" w:rsidR="00AB5FC8" w:rsidRPr="009222C8" w:rsidRDefault="00AB5FC8" w:rsidP="00AB5FC8">
      <w:pPr>
        <w:pStyle w:val="NumberedList"/>
      </w:pPr>
      <w:r w:rsidRPr="009222C8">
        <w:t>Districts should exercise caution when using vendors to assist in the development of specifications for bids or RFPs.  Districts are prohibited from considering a bid or RFP response from a vendor that developed salient features of the bid/RFP which would provide the vendor with an unfair advantage due to designing the specifications in a non-generic manner, advanced notice of specifications for contracted services, or would in any way provide such a vendor with an unfair competitive advantage.</w:t>
      </w:r>
      <w:r w:rsidR="00254A0F">
        <w:t xml:space="preserve">  </w:t>
      </w:r>
      <w:r w:rsidR="00F15BB0">
        <w:t xml:space="preserve">Per the requirements of Title 2, Part 200.319 (a), for </w:t>
      </w:r>
      <w:r w:rsidR="00254A0F">
        <w:t xml:space="preserve">procurements using federal funds, </w:t>
      </w:r>
      <w:r w:rsidR="00F53673">
        <w:t>contractors that develop or draft specifications, requirements, statements of work, or invitations for bids or requests for proposals must be excluded from competing for such procurements.</w:t>
      </w:r>
    </w:p>
    <w:p w14:paraId="73F2579C" w14:textId="77777777" w:rsidR="00AB5FC8" w:rsidRPr="009222C8" w:rsidRDefault="00AB5FC8" w:rsidP="00AB5FC8">
      <w:pPr>
        <w:pStyle w:val="NumberedList"/>
      </w:pPr>
      <w:r w:rsidRPr="009222C8">
        <w:t xml:space="preserve">Districts are required to maintain documentation identifying sole source and emergency procurements, including the specific rationale used to meet the </w:t>
      </w:r>
      <w:proofErr w:type="gramStart"/>
      <w:r w:rsidRPr="009222C8">
        <w:t>aforementioned criteria</w:t>
      </w:r>
      <w:proofErr w:type="gramEnd"/>
      <w:r w:rsidRPr="009222C8">
        <w:t>.</w:t>
      </w:r>
    </w:p>
    <w:p w14:paraId="3317E0D4" w14:textId="77777777" w:rsidR="00AB5FC8" w:rsidRPr="009222C8" w:rsidRDefault="00AB5FC8" w:rsidP="00AB5FC8">
      <w:pPr>
        <w:pStyle w:val="NumberedList"/>
      </w:pPr>
      <w:r w:rsidRPr="009222C8">
        <w:t xml:space="preserve">Procurement contracts may be awarded for a period of no longer than five years with districts having an option of additional consecutive </w:t>
      </w:r>
      <w:proofErr w:type="gramStart"/>
      <w:r w:rsidRPr="009222C8">
        <w:t>one year</w:t>
      </w:r>
      <w:proofErr w:type="gramEnd"/>
      <w:r w:rsidRPr="009222C8">
        <w:t xml:space="preserve"> extensions up to a maximum total contract length (including extensions) of seven years.  This maximum contract length restriction shall apply regardless of the procurement method used or cost of the contract. For bids or RFPs, the proposed contract period along with any provisions for extensions must be incorporated into the original bid or RFP specifications.  For written quotes, the length of the contract must be documented in the quote file.  Contracts may not be renewed beyond the original contract length including any allowable extensions.  Products or services needed beyond the length of the contract and extensions must follow appropriate procurement processes. </w:t>
      </w:r>
    </w:p>
    <w:p w14:paraId="3618E0E2" w14:textId="77777777" w:rsidR="00AB5FC8" w:rsidRPr="009222C8" w:rsidRDefault="00AB5FC8" w:rsidP="00AB5FC8">
      <w:pPr>
        <w:ind w:left="144" w:firstLine="720"/>
      </w:pPr>
      <w:r w:rsidRPr="009222C8">
        <w:t xml:space="preserve">Exceptions to the </w:t>
      </w:r>
      <w:proofErr w:type="gramStart"/>
      <w:r w:rsidRPr="009222C8">
        <w:t>seven year</w:t>
      </w:r>
      <w:proofErr w:type="gramEnd"/>
      <w:r w:rsidRPr="009222C8">
        <w:t xml:space="preserve"> total contract length rule are: </w:t>
      </w:r>
    </w:p>
    <w:p w14:paraId="73781CF5" w14:textId="77777777" w:rsidR="00AB5FC8" w:rsidRPr="009222C8" w:rsidRDefault="00AB5FC8" w:rsidP="00AB5FC8">
      <w:pPr>
        <w:numPr>
          <w:ilvl w:val="0"/>
          <w:numId w:val="16"/>
        </w:numPr>
      </w:pPr>
      <w:r w:rsidRPr="009222C8">
        <w:t xml:space="preserve">Contracts for audit services, which are restricted to five years total (including extensions) per </w:t>
      </w:r>
      <w:r>
        <w:t xml:space="preserve">the </w:t>
      </w:r>
      <w:hyperlink w:anchor="_Procurement_of_Audit" w:history="1">
        <w:r w:rsidRPr="00C17C43">
          <w:rPr>
            <w:rStyle w:val="Hyperlink"/>
          </w:rPr>
          <w:t>Financial and Single Audit section</w:t>
        </w:r>
      </w:hyperlink>
      <w:r>
        <w:t xml:space="preserve"> of this manual</w:t>
      </w:r>
      <w:r w:rsidRPr="009222C8">
        <w:t>.</w:t>
      </w:r>
    </w:p>
    <w:p w14:paraId="61FBE18E" w14:textId="77777777" w:rsidR="00AB5FC8" w:rsidRPr="009222C8" w:rsidRDefault="00AB5FC8" w:rsidP="00AB5FC8">
      <w:pPr>
        <w:numPr>
          <w:ilvl w:val="0"/>
          <w:numId w:val="16"/>
        </w:numPr>
      </w:pPr>
      <w:r w:rsidRPr="009222C8">
        <w:lastRenderedPageBreak/>
        <w:t xml:space="preserve">Maintenance agreements for ERP systems, which are limited to no longer than ten years (including extensions), per approval of the extended contract length by the </w:t>
      </w:r>
      <w:r>
        <w:t>System Office</w:t>
      </w:r>
      <w:r w:rsidRPr="009222C8">
        <w:t xml:space="preserve"> due to the nature of the pricing structure of the agreements.</w:t>
      </w:r>
    </w:p>
    <w:p w14:paraId="1708FCD9" w14:textId="77777777" w:rsidR="00AB5FC8" w:rsidRPr="009222C8" w:rsidRDefault="00AB5FC8" w:rsidP="00AB5FC8">
      <w:pPr>
        <w:numPr>
          <w:ilvl w:val="0"/>
          <w:numId w:val="16"/>
        </w:numPr>
      </w:pPr>
      <w:r w:rsidRPr="009222C8">
        <w:t>Procurement of outside legal counsel, which may be obtained either by use of the RFP process on a regular basis or through an annual letter of engagement, per Item #26 below.</w:t>
      </w:r>
    </w:p>
    <w:p w14:paraId="4ED8D8C3" w14:textId="77777777" w:rsidR="00AB5FC8" w:rsidRPr="009222C8" w:rsidRDefault="00AB5FC8" w:rsidP="00AB5FC8">
      <w:pPr>
        <w:pStyle w:val="NumberedList"/>
      </w:pPr>
      <w:r w:rsidRPr="009222C8">
        <w:t>Changes or modifications to the scope of the original RFP and resulting contracts shall be considered separate procurements and are required to follow appropriate procurement processes.</w:t>
      </w:r>
    </w:p>
    <w:p w14:paraId="70009910" w14:textId="77777777" w:rsidR="00AB5FC8" w:rsidRPr="009222C8" w:rsidRDefault="00AB5FC8" w:rsidP="00AB5FC8">
      <w:pPr>
        <w:pStyle w:val="NumberedList"/>
      </w:pPr>
      <w:r w:rsidRPr="009222C8">
        <w:t>A cost/benefit analysis of contracting for professional services vs. employing staff is recommended when a district contracts for professional services on an ongoing basis.</w:t>
      </w:r>
    </w:p>
    <w:p w14:paraId="61FCEE0D" w14:textId="77777777" w:rsidR="00AB5FC8" w:rsidRPr="009222C8" w:rsidRDefault="00AB5FC8" w:rsidP="00AB5FC8">
      <w:pPr>
        <w:pStyle w:val="NumberedList"/>
      </w:pPr>
      <w:r w:rsidRPr="009222C8">
        <w:t>Real estate leases are subject to the following requirements:</w:t>
      </w:r>
    </w:p>
    <w:p w14:paraId="3F4550A6" w14:textId="77777777" w:rsidR="00AB5FC8" w:rsidRPr="009222C8" w:rsidRDefault="00AB5FC8" w:rsidP="00AB5FC8">
      <w:pPr>
        <w:numPr>
          <w:ilvl w:val="2"/>
          <w:numId w:val="15"/>
        </w:numPr>
      </w:pPr>
      <w:r w:rsidRPr="009222C8">
        <w:t xml:space="preserve">Real estate leases for </w:t>
      </w:r>
      <w:r w:rsidRPr="00306DC5">
        <w:t xml:space="preserve">15,000 </w:t>
      </w:r>
      <w:r w:rsidRPr="009222C8">
        <w:t>sq. ft. or less, cover a period of 5 years or less, and do not require the construction of a new building are exempt from the competitive purchasing processes.</w:t>
      </w:r>
    </w:p>
    <w:p w14:paraId="6133C7AB" w14:textId="77777777" w:rsidR="00AB5FC8" w:rsidRPr="00306DC5" w:rsidRDefault="00AB5FC8" w:rsidP="00AB5FC8">
      <w:pPr>
        <w:numPr>
          <w:ilvl w:val="2"/>
          <w:numId w:val="15"/>
        </w:numPr>
        <w:rPr>
          <w:color w:val="000000" w:themeColor="text1"/>
        </w:rPr>
      </w:pPr>
      <w:r w:rsidRPr="009222C8">
        <w:t>Real estate leases for greater than</w:t>
      </w:r>
      <w:r w:rsidRPr="00306DC5">
        <w:t xml:space="preserve"> 15,000 </w:t>
      </w:r>
      <w:r w:rsidRPr="009222C8">
        <w:t xml:space="preserve">sq. ft., cover a period of greater than 5 years, or </w:t>
      </w:r>
      <w:r w:rsidRPr="00306DC5">
        <w:rPr>
          <w:color w:val="000000" w:themeColor="text1"/>
        </w:rPr>
        <w:t xml:space="preserve">require the building of a </w:t>
      </w:r>
      <w:proofErr w:type="gramStart"/>
      <w:r w:rsidRPr="00306DC5">
        <w:rPr>
          <w:color w:val="000000" w:themeColor="text1"/>
        </w:rPr>
        <w:t>custom built</w:t>
      </w:r>
      <w:proofErr w:type="gramEnd"/>
      <w:r w:rsidRPr="00306DC5">
        <w:rPr>
          <w:color w:val="000000" w:themeColor="text1"/>
        </w:rPr>
        <w:t xml:space="preserve"> facility must comply with all applicable WTCS procurement requirements.</w:t>
      </w:r>
    </w:p>
    <w:p w14:paraId="1A7FE362" w14:textId="77777777" w:rsidR="00AB5FC8" w:rsidRPr="00306DC5" w:rsidRDefault="00AB5FC8" w:rsidP="00AB5FC8">
      <w:pPr>
        <w:numPr>
          <w:ilvl w:val="2"/>
          <w:numId w:val="15"/>
        </w:numPr>
        <w:rPr>
          <w:color w:val="000000" w:themeColor="text1"/>
        </w:rPr>
      </w:pPr>
      <w:r w:rsidRPr="00306DC5">
        <w:rPr>
          <w:color w:val="000000" w:themeColor="text1"/>
        </w:rPr>
        <w:t>Exceptions to the competitive process for real estate leases are:</w:t>
      </w:r>
    </w:p>
    <w:p w14:paraId="3742EE89" w14:textId="77777777" w:rsidR="00AB5FC8" w:rsidRPr="00306DC5" w:rsidRDefault="00AB5FC8" w:rsidP="00AB5FC8">
      <w:pPr>
        <w:numPr>
          <w:ilvl w:val="3"/>
          <w:numId w:val="15"/>
        </w:numPr>
        <w:rPr>
          <w:color w:val="000000" w:themeColor="text1"/>
        </w:rPr>
      </w:pPr>
      <w:r w:rsidRPr="00306DC5">
        <w:rPr>
          <w:color w:val="000000" w:themeColor="text1"/>
        </w:rPr>
        <w:t>Real estate leases from district foundations,</w:t>
      </w:r>
    </w:p>
    <w:p w14:paraId="1DC5BFA2" w14:textId="77777777" w:rsidR="00AB5FC8" w:rsidRPr="00306DC5" w:rsidRDefault="00AB5FC8" w:rsidP="00AB5FC8">
      <w:pPr>
        <w:numPr>
          <w:ilvl w:val="3"/>
          <w:numId w:val="15"/>
        </w:numPr>
        <w:rPr>
          <w:color w:val="000000" w:themeColor="text1"/>
        </w:rPr>
      </w:pPr>
      <w:r w:rsidRPr="00306DC5">
        <w:rPr>
          <w:color w:val="000000" w:themeColor="text1"/>
        </w:rPr>
        <w:t>Renewals of current real estate leases,</w:t>
      </w:r>
    </w:p>
    <w:p w14:paraId="465576BA" w14:textId="77777777" w:rsidR="00AB5FC8" w:rsidRPr="00306DC5" w:rsidRDefault="00AB5FC8" w:rsidP="00AB5FC8">
      <w:pPr>
        <w:numPr>
          <w:ilvl w:val="3"/>
          <w:numId w:val="15"/>
        </w:numPr>
        <w:rPr>
          <w:color w:val="000000" w:themeColor="text1"/>
        </w:rPr>
      </w:pPr>
      <w:r w:rsidRPr="00306DC5">
        <w:rPr>
          <w:color w:val="000000" w:themeColor="text1"/>
        </w:rPr>
        <w:t>Real estate leases for buildings within one quarter mile of the perimeter of a current district owned facility.</w:t>
      </w:r>
    </w:p>
    <w:p w14:paraId="57B8A558" w14:textId="77777777" w:rsidR="00AB5FC8" w:rsidRPr="009222C8" w:rsidRDefault="00AB5FC8" w:rsidP="00AB5FC8">
      <w:pPr>
        <w:ind w:left="864"/>
      </w:pPr>
      <w:r w:rsidRPr="009222C8">
        <w:t xml:space="preserve">Note: All real estate leases, regardless of cost, square footage, duration or procurement process are subject to State Board review and approval, per </w:t>
      </w:r>
      <w:hyperlink r:id="rId127" w:history="1">
        <w:r w:rsidRPr="00B72A18">
          <w:rPr>
            <w:rStyle w:val="Hyperlink"/>
          </w:rPr>
          <w:t>s. 38.04 (10)</w:t>
        </w:r>
      </w:hyperlink>
      <w:r w:rsidRPr="009222C8">
        <w:t xml:space="preserve"> Wis. Stats.  The only exception to the State Board approval requirement are rentals </w:t>
      </w:r>
      <w:r w:rsidR="00FA38F8">
        <w:t xml:space="preserve">of $50,000 or less and where the term of the lease is 3 years or less.  These </w:t>
      </w:r>
      <w:proofErr w:type="gramStart"/>
      <w:r w:rsidR="00FA38F8">
        <w:t>are considered to be</w:t>
      </w:r>
      <w:proofErr w:type="gramEnd"/>
      <w:r w:rsidR="00FA38F8">
        <w:t xml:space="preserve"> minor rentals and are exempt from approval under s. 38.04 (10) </w:t>
      </w:r>
      <w:proofErr w:type="spellStart"/>
      <w:r w:rsidR="00FA38F8">
        <w:t>Wis.Stats</w:t>
      </w:r>
      <w:proofErr w:type="spellEnd"/>
      <w:r w:rsidR="00FA38F8">
        <w:t>.</w:t>
      </w:r>
      <w:r w:rsidRPr="009222C8">
        <w:t xml:space="preserve">, per Administrative Rule </w:t>
      </w:r>
      <w:hyperlink r:id="rId128" w:history="1">
        <w:r w:rsidRPr="00022DFB">
          <w:rPr>
            <w:rStyle w:val="Hyperlink"/>
          </w:rPr>
          <w:t>TCS 5.09 (2).</w:t>
        </w:r>
      </w:hyperlink>
    </w:p>
    <w:p w14:paraId="61AC10C3" w14:textId="77777777" w:rsidR="00AB5FC8" w:rsidRPr="009222C8" w:rsidRDefault="00AB5FC8" w:rsidP="00AB5FC8">
      <w:pPr>
        <w:pStyle w:val="NumberedList"/>
      </w:pPr>
      <w:r w:rsidRPr="009222C8">
        <w:t>Purchases of land or existing buildings must be procured by means of an RFP, unless it can be demonstrated that a sole source situation exists for buildings in the immediate proximity of existing district owned building facilities, in which case noncompetitive negotiation is permitted.  Immediate proximity would be defined as an area within one quarter mile of the perimeter of a current district owned facility.</w:t>
      </w:r>
    </w:p>
    <w:p w14:paraId="210BE2FB" w14:textId="77777777" w:rsidR="00AB5FC8" w:rsidRPr="009222C8" w:rsidRDefault="00AB5FC8" w:rsidP="00AB5FC8">
      <w:pPr>
        <w:pStyle w:val="NumberedList"/>
      </w:pPr>
      <w:r w:rsidRPr="009222C8">
        <w:t>Lease/purchase of equipment is subject to the procurement requirements.</w:t>
      </w:r>
    </w:p>
    <w:p w14:paraId="600F7E5D" w14:textId="77777777" w:rsidR="00AB5FC8" w:rsidRPr="009222C8" w:rsidRDefault="00AB5FC8" w:rsidP="00AB5FC8">
      <w:pPr>
        <w:pStyle w:val="NumberedList"/>
      </w:pPr>
      <w:r w:rsidRPr="009222C8">
        <w:t xml:space="preserve">Resale items are not subject to competitive requirements since these items may need to be procured in an expedient manner to restock supplies, or to acquire goods via unique </w:t>
      </w:r>
      <w:proofErr w:type="gramStart"/>
      <w:r w:rsidRPr="009222C8">
        <w:t>one time</w:t>
      </w:r>
      <w:proofErr w:type="gramEnd"/>
      <w:r w:rsidRPr="009222C8">
        <w:t xml:space="preserve"> sales.  However, whenever possible, bulk food supplies should be bid.</w:t>
      </w:r>
    </w:p>
    <w:p w14:paraId="4D6FA50E" w14:textId="4D7CF188" w:rsidR="00AB5FC8" w:rsidRPr="009222C8" w:rsidRDefault="00AB5FC8" w:rsidP="00AB5FC8">
      <w:pPr>
        <w:pStyle w:val="NumberedList"/>
      </w:pPr>
      <w:r w:rsidRPr="009222C8">
        <w:lastRenderedPageBreak/>
        <w:t xml:space="preserve">Purchases may be made from another governmental unit without intervention of bids per </w:t>
      </w:r>
      <w:hyperlink r:id="rId129" w:history="1">
        <w:r w:rsidRPr="00B72A18">
          <w:rPr>
            <w:rStyle w:val="Hyperlink"/>
          </w:rPr>
          <w:t>s. 66.0131 (2)</w:t>
        </w:r>
      </w:hyperlink>
      <w:r w:rsidRPr="009222C8">
        <w:t>, Wis. Stats.</w:t>
      </w:r>
      <w:r w:rsidR="005F5FFC">
        <w:t xml:space="preserve">, including purchases </w:t>
      </w:r>
      <w:r w:rsidR="005F5FFC" w:rsidRPr="009222C8">
        <w:t>made from a current contract awarded by UW System or its campuses, the state Department of Administration - Purchasing, other state agencies</w:t>
      </w:r>
      <w:r w:rsidR="00701218">
        <w:t>, or other WTCS districts</w:t>
      </w:r>
      <w:r w:rsidR="005F5FFC">
        <w:t>.</w:t>
      </w:r>
    </w:p>
    <w:p w14:paraId="7A7FBE3A" w14:textId="77777777" w:rsidR="00AB5FC8" w:rsidRPr="009222C8" w:rsidRDefault="00AB5FC8" w:rsidP="00AB5FC8">
      <w:pPr>
        <w:pStyle w:val="NumberedList"/>
      </w:pPr>
      <w:r w:rsidRPr="009222C8">
        <w:t>Purchases from a state/governmental contract are subject to the requirement that the local district board approve disbursements exceeding $2,500.</w:t>
      </w:r>
    </w:p>
    <w:p w14:paraId="11B1A3B8" w14:textId="6432F011" w:rsidR="00AB5FC8" w:rsidRPr="009222C8" w:rsidRDefault="00AB5FC8" w:rsidP="00AB5FC8">
      <w:pPr>
        <w:pStyle w:val="NumberedList"/>
      </w:pPr>
      <w:r w:rsidRPr="009222C8">
        <w:t xml:space="preserve">Districts may use the sole source procurement process where cooperative purchasing under </w:t>
      </w:r>
      <w:hyperlink r:id="rId130" w:history="1">
        <w:r w:rsidRPr="00B72A18">
          <w:rPr>
            <w:rStyle w:val="Hyperlink"/>
          </w:rPr>
          <w:t>s. 16.73</w:t>
        </w:r>
      </w:hyperlink>
      <w:r w:rsidRPr="009222C8">
        <w:t>, Wis. Stats., is utilized or a cooperative purchasing association is recognized by the system president</w:t>
      </w:r>
      <w:r w:rsidR="00693D49" w:rsidRPr="00693D49">
        <w:t xml:space="preserve"> </w:t>
      </w:r>
      <w:r w:rsidR="00693D49" w:rsidRPr="009222C8">
        <w:t>provided the vendor was selected through at least a comparable competitive process to that required of WTCS districts</w:t>
      </w:r>
      <w:r w:rsidR="007D0DE6">
        <w:t xml:space="preserve">, per </w:t>
      </w:r>
      <w:hyperlink r:id="rId131" w:history="1">
        <w:r w:rsidR="007D0DE6" w:rsidRPr="007D0DE6">
          <w:rPr>
            <w:rStyle w:val="Hyperlink"/>
          </w:rPr>
          <w:t>TCS 6.05 (2)(d)</w:t>
        </w:r>
      </w:hyperlink>
      <w:r w:rsidRPr="009222C8">
        <w:t xml:space="preserve">.  Requests for recognition of cooperative purchasing associations are to be submitted to the </w:t>
      </w:r>
      <w:r>
        <w:t>System Office</w:t>
      </w:r>
      <w:r w:rsidRPr="009222C8">
        <w:t xml:space="preserve"> contact indicated at the beginning of this section.</w:t>
      </w:r>
    </w:p>
    <w:p w14:paraId="66E28C01" w14:textId="77777777" w:rsidR="00AB5FC8" w:rsidRPr="009222C8" w:rsidRDefault="00AB5FC8" w:rsidP="00AB5FC8">
      <w:pPr>
        <w:pStyle w:val="NumberedList"/>
      </w:pPr>
      <w:r w:rsidRPr="009222C8">
        <w:t>A district acting as a fiscal agent for district consortium efforts is required to follow the procurement requirements contained in this manual and the policies and procedures of the fiscal agent district.</w:t>
      </w:r>
    </w:p>
    <w:p w14:paraId="1C21EB1E" w14:textId="77777777" w:rsidR="00AB5FC8" w:rsidRPr="009222C8" w:rsidRDefault="00AB5FC8" w:rsidP="00AB5FC8">
      <w:pPr>
        <w:pStyle w:val="NumberedList"/>
      </w:pPr>
      <w:r w:rsidRPr="009222C8">
        <w:t xml:space="preserve"> Bid bonds are required for public works contracts under </w:t>
      </w:r>
      <w:hyperlink r:id="rId132" w:history="1">
        <w:r w:rsidRPr="00BB2947">
          <w:rPr>
            <w:rStyle w:val="Hyperlink"/>
          </w:rPr>
          <w:t>s. 62.15</w:t>
        </w:r>
      </w:hyperlink>
      <w:r w:rsidRPr="009222C8">
        <w:t>, Wis. Stats.</w:t>
      </w:r>
    </w:p>
    <w:p w14:paraId="5C458ED3" w14:textId="77777777" w:rsidR="00AB5FC8" w:rsidRPr="009222C8" w:rsidRDefault="00AB5FC8" w:rsidP="00AB5FC8">
      <w:pPr>
        <w:pStyle w:val="NumberedList"/>
      </w:pPr>
      <w:r w:rsidRPr="009222C8">
        <w:t>Purchases of materials or equipment by a district on behalf of a general contractor are subject to the procurement requirements of the WTCS, including those under s. </w:t>
      </w:r>
      <w:hyperlink r:id="rId133" w:history="1">
        <w:r w:rsidRPr="009A5F9E">
          <w:rPr>
            <w:rStyle w:val="Hyperlink"/>
          </w:rPr>
          <w:t>38.18</w:t>
        </w:r>
      </w:hyperlink>
      <w:r w:rsidRPr="009222C8">
        <w:t>, Wis. Stats.</w:t>
      </w:r>
    </w:p>
    <w:p w14:paraId="738525F1" w14:textId="77777777" w:rsidR="00AB5FC8" w:rsidRPr="009222C8" w:rsidRDefault="00AB5FC8" w:rsidP="00AB5FC8">
      <w:pPr>
        <w:pStyle w:val="NumberedList"/>
      </w:pPr>
      <w:r w:rsidRPr="009222C8">
        <w:t>Purchases of used equipment from a vendor who offers it for immediate sale may be purchased through noncompetitive negotiation.</w:t>
      </w:r>
    </w:p>
    <w:p w14:paraId="560D80F7" w14:textId="77777777" w:rsidR="00AB5FC8" w:rsidRPr="009222C8" w:rsidRDefault="00AB5FC8" w:rsidP="00AB5FC8">
      <w:pPr>
        <w:pStyle w:val="NumberedList"/>
      </w:pPr>
      <w:r w:rsidRPr="009222C8">
        <w:t>Districts are to obtain outside legal counsel either by use of the RFP process on a regular basis or through an annual letter of engagement.</w:t>
      </w:r>
    </w:p>
    <w:p w14:paraId="5F196BA8" w14:textId="77777777" w:rsidR="00AB5FC8" w:rsidRPr="009222C8" w:rsidRDefault="00AB5FC8" w:rsidP="00AB5FC8">
      <w:pPr>
        <w:pStyle w:val="NumberedList"/>
      </w:pPr>
      <w:r w:rsidRPr="009222C8">
        <w:t>Districts are required to establish written procedures to clarify the circumstances in which they will engage outside legal counsel.</w:t>
      </w:r>
    </w:p>
    <w:p w14:paraId="6D43E365" w14:textId="77777777" w:rsidR="00AB5FC8" w:rsidRPr="009222C8" w:rsidRDefault="00AB5FC8" w:rsidP="00AB5FC8">
      <w:pPr>
        <w:pStyle w:val="NumberedList"/>
      </w:pPr>
      <w:r w:rsidRPr="009222C8">
        <w:t xml:space="preserve">Districts procuring outside legal counsel by means of a retainer agreement are to annually provide their local district board a cost analysis of the services rendered and the resulting costs.  The cost analysis must provide sufficient detail to allow the district board to make a determination whether a retainer agreement continues to be the most </w:t>
      </w:r>
      <w:proofErr w:type="gramStart"/>
      <w:r w:rsidRPr="009222C8">
        <w:t>cost effective</w:t>
      </w:r>
      <w:proofErr w:type="gramEnd"/>
      <w:r w:rsidRPr="009222C8">
        <w:t xml:space="preserve"> manner of obtaining outside legal counsel.</w:t>
      </w:r>
    </w:p>
    <w:p w14:paraId="607791F3" w14:textId="77777777" w:rsidR="00AB5FC8" w:rsidRPr="009222C8" w:rsidRDefault="00AB5FC8" w:rsidP="00AB5FC8">
      <w:pPr>
        <w:pStyle w:val="NumberedList"/>
      </w:pPr>
      <w:r w:rsidRPr="009222C8">
        <w:t>Districts are prohibited from including payment of fringe benefits in any professional services contracts.</w:t>
      </w:r>
    </w:p>
    <w:p w14:paraId="662705A5" w14:textId="77777777" w:rsidR="00AB5FC8" w:rsidRPr="009222C8" w:rsidRDefault="00AB5FC8" w:rsidP="00AB5FC8">
      <w:pPr>
        <w:pStyle w:val="Heading3"/>
      </w:pPr>
      <w:bookmarkStart w:id="909" w:name="_Toc347478014"/>
      <w:bookmarkStart w:id="910" w:name="_Toc6235594"/>
      <w:bookmarkStart w:id="911" w:name="_Toc77596281"/>
      <w:r w:rsidRPr="009222C8">
        <w:t>Procurement Procedures</w:t>
      </w:r>
      <w:bookmarkEnd w:id="909"/>
      <w:bookmarkEnd w:id="910"/>
      <w:bookmarkEnd w:id="911"/>
    </w:p>
    <w:p w14:paraId="02107A24" w14:textId="77777777" w:rsidR="00AB5FC8" w:rsidRPr="00BE7FD3" w:rsidRDefault="00AB5FC8" w:rsidP="00AB5FC8">
      <w:pPr>
        <w:pStyle w:val="Heading4"/>
        <w:rPr>
          <w:u w:val="single"/>
        </w:rPr>
      </w:pPr>
      <w:bookmarkStart w:id="912" w:name="_Toc347478015"/>
      <w:bookmarkStart w:id="913" w:name="_Toc6235595"/>
      <w:bookmarkStart w:id="914" w:name="_Toc77596282"/>
      <w:r>
        <w:rPr>
          <w:u w:val="single"/>
        </w:rPr>
        <w:t xml:space="preserve">Less </w:t>
      </w:r>
      <w:r w:rsidRPr="00A256BC">
        <w:rPr>
          <w:u w:val="single"/>
        </w:rPr>
        <w:t>than $25,000</w:t>
      </w:r>
      <w:bookmarkEnd w:id="912"/>
      <w:bookmarkEnd w:id="913"/>
      <w:bookmarkEnd w:id="914"/>
    </w:p>
    <w:p w14:paraId="4D2A5978" w14:textId="3422AECA" w:rsidR="00AB5FC8" w:rsidRPr="009222C8" w:rsidRDefault="00AB5FC8" w:rsidP="00AB5FC8">
      <w:r w:rsidRPr="009222C8">
        <w:t xml:space="preserve">Districts may use their own procurement policy for any procurement of less </w:t>
      </w:r>
      <w:r w:rsidRPr="00A256BC">
        <w:t xml:space="preserve">than $25,000.  </w:t>
      </w:r>
      <w:r w:rsidRPr="009222C8">
        <w:t>However, price quotations must be obtained from an adequate number of sources.</w:t>
      </w:r>
      <w:r w:rsidR="00C8547B">
        <w:t xml:space="preserve">  For federal procurements of $</w:t>
      </w:r>
      <w:r w:rsidR="00141B3C">
        <w:t>10,000</w:t>
      </w:r>
      <w:r w:rsidR="00147722">
        <w:t xml:space="preserve"> </w:t>
      </w:r>
      <w:r w:rsidR="00C8547B">
        <w:t xml:space="preserve">or less, districts are allowed to </w:t>
      </w:r>
      <w:r w:rsidR="00687323">
        <w:t xml:space="preserve">procure supplies or services </w:t>
      </w:r>
      <w:r w:rsidR="00F9405D">
        <w:t>using</w:t>
      </w:r>
      <w:r w:rsidR="00687323">
        <w:t xml:space="preserve"> the ‘micro-purchase’ process</w:t>
      </w:r>
      <w:r w:rsidR="00F9405D">
        <w:t xml:space="preserve"> under Title 2, Part 200.320 (a).  </w:t>
      </w:r>
      <w:r w:rsidR="00687323">
        <w:t>This process allows purchases of $</w:t>
      </w:r>
      <w:r w:rsidR="00141B3C">
        <w:t>10,000</w:t>
      </w:r>
      <w:r w:rsidR="00147722">
        <w:t xml:space="preserve"> </w:t>
      </w:r>
      <w:r w:rsidR="00687323">
        <w:t xml:space="preserve">or less to </w:t>
      </w:r>
      <w:r w:rsidR="00C8547B">
        <w:t>be awarded without soliciting competitive quotations if the Non-federal entity considers the price to be reasonable</w:t>
      </w:r>
      <w:r w:rsidR="00687323">
        <w:t xml:space="preserve">.  Note: The micro-purchase process for federal procurements may only be used if allowed under district </w:t>
      </w:r>
      <w:r w:rsidR="00687323">
        <w:lastRenderedPageBreak/>
        <w:t xml:space="preserve">procurement policies.  </w:t>
      </w:r>
      <w:r w:rsidR="0038075E">
        <w:t>Districts may request a higher micro-purchase threshold, not to exceed $25,000, from their federal cognizant agency.</w:t>
      </w:r>
    </w:p>
    <w:p w14:paraId="6CB738BE" w14:textId="77777777" w:rsidR="00AB5FC8" w:rsidRPr="00A256BC" w:rsidRDefault="00AB5FC8" w:rsidP="00AB5FC8">
      <w:pPr>
        <w:pStyle w:val="Heading4"/>
      </w:pPr>
      <w:bookmarkStart w:id="915" w:name="_Toc347478016"/>
      <w:bookmarkStart w:id="916" w:name="_Toc6235596"/>
      <w:bookmarkStart w:id="917" w:name="_Toc77596283"/>
      <w:r w:rsidRPr="00A256BC">
        <w:rPr>
          <w:u w:val="single"/>
        </w:rPr>
        <w:t>$25,000 to $50,000</w:t>
      </w:r>
      <w:bookmarkEnd w:id="915"/>
      <w:bookmarkEnd w:id="916"/>
      <w:bookmarkEnd w:id="917"/>
      <w:r w:rsidRPr="00A256BC">
        <w:t xml:space="preserve"> </w:t>
      </w:r>
    </w:p>
    <w:p w14:paraId="4C08D44C" w14:textId="77777777" w:rsidR="00AB5FC8" w:rsidRPr="00A256BC" w:rsidRDefault="00AB5FC8" w:rsidP="00AB5FC8">
      <w:r w:rsidRPr="009222C8">
        <w:t xml:space="preserve">Except as provided </w:t>
      </w:r>
      <w:r>
        <w:t xml:space="preserve">in the </w:t>
      </w:r>
      <w:hyperlink w:anchor="_Exceptions" w:history="1">
        <w:r w:rsidRPr="00BB2947">
          <w:rPr>
            <w:rStyle w:val="Hyperlink"/>
          </w:rPr>
          <w:t>Exceptions</w:t>
        </w:r>
      </w:hyperlink>
      <w:r>
        <w:t xml:space="preserve"> section</w:t>
      </w:r>
      <w:r w:rsidRPr="009222C8">
        <w:t>, procurements where the total cost is at least $</w:t>
      </w:r>
      <w:r w:rsidRPr="00A256BC">
        <w:t xml:space="preserve">25,000 </w:t>
      </w:r>
      <w:r w:rsidRPr="009222C8">
        <w:t xml:space="preserve">and does not </w:t>
      </w:r>
      <w:r w:rsidRPr="00A256BC">
        <w:t>exceed $50,000 shall be based on written quotations from a minimum of 3 vendors.  Solicitation of quotations shall be done in a manner to maximize competition.</w:t>
      </w:r>
    </w:p>
    <w:p w14:paraId="09C54A72" w14:textId="77777777" w:rsidR="00AB5FC8" w:rsidRPr="00A256BC" w:rsidRDefault="00AB5FC8" w:rsidP="00AB5FC8">
      <w:pPr>
        <w:pStyle w:val="Heading4"/>
      </w:pPr>
      <w:bookmarkStart w:id="918" w:name="_Toc347478017"/>
      <w:bookmarkStart w:id="919" w:name="_Toc6235597"/>
      <w:bookmarkStart w:id="920" w:name="_Toc77596284"/>
      <w:r w:rsidRPr="00A256BC">
        <w:rPr>
          <w:u w:val="single"/>
        </w:rPr>
        <w:t>Greater than $50,000</w:t>
      </w:r>
      <w:bookmarkEnd w:id="918"/>
      <w:bookmarkEnd w:id="919"/>
      <w:bookmarkEnd w:id="920"/>
    </w:p>
    <w:p w14:paraId="70C59AED" w14:textId="77777777" w:rsidR="00AB5FC8" w:rsidRDefault="00AB5FC8" w:rsidP="00AB5FC8">
      <w:pPr>
        <w:pStyle w:val="Heading6"/>
        <w:keepNext/>
      </w:pPr>
      <w:r w:rsidRPr="009222C8">
        <w:t xml:space="preserve">Sealed Bids  </w:t>
      </w:r>
    </w:p>
    <w:p w14:paraId="67D57A0B" w14:textId="77777777" w:rsidR="00AB5FC8" w:rsidRPr="009222C8" w:rsidRDefault="00AB5FC8" w:rsidP="00AB5FC8">
      <w:pPr>
        <w:pStyle w:val="Indent5"/>
      </w:pPr>
      <w:r w:rsidRPr="009222C8">
        <w:t xml:space="preserve">Except as provided by </w:t>
      </w:r>
      <w:hyperlink w:anchor="General_Contractor" w:history="1">
        <w:r w:rsidRPr="00347001">
          <w:rPr>
            <w:rStyle w:val="Hyperlink"/>
          </w:rPr>
          <w:t>item 24</w:t>
        </w:r>
      </w:hyperlink>
      <w:r w:rsidRPr="009222C8">
        <w:t xml:space="preserve"> </w:t>
      </w:r>
      <w:r>
        <w:t xml:space="preserve">in the General Requirements section </w:t>
      </w:r>
      <w:r w:rsidRPr="009222C8">
        <w:t xml:space="preserve">and </w:t>
      </w:r>
      <w:r>
        <w:t xml:space="preserve">the </w:t>
      </w:r>
      <w:hyperlink w:anchor="_Exceptions" w:history="1">
        <w:r w:rsidRPr="00555DE9">
          <w:rPr>
            <w:rStyle w:val="Hyperlink"/>
          </w:rPr>
          <w:t>Exceptions</w:t>
        </w:r>
      </w:hyperlink>
      <w:r>
        <w:t xml:space="preserve"> subsection</w:t>
      </w:r>
      <w:r w:rsidRPr="009222C8">
        <w:t>, procurements where the total cost is greater than $</w:t>
      </w:r>
      <w:r w:rsidRPr="00A256BC">
        <w:t xml:space="preserve">50,000 </w:t>
      </w:r>
      <w:r w:rsidRPr="009222C8">
        <w:t xml:space="preserve">shall be based on written, competitive bids.  Refer </w:t>
      </w:r>
      <w:r>
        <w:t xml:space="preserve">the </w:t>
      </w:r>
      <w:hyperlink w:anchor="_Competitive_Sealed_Bids" w:history="1">
        <w:r w:rsidRPr="00555DE9">
          <w:rPr>
            <w:rStyle w:val="Hyperlink"/>
          </w:rPr>
          <w:t>Competitive Sealed Bids</w:t>
        </w:r>
      </w:hyperlink>
      <w:r>
        <w:t xml:space="preserve"> subsection</w:t>
      </w:r>
      <w:r w:rsidRPr="009222C8">
        <w:t xml:space="preserve"> for specific requirements.</w:t>
      </w:r>
    </w:p>
    <w:p w14:paraId="03B7F342" w14:textId="77777777" w:rsidR="00AB5FC8" w:rsidRPr="009222C8" w:rsidRDefault="00AB5FC8" w:rsidP="00AB5FC8">
      <w:pPr>
        <w:pStyle w:val="Indent5"/>
      </w:pPr>
      <w:r w:rsidRPr="009222C8">
        <w:t>For the purpose of procurement, the district board shall posses</w:t>
      </w:r>
      <w:r>
        <w:t>s the powers conferred by s</w:t>
      </w:r>
      <w:hyperlink r:id="rId134" w:history="1">
        <w:r w:rsidRPr="00555DE9">
          <w:rPr>
            <w:rStyle w:val="Hyperlink"/>
          </w:rPr>
          <w:t>. 62.15</w:t>
        </w:r>
      </w:hyperlink>
      <w:r w:rsidRPr="009222C8">
        <w:t xml:space="preserve"> Wis. Stats., on the Board of Public Works and the Common Council.  All contracts for projects requiring bids under this section shall be made in the name of the district and shall be executed by the district board chairperson and district secretary.</w:t>
      </w:r>
    </w:p>
    <w:p w14:paraId="42FBD6BC" w14:textId="77777777" w:rsidR="00AB5FC8" w:rsidRDefault="00AB5FC8" w:rsidP="00AB5FC8">
      <w:pPr>
        <w:pStyle w:val="Heading6"/>
      </w:pPr>
      <w:bookmarkStart w:id="921" w:name="_Competitive_Selection_(RFP)"/>
      <w:bookmarkEnd w:id="921"/>
      <w:r w:rsidRPr="003D054B">
        <w:t>Competitive Selection (RFP)</w:t>
      </w:r>
    </w:p>
    <w:p w14:paraId="5269C722" w14:textId="77777777" w:rsidR="00AB5FC8" w:rsidRDefault="00AB5FC8" w:rsidP="00AB5FC8">
      <w:pPr>
        <w:pStyle w:val="Indent5"/>
      </w:pPr>
      <w:r w:rsidRPr="009222C8">
        <w:t xml:space="preserve">Where conditions are not appropriate for the use of sealed bids, competitive selection will be used.  Generally, competitive selection is used if a firm-fixed price contract is not appropriate or when factors other than price are of primary consideration in awarding the procurement, e.g., professional services where qualifications are of primary consideration.  Refer to </w:t>
      </w:r>
      <w:r>
        <w:t xml:space="preserve">the </w:t>
      </w:r>
      <w:hyperlink w:anchor="_Competitive_Selection_(RFP)" w:history="1">
        <w:r w:rsidRPr="006052D2">
          <w:rPr>
            <w:rStyle w:val="Hyperlink"/>
          </w:rPr>
          <w:t>Competitive Selection (RFP)</w:t>
        </w:r>
      </w:hyperlink>
      <w:r>
        <w:t xml:space="preserve"> subsection</w:t>
      </w:r>
      <w:r w:rsidRPr="009222C8">
        <w:t xml:space="preserve"> for specific requirements.</w:t>
      </w:r>
    </w:p>
    <w:p w14:paraId="3F093F37" w14:textId="77777777" w:rsidR="00AB5FC8" w:rsidRDefault="00AB5FC8" w:rsidP="00AB5FC8">
      <w:pPr>
        <w:pStyle w:val="Heading4"/>
        <w:rPr>
          <w:u w:val="single"/>
        </w:rPr>
      </w:pPr>
      <w:bookmarkStart w:id="922" w:name="_Toc347478018"/>
      <w:bookmarkStart w:id="923" w:name="_Toc6235598"/>
      <w:bookmarkStart w:id="924" w:name="_Toc77596285"/>
      <w:r w:rsidRPr="000B7B0F">
        <w:rPr>
          <w:u w:val="single"/>
        </w:rPr>
        <w:t>Public Construction</w:t>
      </w:r>
      <w:bookmarkEnd w:id="922"/>
      <w:bookmarkEnd w:id="923"/>
      <w:bookmarkEnd w:id="924"/>
    </w:p>
    <w:p w14:paraId="60CAEEFB" w14:textId="77777777" w:rsidR="00AB5FC8" w:rsidRDefault="00AB5FC8" w:rsidP="00AB5FC8">
      <w:r w:rsidRPr="009222C8">
        <w:t xml:space="preserve">Except as provided </w:t>
      </w:r>
      <w:r>
        <w:t xml:space="preserve">in the </w:t>
      </w:r>
      <w:hyperlink w:anchor="_Exceptions" w:history="1">
        <w:r w:rsidRPr="000B7B0F">
          <w:t>Exceptions</w:t>
        </w:r>
      </w:hyperlink>
      <w:r>
        <w:t xml:space="preserve"> subsection</w:t>
      </w:r>
      <w:r w:rsidRPr="009222C8">
        <w:t>, procurements o</w:t>
      </w:r>
      <w:r>
        <w:t>f public construction under ss. </w:t>
      </w:r>
      <w:hyperlink r:id="rId135" w:history="1">
        <w:r w:rsidRPr="000B7B0F">
          <w:t>38.18</w:t>
        </w:r>
      </w:hyperlink>
      <w:r w:rsidRPr="009222C8">
        <w:t xml:space="preserve"> and </w:t>
      </w:r>
      <w:hyperlink r:id="rId136" w:history="1">
        <w:r w:rsidRPr="000B7B0F">
          <w:t>62.15</w:t>
        </w:r>
      </w:hyperlink>
      <w:r w:rsidRPr="009222C8">
        <w:t xml:space="preserve"> (1), (11) and (14), Wis. Stats., where the total cost is greater </w:t>
      </w:r>
      <w:r w:rsidRPr="00A256BC">
        <w:t>than $</w:t>
      </w:r>
      <w:r>
        <w:t>25</w:t>
      </w:r>
      <w:r w:rsidRPr="00A256BC">
        <w:t xml:space="preserve">,000 </w:t>
      </w:r>
      <w:r w:rsidRPr="009222C8">
        <w:t xml:space="preserve">shall be based on written, competitive bids.  Refer </w:t>
      </w:r>
      <w:r>
        <w:t xml:space="preserve">the </w:t>
      </w:r>
      <w:hyperlink w:anchor="_Competitive_Sealed_Bids" w:history="1">
        <w:r w:rsidRPr="004A4C92">
          <w:rPr>
            <w:rStyle w:val="Hyperlink"/>
          </w:rPr>
          <w:t>Competitive Sealed Bids</w:t>
        </w:r>
      </w:hyperlink>
      <w:r>
        <w:t xml:space="preserve"> subsection</w:t>
      </w:r>
      <w:r w:rsidRPr="009222C8">
        <w:t xml:space="preserve"> for specific requirements.</w:t>
      </w:r>
    </w:p>
    <w:p w14:paraId="643EF064" w14:textId="7BDBE7FE" w:rsidR="00AB5FC8" w:rsidRDefault="00AB5FC8" w:rsidP="00AB5FC8">
      <w:r w:rsidRPr="009222C8">
        <w:t xml:space="preserve">For public construction greater than $5,000 but not exceeding $25,000, </w:t>
      </w:r>
      <w:hyperlink r:id="rId137" w:history="1">
        <w:r w:rsidRPr="00BB2947">
          <w:rPr>
            <w:rStyle w:val="Hyperlink"/>
          </w:rPr>
          <w:t>s. 62.15(1)</w:t>
        </w:r>
      </w:hyperlink>
      <w:r w:rsidRPr="009222C8">
        <w:t xml:space="preserve">, Wis. Stats., requires </w:t>
      </w:r>
      <w:r w:rsidRPr="00A256BC">
        <w:t xml:space="preserve">the publication of a </w:t>
      </w:r>
      <w:hyperlink r:id="rId138" w:anchor="/statutes/statutes/985/_11" w:history="1">
        <w:r w:rsidRPr="009B28F9">
          <w:rPr>
            <w:rStyle w:val="Hyperlink"/>
          </w:rPr>
          <w:t>class 1 notice</w:t>
        </w:r>
      </w:hyperlink>
      <w:r w:rsidRPr="00A256BC">
        <w:t xml:space="preserve"> of the proposed construction prior to execution of the contract.</w:t>
      </w:r>
    </w:p>
    <w:p w14:paraId="7EAB71AE" w14:textId="77777777" w:rsidR="00120FDD" w:rsidRPr="005E6D27" w:rsidRDefault="00120FDD" w:rsidP="005E6D27">
      <w:pPr>
        <w:pStyle w:val="Heading4"/>
        <w:rPr>
          <w:rStyle w:val="Strong"/>
          <w:b/>
          <w:bCs w:val="0"/>
          <w:u w:val="single"/>
        </w:rPr>
      </w:pPr>
      <w:bookmarkStart w:id="925" w:name="_Toc77596286"/>
      <w:r w:rsidRPr="005E6D27">
        <w:rPr>
          <w:rStyle w:val="Strong"/>
          <w:b/>
          <w:bCs w:val="0"/>
          <w:u w:val="single"/>
        </w:rPr>
        <w:t>Diverse Supplier Preference</w:t>
      </w:r>
      <w:bookmarkEnd w:id="925"/>
    </w:p>
    <w:p w14:paraId="12351D1F" w14:textId="77777777" w:rsidR="00120FDD" w:rsidRDefault="00120FDD" w:rsidP="00120FDD">
      <w:r>
        <w:t>Districts may award a competitive solicitation to a certified diverse supplier (minority-owned, disabled veteran-owned, and woman-owned), if the supplier has submitted a bid that is no more than 5% higher than the lowest bid or the proposal is no more than 5% lower than the high point score. A contract award based on diverse supplier preference may only be made if the business is certified at the time of bid/proposal opening.</w:t>
      </w:r>
    </w:p>
    <w:p w14:paraId="2777EEC9" w14:textId="77777777" w:rsidR="00120FDD" w:rsidRDefault="00120FDD" w:rsidP="00120FDD">
      <w:r>
        <w:t>For consistency in calculating diverse supplier preference for bids and proposals, the following formulas will be used:</w:t>
      </w:r>
    </w:p>
    <w:p w14:paraId="6FA5B734" w14:textId="77777777" w:rsidR="00120FDD" w:rsidRPr="005F7385" w:rsidRDefault="00120FDD" w:rsidP="005F7385">
      <w:pPr>
        <w:pStyle w:val="Heading6"/>
        <w:rPr>
          <w:rFonts w:asciiTheme="minorHAnsi" w:hAnsiTheme="minorHAnsi" w:cstheme="minorHAnsi"/>
        </w:rPr>
      </w:pPr>
      <w:r w:rsidRPr="005F7385">
        <w:rPr>
          <w:rFonts w:asciiTheme="minorHAnsi" w:hAnsiTheme="minorHAnsi" w:cstheme="minorHAnsi"/>
        </w:rPr>
        <w:lastRenderedPageBreak/>
        <w:t>Competitive Bids</w:t>
      </w:r>
    </w:p>
    <w:p w14:paraId="437226A0" w14:textId="77777777" w:rsidR="00120FDD" w:rsidRDefault="00120FDD" w:rsidP="005F7385">
      <w:pPr>
        <w:ind w:left="360"/>
      </w:pPr>
      <w:r>
        <w:t>[Low non-diverse supplier bid(s) x 1.05] minus [lowest diverse supplier bid(s)] = [balance]</w:t>
      </w:r>
    </w:p>
    <w:p w14:paraId="0D408EC9" w14:textId="77777777" w:rsidR="00120FDD" w:rsidRDefault="00120FDD" w:rsidP="005F7385">
      <w:pPr>
        <w:ind w:left="360"/>
      </w:pPr>
      <w:r>
        <w:t>When the balance is a positive number, or 0, award may be made to the lowest diverse bidder. Award is made at the bid cost.</w:t>
      </w:r>
    </w:p>
    <w:p w14:paraId="59062ECC" w14:textId="77777777" w:rsidR="00120FDD" w:rsidRPr="005F7385" w:rsidRDefault="00120FDD" w:rsidP="005F7385">
      <w:pPr>
        <w:pStyle w:val="Heading6"/>
        <w:rPr>
          <w:rFonts w:asciiTheme="minorHAnsi" w:hAnsiTheme="minorHAnsi" w:cstheme="minorHAnsi"/>
        </w:rPr>
      </w:pPr>
      <w:r w:rsidRPr="005F7385">
        <w:rPr>
          <w:rFonts w:asciiTheme="minorHAnsi" w:hAnsiTheme="minorHAnsi" w:cstheme="minorHAnsi"/>
        </w:rPr>
        <w:t>Competitive Proposals</w:t>
      </w:r>
    </w:p>
    <w:p w14:paraId="5D3E2984" w14:textId="77777777" w:rsidR="00120FDD" w:rsidRDefault="00120FDD" w:rsidP="005F7385">
      <w:pPr>
        <w:ind w:left="360"/>
      </w:pPr>
      <w:r>
        <w:t>[High diverse supplier proposal(s) point total x 1.05] minus [high non-diverse supplier proposal(s) point total] = [balance]</w:t>
      </w:r>
    </w:p>
    <w:p w14:paraId="34CB975A" w14:textId="7DA5CA47" w:rsidR="00120FDD" w:rsidRDefault="00120FDD" w:rsidP="005F7385">
      <w:pPr>
        <w:ind w:left="360"/>
      </w:pPr>
      <w:r>
        <w:t>When the balance is positive, or 0, award may be made to the diverse proposer.</w:t>
      </w:r>
    </w:p>
    <w:p w14:paraId="4763AB19" w14:textId="5F95DEDF" w:rsidR="00120FDD" w:rsidRDefault="00120FDD" w:rsidP="00120FDD">
      <w:r>
        <w:t>The State of Wisconsin, Department of Administration, Wisconsin Supplier Diversity Program certifies minority-owned businesses, disabled veteran-owned businesses and woman-owned businesses. A listing of businesses certified is posted on the</w:t>
      </w:r>
      <w:r>
        <w:rPr>
          <w:color w:val="7030A0"/>
        </w:rPr>
        <w:t xml:space="preserve"> </w:t>
      </w:r>
      <w:hyperlink r:id="rId139" w:history="1">
        <w:r>
          <w:rPr>
            <w:rStyle w:val="Hyperlink"/>
          </w:rPr>
          <w:t>Supplier Diversity Program</w:t>
        </w:r>
      </w:hyperlink>
      <w:r>
        <w:rPr>
          <w:color w:val="7030A0"/>
        </w:rPr>
        <w:t xml:space="preserve"> </w:t>
      </w:r>
      <w:r>
        <w:t>website. Districts shall notify certified diverse suppliers of bid and proposal opportunities.</w:t>
      </w:r>
    </w:p>
    <w:p w14:paraId="1D72FF71" w14:textId="4D0DE68D" w:rsidR="00120FDD" w:rsidRDefault="00120FDD" w:rsidP="00120FDD">
      <w:r>
        <w:t xml:space="preserve">For districts using the competitive process to award contracts funded by approved federal grants or programs with additional or modified supplier diversity stipulations for the resulting contract as a condition of receiving funds, the district will include those requirements and terms in the solicitation. This diverse supplier preference does not apply to public construction bids that fall under </w:t>
      </w:r>
      <w:hyperlink r:id="rId140" w:history="1">
        <w:r w:rsidRPr="00120FDD">
          <w:rPr>
            <w:rStyle w:val="Hyperlink"/>
          </w:rPr>
          <w:t>s. 62.15</w:t>
        </w:r>
      </w:hyperlink>
      <w:r>
        <w:t>, Wis. Stats.</w:t>
      </w:r>
    </w:p>
    <w:p w14:paraId="25AE4D7A" w14:textId="77777777" w:rsidR="00120FDD" w:rsidRDefault="00120FDD" w:rsidP="00120FDD">
      <w:r>
        <w:t>Districts must maintain documentation of supplier diversity, including proof of certification, diverse supplier preference calculation and amount awarded to diverse suppliers during the fiscal year. Annually, district staff shall report those awarded using diverse supplier preference to the System Office.</w:t>
      </w:r>
    </w:p>
    <w:p w14:paraId="5D992B08" w14:textId="12B7135B" w:rsidR="005D65F9" w:rsidRDefault="00205930" w:rsidP="005D65F9">
      <w:pPr>
        <w:pStyle w:val="Heading4"/>
        <w:rPr>
          <w:u w:val="single"/>
        </w:rPr>
      </w:pPr>
      <w:bookmarkStart w:id="926" w:name="_Toc6235599"/>
      <w:bookmarkStart w:id="927" w:name="_Toc77596287"/>
      <w:bookmarkStart w:id="928" w:name="_Toc347478019"/>
      <w:r>
        <w:rPr>
          <w:u w:val="single"/>
        </w:rPr>
        <w:t xml:space="preserve">Formal </w:t>
      </w:r>
      <w:r w:rsidR="005D65F9">
        <w:rPr>
          <w:u w:val="single"/>
        </w:rPr>
        <w:t xml:space="preserve">Consortium </w:t>
      </w:r>
      <w:r w:rsidR="000E6FA6">
        <w:rPr>
          <w:u w:val="single"/>
        </w:rPr>
        <w:t>Method of Procurement Thresholds</w:t>
      </w:r>
      <w:bookmarkEnd w:id="926"/>
      <w:bookmarkEnd w:id="927"/>
    </w:p>
    <w:p w14:paraId="5814B1AA" w14:textId="0554F922" w:rsidR="005D65F9" w:rsidRPr="005D65F9" w:rsidRDefault="00DA0EBD" w:rsidP="003E1425">
      <w:r>
        <w:t xml:space="preserve">Formal </w:t>
      </w:r>
      <w:r w:rsidR="00EF3AD2">
        <w:t>c</w:t>
      </w:r>
      <w:r>
        <w:t>onsortiums</w:t>
      </w:r>
      <w:r w:rsidR="00EF3AD2">
        <w:t xml:space="preserve"> granted the authority by the individual colleges to make purchases on behalf of the colleges</w:t>
      </w:r>
      <w:r w:rsidR="00681219">
        <w:t xml:space="preserve"> (</w:t>
      </w:r>
      <w:hyperlink r:id="rId141" w:history="1">
        <w:r w:rsidR="00681219" w:rsidRPr="00681219">
          <w:rPr>
            <w:rStyle w:val="Hyperlink"/>
          </w:rPr>
          <w:t>s. 66.0301(2)</w:t>
        </w:r>
      </w:hyperlink>
      <w:r w:rsidR="00681219">
        <w:t>, Wis. Stats.)</w:t>
      </w:r>
      <w:r w:rsidR="00EF3AD2">
        <w:t xml:space="preserve"> are permitted to follow the consortium purchasing thresholds. </w:t>
      </w:r>
      <w:r w:rsidR="00D167DC">
        <w:t>The WTC Purchasing Consortium was created</w:t>
      </w:r>
      <w:r w:rsidR="006E01A5">
        <w:t xml:space="preserve"> </w:t>
      </w:r>
      <w:r w:rsidR="00D167DC">
        <w:t xml:space="preserve">to </w:t>
      </w:r>
      <w:r w:rsidR="00A22930">
        <w:t xml:space="preserve">jointly exercise </w:t>
      </w:r>
      <w:r w:rsidR="007F75FB">
        <w:t xml:space="preserve">individual college </w:t>
      </w:r>
      <w:r w:rsidR="00A22930">
        <w:t xml:space="preserve">authority to </w:t>
      </w:r>
      <w:r w:rsidR="00D167DC">
        <w:t xml:space="preserve">purchase goods and services by combining individual college purchases into a single solicitation. </w:t>
      </w:r>
      <w:r w:rsidR="00EF3AD2">
        <w:t xml:space="preserve">The WTC Marketing Consortium also has the authority to purchase on behalf of the colleges. </w:t>
      </w:r>
      <w:r w:rsidR="00D167DC">
        <w:t xml:space="preserve">The threshold for determining the method of procurement used by the </w:t>
      </w:r>
      <w:r w:rsidR="00175E99">
        <w:t xml:space="preserve">Consortium </w:t>
      </w:r>
      <w:r w:rsidR="00FD39E6">
        <w:t>is calculated by dividing the total anticipated procurement amount by the number of colleges participating in the procurement.</w:t>
      </w:r>
      <w:r w:rsidR="00F43919">
        <w:t xml:space="preserve">  For example, if the Purchasing Consortium is asked to facilitate a procurement of spec</w:t>
      </w:r>
      <w:r w:rsidR="00936F0D">
        <w:t>ific pieces of equipment totaling</w:t>
      </w:r>
      <w:r w:rsidR="00F43919">
        <w:t xml:space="preserve"> $300,000 for 10 WTCS districts, the proc</w:t>
      </w:r>
      <w:r w:rsidR="009067BC">
        <w:t xml:space="preserve">urement methodology used would be solicitation of 3 written quotes since the WTCS procurement rules require the solicitation of 3 written quotes for procurements </w:t>
      </w:r>
      <w:r w:rsidR="00B44164">
        <w:t>of at least $25K up to $50K and each district’s share computes to $30K ($300K/10 = $30K/district).</w:t>
      </w:r>
    </w:p>
    <w:p w14:paraId="2CF0A5D8" w14:textId="77777777" w:rsidR="00AB5FC8" w:rsidRDefault="00AB5FC8" w:rsidP="005D65F9">
      <w:pPr>
        <w:pStyle w:val="Heading4"/>
      </w:pPr>
      <w:bookmarkStart w:id="929" w:name="_Toc6235600"/>
      <w:bookmarkStart w:id="930" w:name="_Toc77596288"/>
      <w:r w:rsidRPr="009222C8">
        <w:rPr>
          <w:u w:val="single"/>
        </w:rPr>
        <w:t>Exceptions</w:t>
      </w:r>
      <w:bookmarkEnd w:id="928"/>
      <w:bookmarkEnd w:id="929"/>
      <w:bookmarkEnd w:id="930"/>
    </w:p>
    <w:p w14:paraId="27171634" w14:textId="77777777" w:rsidR="00AB5FC8" w:rsidRPr="009222C8" w:rsidRDefault="00AB5FC8" w:rsidP="00AB5FC8">
      <w:r w:rsidRPr="009222C8">
        <w:t>Certain circumstances justify the use of less stringent procurement procedures.  These situations are:</w:t>
      </w:r>
    </w:p>
    <w:p w14:paraId="3BBB8E5A" w14:textId="77777777" w:rsidR="00AB5FC8" w:rsidRDefault="00AB5FC8" w:rsidP="00AB5FC8">
      <w:pPr>
        <w:pStyle w:val="Heading6"/>
      </w:pPr>
      <w:r w:rsidRPr="003D054B">
        <w:t>Sole Source</w:t>
      </w:r>
      <w:r w:rsidRPr="009222C8">
        <w:t xml:space="preserve">  </w:t>
      </w:r>
    </w:p>
    <w:p w14:paraId="2550D4C9" w14:textId="77777777" w:rsidR="00AB5FC8" w:rsidRPr="009222C8" w:rsidRDefault="00AB5FC8" w:rsidP="00AB5FC8">
      <w:pPr>
        <w:pStyle w:val="Indent5"/>
      </w:pPr>
      <w:r w:rsidRPr="009222C8">
        <w:lastRenderedPageBreak/>
        <w:t>Districts may purchase directly from a vendor in the following situations.  The district board may delegate the authority to authorize sole source procurements to the district director or other district staff.</w:t>
      </w:r>
    </w:p>
    <w:p w14:paraId="28FFDE70" w14:textId="77777777" w:rsidR="00AB5FC8" w:rsidRPr="009222C8" w:rsidRDefault="00AB5FC8" w:rsidP="00AB5FC8">
      <w:pPr>
        <w:numPr>
          <w:ilvl w:val="3"/>
          <w:numId w:val="18"/>
        </w:numPr>
      </w:pPr>
      <w:r w:rsidRPr="009222C8">
        <w:t>The item or service is only available from a single source.</w:t>
      </w:r>
    </w:p>
    <w:p w14:paraId="7B054A19" w14:textId="77777777" w:rsidR="00AB5FC8" w:rsidRPr="009222C8" w:rsidRDefault="00AB5FC8" w:rsidP="00AB5FC8">
      <w:pPr>
        <w:numPr>
          <w:ilvl w:val="3"/>
          <w:numId w:val="18"/>
        </w:numPr>
      </w:pPr>
      <w:r w:rsidRPr="009222C8">
        <w:t>After solicitation in a competitive procurement, competition is determined to be inadequate.</w:t>
      </w:r>
    </w:p>
    <w:p w14:paraId="14F89200" w14:textId="77777777" w:rsidR="00AB5FC8" w:rsidRPr="009222C8" w:rsidRDefault="00AB5FC8" w:rsidP="00AB5FC8">
      <w:pPr>
        <w:numPr>
          <w:ilvl w:val="3"/>
          <w:numId w:val="18"/>
        </w:numPr>
      </w:pPr>
      <w:r w:rsidRPr="009222C8">
        <w:t>The purchase is from another governmental body.</w:t>
      </w:r>
    </w:p>
    <w:p w14:paraId="1F05D9A7" w14:textId="77777777" w:rsidR="00AB5FC8" w:rsidRPr="009222C8" w:rsidRDefault="00AB5FC8" w:rsidP="00AB5FC8">
      <w:pPr>
        <w:numPr>
          <w:ilvl w:val="3"/>
          <w:numId w:val="18"/>
        </w:numPr>
      </w:pPr>
      <w:r w:rsidRPr="009222C8">
        <w:t xml:space="preserve">Cooperative purchasing under </w:t>
      </w:r>
      <w:hyperlink r:id="rId142" w:history="1">
        <w:r w:rsidRPr="00411C31">
          <w:rPr>
            <w:rStyle w:val="Hyperlink"/>
          </w:rPr>
          <w:t>s. 16.73</w:t>
        </w:r>
      </w:hyperlink>
      <w:r w:rsidRPr="009222C8">
        <w:t>, Wis. Stats., is utilized.</w:t>
      </w:r>
    </w:p>
    <w:p w14:paraId="3E7B925E" w14:textId="77777777" w:rsidR="00AB5FC8" w:rsidRPr="009222C8" w:rsidRDefault="00AB5FC8" w:rsidP="00AB5FC8">
      <w:pPr>
        <w:numPr>
          <w:ilvl w:val="3"/>
          <w:numId w:val="18"/>
        </w:numPr>
      </w:pPr>
      <w:r w:rsidRPr="009222C8">
        <w:t>The purchase is made through a cooperative purchasing association which has a competitive purchasing process that is substantially the same as the competitive procurement requirements applicable to the WTCS and which has been recognized by the system president.</w:t>
      </w:r>
    </w:p>
    <w:p w14:paraId="25AAEA8E" w14:textId="77777777" w:rsidR="00AB5FC8" w:rsidRPr="00A256BC" w:rsidRDefault="00AB5FC8" w:rsidP="00AB5FC8">
      <w:pPr>
        <w:numPr>
          <w:ilvl w:val="3"/>
          <w:numId w:val="18"/>
        </w:numPr>
      </w:pPr>
      <w:r w:rsidRPr="00496B38">
        <w:t xml:space="preserve">The </w:t>
      </w:r>
      <w:r w:rsidRPr="00A256BC">
        <w:t>federal or other grantor agency authorizes noncompetitive negotiation.</w:t>
      </w:r>
    </w:p>
    <w:p w14:paraId="28F50B3A" w14:textId="77777777" w:rsidR="00AB5FC8" w:rsidRPr="00A256BC" w:rsidRDefault="00AB5FC8" w:rsidP="00AB5FC8">
      <w:pPr>
        <w:numPr>
          <w:ilvl w:val="3"/>
          <w:numId w:val="18"/>
        </w:numPr>
      </w:pPr>
      <w:r w:rsidRPr="00A256BC">
        <w:t>Used equipment from a vendor who offers it for immediate sale may be purchased through noncompetitive negotiation.</w:t>
      </w:r>
    </w:p>
    <w:p w14:paraId="5BBC680A" w14:textId="77777777" w:rsidR="00AB5FC8" w:rsidRPr="00A256BC" w:rsidRDefault="00AB5FC8" w:rsidP="00AB5FC8">
      <w:pPr>
        <w:numPr>
          <w:ilvl w:val="3"/>
          <w:numId w:val="18"/>
        </w:numPr>
      </w:pPr>
      <w:r w:rsidRPr="00A256BC">
        <w:t xml:space="preserve">Resale items are not subject to competitive requirements since these items may need to be procured in an expedient manner to restock supplies, or to acquire goods via unique </w:t>
      </w:r>
      <w:proofErr w:type="gramStart"/>
      <w:r w:rsidRPr="00A256BC">
        <w:t>one time</w:t>
      </w:r>
      <w:proofErr w:type="gramEnd"/>
      <w:r w:rsidRPr="00A256BC">
        <w:t xml:space="preserve"> sales.</w:t>
      </w:r>
    </w:p>
    <w:p w14:paraId="65F03BC5" w14:textId="77777777" w:rsidR="00AB5FC8" w:rsidRPr="00F15BB0" w:rsidRDefault="00AB5FC8" w:rsidP="00AB5FC8">
      <w:pPr>
        <w:pStyle w:val="Heading6"/>
        <w:rPr>
          <w:rFonts w:asciiTheme="minorHAnsi" w:hAnsiTheme="minorHAnsi"/>
        </w:rPr>
      </w:pPr>
      <w:r w:rsidRPr="00F15BB0">
        <w:rPr>
          <w:rFonts w:asciiTheme="minorHAnsi" w:hAnsiTheme="minorHAnsi"/>
        </w:rPr>
        <w:t xml:space="preserve">Emergency Procurements </w:t>
      </w:r>
    </w:p>
    <w:p w14:paraId="4C31E33C" w14:textId="73BCACFF" w:rsidR="00AB5FC8" w:rsidRPr="009222C8" w:rsidRDefault="00AB5FC8" w:rsidP="00AB5FC8">
      <w:pPr>
        <w:pStyle w:val="Indent5"/>
      </w:pPr>
      <w:r w:rsidRPr="009222C8">
        <w:t>When public exigency or emergency will not permit a delay incident to competitive procurement, districts may determine the procurement methodology most appropriate to the situation.  Emergency procurements are limited to procurements necessitated by a threat to the continued operation of the district or to the health, safety or welfare of students, staff, or the immediately affected general public.</w:t>
      </w:r>
      <w:r w:rsidR="00E102CF">
        <w:t xml:space="preserve"> For example, procurements responding to the COVID-19 threat would</w:t>
      </w:r>
      <w:r w:rsidR="008335F6">
        <w:t xml:space="preserve"> follow the emergency procurement process.</w:t>
      </w:r>
      <w:r w:rsidRPr="009222C8">
        <w:t xml:space="preserve">  Written documentation of the basis of the emergency and the vendor selection methodology and selection must be maintained.</w:t>
      </w:r>
    </w:p>
    <w:p w14:paraId="30E75980" w14:textId="77777777" w:rsidR="00AB5FC8" w:rsidRPr="00F15BB0" w:rsidRDefault="00AB5FC8" w:rsidP="00AB5FC8">
      <w:pPr>
        <w:pStyle w:val="Heading6"/>
        <w:rPr>
          <w:rFonts w:asciiTheme="minorHAnsi" w:hAnsiTheme="minorHAnsi"/>
        </w:rPr>
      </w:pPr>
      <w:r w:rsidRPr="00F15BB0">
        <w:rPr>
          <w:rFonts w:asciiTheme="minorHAnsi" w:hAnsiTheme="minorHAnsi"/>
        </w:rPr>
        <w:t xml:space="preserve">Outside Legal Counsel  </w:t>
      </w:r>
    </w:p>
    <w:p w14:paraId="36616223" w14:textId="77777777" w:rsidR="00AB5FC8" w:rsidRPr="009222C8" w:rsidRDefault="00AB5FC8" w:rsidP="00AB5FC8">
      <w:pPr>
        <w:pStyle w:val="Indent5"/>
      </w:pPr>
      <w:r w:rsidRPr="009222C8">
        <w:t>Districts are to obtain outside legal counsel either by use of the RFP process on a regular basis or through an annual letter of engagement.</w:t>
      </w:r>
    </w:p>
    <w:p w14:paraId="50FE9C00" w14:textId="77777777" w:rsidR="00AB5FC8" w:rsidRPr="009222C8" w:rsidRDefault="00AB5FC8" w:rsidP="00AB5FC8">
      <w:pPr>
        <w:pStyle w:val="Heading3"/>
      </w:pPr>
      <w:bookmarkStart w:id="931" w:name="_Competitive_Procurement_Procedures"/>
      <w:bookmarkStart w:id="932" w:name="_Toc347478020"/>
      <w:bookmarkStart w:id="933" w:name="_Toc6235601"/>
      <w:bookmarkStart w:id="934" w:name="_Toc77596289"/>
      <w:bookmarkEnd w:id="931"/>
      <w:r w:rsidRPr="009222C8">
        <w:t>Competitive Procurement Procedures (&gt;$</w:t>
      </w:r>
      <w:r w:rsidRPr="00A256BC">
        <w:t>50,000)</w:t>
      </w:r>
      <w:bookmarkEnd w:id="932"/>
      <w:bookmarkEnd w:id="933"/>
      <w:bookmarkEnd w:id="934"/>
    </w:p>
    <w:p w14:paraId="52B38A2F" w14:textId="77777777" w:rsidR="00AB5FC8" w:rsidRPr="009222C8" w:rsidRDefault="00AB5FC8" w:rsidP="00AB5FC8">
      <w:r w:rsidRPr="009222C8">
        <w:t xml:space="preserve">Procurements where the total cost </w:t>
      </w:r>
      <w:r w:rsidRPr="00A256BC">
        <w:t xml:space="preserve">exceeds $50,000 </w:t>
      </w:r>
      <w:r w:rsidRPr="009222C8">
        <w:t xml:space="preserve">shall comply with the requirements and guidelines outlined in this section.  </w:t>
      </w:r>
      <w:hyperlink w:anchor="_Public_Construction" w:history="1">
        <w:r w:rsidRPr="004A4C92">
          <w:rPr>
            <w:rStyle w:val="Hyperlink"/>
          </w:rPr>
          <w:t>Public construction</w:t>
        </w:r>
      </w:hyperlink>
      <w:r w:rsidRPr="009222C8">
        <w:t xml:space="preserve"> </w:t>
      </w:r>
      <w:r>
        <w:t xml:space="preserve">greater than $25,000 </w:t>
      </w:r>
      <w:r w:rsidRPr="009222C8">
        <w:t xml:space="preserve">is limited to the </w:t>
      </w:r>
      <w:r>
        <w:t xml:space="preserve">competitive </w:t>
      </w:r>
      <w:r w:rsidRPr="009222C8">
        <w:t>sealed bid procedures.</w:t>
      </w:r>
    </w:p>
    <w:p w14:paraId="4CC91347" w14:textId="77777777" w:rsidR="00AB5FC8" w:rsidRPr="009222C8" w:rsidRDefault="00AB5FC8" w:rsidP="00AB5FC8">
      <w:r w:rsidRPr="009222C8">
        <w:t xml:space="preserve">Solicitations of offers shall include a clear and accurate description of the item or service being procured.  This description shall not contain features which unduly restrict competition.  Detailed product specifications should be avoided </w:t>
      </w:r>
      <w:proofErr w:type="gramStart"/>
      <w:r w:rsidRPr="009222C8">
        <w:t>if at all possible</w:t>
      </w:r>
      <w:proofErr w:type="gramEnd"/>
      <w:r w:rsidRPr="009222C8">
        <w:t xml:space="preserve">.  When a clear and accurate description is </w:t>
      </w:r>
      <w:r w:rsidRPr="009222C8">
        <w:lastRenderedPageBreak/>
        <w:t>impractical or uneconomical, a "brand name or equal" description may be used.  The specific features of the named brand which must be met by offerors shall be clearly stated.  Solicitations of offers shall include all requirements which offerors must fulfill and all other factors to be used in evaluating bids or proposals.</w:t>
      </w:r>
    </w:p>
    <w:p w14:paraId="58F55B57" w14:textId="77777777" w:rsidR="00AB5FC8" w:rsidRDefault="00AB5FC8" w:rsidP="00AB5FC8">
      <w:pPr>
        <w:pStyle w:val="Heading4"/>
      </w:pPr>
      <w:bookmarkStart w:id="935" w:name="_Competitive_Sealed_Bids"/>
      <w:bookmarkStart w:id="936" w:name="_Toc347478021"/>
      <w:bookmarkStart w:id="937" w:name="_Toc6235602"/>
      <w:bookmarkStart w:id="938" w:name="_Toc77596290"/>
      <w:bookmarkEnd w:id="935"/>
      <w:r w:rsidRPr="009222C8">
        <w:rPr>
          <w:u w:val="single"/>
        </w:rPr>
        <w:t>Competitive Sealed Bids</w:t>
      </w:r>
      <w:bookmarkEnd w:id="936"/>
      <w:bookmarkEnd w:id="937"/>
      <w:bookmarkEnd w:id="938"/>
      <w:r w:rsidRPr="009222C8">
        <w:t xml:space="preserve">  </w:t>
      </w:r>
    </w:p>
    <w:p w14:paraId="57BDFC8F" w14:textId="77777777" w:rsidR="00AB5FC8" w:rsidRPr="009222C8" w:rsidRDefault="00AB5FC8" w:rsidP="00AB5FC8">
      <w:r w:rsidRPr="009222C8">
        <w:t xml:space="preserve">Procurements greater </w:t>
      </w:r>
      <w:r w:rsidRPr="00A256BC">
        <w:t xml:space="preserve">than $50,000 </w:t>
      </w:r>
      <w:r w:rsidRPr="009222C8">
        <w:t xml:space="preserve">shall be made based on competitive sealed bids when a complete, adequate and realistic purchase description is available, two or more responsible suppliers are willing and able to compete, the procurement lends itself to a firm-fixed price contract, and selection of the supplier can be made principally </w:t>
      </w:r>
      <w:proofErr w:type="gramStart"/>
      <w:r w:rsidRPr="009222C8">
        <w:t>on the basis of</w:t>
      </w:r>
      <w:proofErr w:type="gramEnd"/>
      <w:r w:rsidRPr="009222C8">
        <w:t xml:space="preserve"> price.  Districts may waive minor irregularities in bids.  However, any irregularity which could substantially change the bids of other vendors may not be waived.   </w:t>
      </w:r>
      <w:r w:rsidRPr="00047F12">
        <w:t xml:space="preserve">Contracts may be awarded for a period of no longer than five years with districts having an option of additional consecutive </w:t>
      </w:r>
      <w:proofErr w:type="gramStart"/>
      <w:r w:rsidRPr="00047F12">
        <w:t>one year</w:t>
      </w:r>
      <w:proofErr w:type="gramEnd"/>
      <w:r w:rsidRPr="00047F12">
        <w:t xml:space="preserve"> extensions up to a maximum total contract length (including extensions) of seven years.  </w:t>
      </w:r>
      <w:r w:rsidRPr="009222C8">
        <w:t>The proposed contract period along with any provisions for extensions must be incorporated into the bid specifications.  Contracts may not be renewed beyond the original contract length including any allowable extensions.</w:t>
      </w:r>
    </w:p>
    <w:p w14:paraId="2E8EDFA1" w14:textId="77777777" w:rsidR="00AB5FC8" w:rsidRPr="009222C8" w:rsidRDefault="00AB5FC8" w:rsidP="00AB5FC8">
      <w:r w:rsidRPr="009222C8">
        <w:t xml:space="preserve">Public construction procurements must be bid pursuant to s. </w:t>
      </w:r>
      <w:hyperlink r:id="rId143" w:history="1">
        <w:r w:rsidRPr="007D1F7A">
          <w:rPr>
            <w:rStyle w:val="Hyperlink"/>
          </w:rPr>
          <w:t>62.15(1)</w:t>
        </w:r>
      </w:hyperlink>
      <w:r w:rsidRPr="009222C8">
        <w:t xml:space="preserve">, Wis. Stats., and comply with all requirements of this section.  S. </w:t>
      </w:r>
      <w:hyperlink r:id="rId144" w:history="1">
        <w:r w:rsidRPr="007D1F7A">
          <w:rPr>
            <w:rStyle w:val="Hyperlink"/>
          </w:rPr>
          <w:t>62.15(3)</w:t>
        </w:r>
      </w:hyperlink>
      <w:r w:rsidRPr="009222C8">
        <w:t xml:space="preserve"> Wis. Stats. requires publication of a </w:t>
      </w:r>
      <w:hyperlink r:id="rId145" w:anchor="/statutes/statutes/985/_11" w:history="1">
        <w:r w:rsidRPr="009B28F9">
          <w:rPr>
            <w:rStyle w:val="Hyperlink"/>
          </w:rPr>
          <w:t>class 2 notice</w:t>
        </w:r>
      </w:hyperlink>
      <w:r w:rsidRPr="009222C8">
        <w:t xml:space="preserve"> to inform potential bidders of the proposed construction.</w:t>
      </w:r>
    </w:p>
    <w:p w14:paraId="3A25E99F" w14:textId="77777777" w:rsidR="00AB5FC8" w:rsidRDefault="00AB5FC8" w:rsidP="00AB5FC8">
      <w:pPr>
        <w:pStyle w:val="Heading6"/>
        <w:keepNext/>
      </w:pPr>
      <w:r w:rsidRPr="00F15BB0">
        <w:rPr>
          <w:rFonts w:asciiTheme="minorHAnsi" w:hAnsiTheme="minorHAnsi"/>
        </w:rPr>
        <w:t>Formal Advertising</w:t>
      </w:r>
      <w:r w:rsidRPr="009222C8">
        <w:t> </w:t>
      </w:r>
      <w:r>
        <w:t>–</w:t>
      </w:r>
    </w:p>
    <w:p w14:paraId="5B805333" w14:textId="77777777" w:rsidR="00AB5FC8" w:rsidRPr="009222C8" w:rsidRDefault="00AB5FC8" w:rsidP="00AB5FC8">
      <w:pPr>
        <w:pStyle w:val="Indent5"/>
      </w:pPr>
      <w:r w:rsidRPr="009222C8">
        <w:t xml:space="preserve"> In addition to soliciting bids from an adequate number of known suppliers, an invitation to bid will be published as a </w:t>
      </w:r>
      <w:hyperlink r:id="rId146" w:anchor="/statutes/statutes/985/_11" w:history="1">
        <w:r w:rsidRPr="00411C31">
          <w:rPr>
            <w:rStyle w:val="Hyperlink"/>
          </w:rPr>
          <w:t>class 1 notice</w:t>
        </w:r>
      </w:hyperlink>
      <w:r w:rsidRPr="009222C8">
        <w:t xml:space="preserve"> in a district board designated newspaper or posted on a </w:t>
      </w:r>
      <w:r w:rsidRPr="00FE5C63">
        <w:t>district</w:t>
      </w:r>
      <w:r w:rsidRPr="009222C8">
        <w:t xml:space="preserve"> designated public website.  For procurement of construction, publishing a </w:t>
      </w:r>
      <w:hyperlink r:id="rId147" w:anchor="/statutes/statutes/985/_11" w:history="1">
        <w:r w:rsidRPr="009B28F9">
          <w:rPr>
            <w:rStyle w:val="Hyperlink"/>
          </w:rPr>
          <w:t>class 2 notice</w:t>
        </w:r>
      </w:hyperlink>
      <w:r w:rsidRPr="009222C8">
        <w:t xml:space="preserve"> in the board designated newspaper is required regardless of the solicitation method used for other bids.  This bid solicitation shall contain:</w:t>
      </w:r>
    </w:p>
    <w:p w14:paraId="6504AE95" w14:textId="77777777" w:rsidR="00AB5FC8" w:rsidRPr="009222C8" w:rsidRDefault="00AB5FC8" w:rsidP="00AB5FC8">
      <w:pPr>
        <w:numPr>
          <w:ilvl w:val="3"/>
          <w:numId w:val="19"/>
        </w:numPr>
      </w:pPr>
      <w:r w:rsidRPr="009222C8">
        <w:t>A bid identification - Each procurement being bid shall be assigned a unique title or code for identification purposes.</w:t>
      </w:r>
    </w:p>
    <w:p w14:paraId="7FAA68E9" w14:textId="77777777" w:rsidR="00AB5FC8" w:rsidRPr="009222C8" w:rsidRDefault="00AB5FC8" w:rsidP="00AB5FC8">
      <w:pPr>
        <w:numPr>
          <w:ilvl w:val="3"/>
          <w:numId w:val="19"/>
        </w:numPr>
      </w:pPr>
      <w:r w:rsidRPr="009222C8">
        <w:t>The place the sealed bid should be returned to and the deadline for accepting bids (time and date).  This deadline shall be at least seven (7) days after the publication of the invitation to bid.  The district shall record the time and date of receipt.</w:t>
      </w:r>
    </w:p>
    <w:p w14:paraId="4787AA3B" w14:textId="77777777" w:rsidR="00AB5FC8" w:rsidRPr="009222C8" w:rsidRDefault="00AB5FC8" w:rsidP="00AB5FC8">
      <w:pPr>
        <w:numPr>
          <w:ilvl w:val="3"/>
          <w:numId w:val="19"/>
        </w:numPr>
      </w:pPr>
      <w:r w:rsidRPr="009222C8">
        <w:t>Adequate purchase description – The bid specifications shall include a clear and concise description of the service and/or item(s) being purchased.  If the purchase description is not published, the invitation to bid must clearly state how it may be obtained.</w:t>
      </w:r>
    </w:p>
    <w:p w14:paraId="3A9A6F61" w14:textId="77777777" w:rsidR="00AB5FC8" w:rsidRPr="009222C8" w:rsidRDefault="00AB5FC8" w:rsidP="00AB5FC8">
      <w:pPr>
        <w:numPr>
          <w:ilvl w:val="3"/>
          <w:numId w:val="19"/>
        </w:numPr>
      </w:pPr>
      <w:r w:rsidRPr="009222C8">
        <w:t>The length of the proposed contract, along with any extensions, must be included in the specifications.</w:t>
      </w:r>
    </w:p>
    <w:p w14:paraId="51AF9CD3" w14:textId="77777777" w:rsidR="00AB5FC8" w:rsidRPr="009222C8" w:rsidRDefault="00AB5FC8" w:rsidP="00AB5FC8">
      <w:pPr>
        <w:numPr>
          <w:ilvl w:val="3"/>
          <w:numId w:val="19"/>
        </w:numPr>
      </w:pPr>
      <w:r w:rsidRPr="009222C8">
        <w:t xml:space="preserve">A statement identifying the method by which bids will be accepted and that the bid identification number must be stated on the face of the bid envelope, in the subject line for districts that accept e-mail bids, on the fax cover sheet for districts that accept fax </w:t>
      </w:r>
      <w:proofErr w:type="gramStart"/>
      <w:r w:rsidRPr="009222C8">
        <w:t>bids, or</w:t>
      </w:r>
      <w:proofErr w:type="gramEnd"/>
      <w:r w:rsidRPr="009222C8">
        <w:t xml:space="preserve"> communicated to the district staff person taking the phone bid for districts that accept phone bids.</w:t>
      </w:r>
    </w:p>
    <w:p w14:paraId="59203A85" w14:textId="2340F037" w:rsidR="00AB5FC8" w:rsidRPr="009222C8" w:rsidRDefault="00AB5FC8" w:rsidP="00AB5FC8">
      <w:pPr>
        <w:numPr>
          <w:ilvl w:val="3"/>
          <w:numId w:val="19"/>
        </w:numPr>
      </w:pPr>
      <w:r w:rsidRPr="009222C8">
        <w:lastRenderedPageBreak/>
        <w:t>The time, date, and place of the public opening.  The phrase "public opening" must be used.</w:t>
      </w:r>
      <w:r w:rsidR="00355D2F">
        <w:t xml:space="preserve"> The public opening can be done in person </w:t>
      </w:r>
      <w:r w:rsidR="00170DA9">
        <w:t>and/</w:t>
      </w:r>
      <w:r w:rsidR="00355D2F">
        <w:t xml:space="preserve">or </w:t>
      </w:r>
      <w:r w:rsidR="00170DA9">
        <w:t xml:space="preserve">remotely </w:t>
      </w:r>
      <w:r w:rsidR="00622B9B">
        <w:t>but</w:t>
      </w:r>
      <w:r w:rsidR="00355D2F">
        <w:t xml:space="preserve"> must be </w:t>
      </w:r>
      <w:r w:rsidR="00170DA9">
        <w:t xml:space="preserve">reasonably accessible and </w:t>
      </w:r>
      <w:r w:rsidR="00355D2F">
        <w:t>open to the public.</w:t>
      </w:r>
      <w:r w:rsidR="00170DA9">
        <w:t xml:space="preserve"> Information on how to attend, including instructions on joining the opening remotely, must be included.</w:t>
      </w:r>
    </w:p>
    <w:p w14:paraId="4471E16C" w14:textId="77777777" w:rsidR="00AB5FC8" w:rsidRPr="009222C8" w:rsidRDefault="00AB5FC8" w:rsidP="00AB5FC8">
      <w:pPr>
        <w:numPr>
          <w:ilvl w:val="3"/>
          <w:numId w:val="19"/>
        </w:numPr>
      </w:pPr>
      <w:r w:rsidRPr="009222C8">
        <w:t>A statement that bids must be guaranteed for a period of thirty (or more) days following the date of the bid opening.  This period allows for district board review and approval of bids consistent with district policy.</w:t>
      </w:r>
    </w:p>
    <w:p w14:paraId="5FE1D5A8" w14:textId="77777777" w:rsidR="00AB5FC8" w:rsidRDefault="00AB5FC8" w:rsidP="00AB5FC8">
      <w:pPr>
        <w:pStyle w:val="Heading6"/>
      </w:pPr>
      <w:r>
        <w:t>Public Opening </w:t>
      </w:r>
    </w:p>
    <w:p w14:paraId="75CE7DAC" w14:textId="0D4C21FC" w:rsidR="00AB5FC8" w:rsidRPr="009222C8" w:rsidRDefault="00AB5FC8" w:rsidP="00AB5FC8">
      <w:pPr>
        <w:pStyle w:val="Indent5"/>
      </w:pPr>
      <w:r w:rsidRPr="009222C8">
        <w:t>All bids must be opened at a public opening</w:t>
      </w:r>
      <w:r w:rsidR="00170DA9">
        <w:t xml:space="preserve"> in a manner that is reasonably accessible and open to the public</w:t>
      </w:r>
      <w:r w:rsidRPr="009222C8">
        <w:t>.  At least two district employees shall be present.  The bid opening may be held at the bid submission deadline.  The bids will be presented for public inspection.  The award may be made at the opening.</w:t>
      </w:r>
    </w:p>
    <w:p w14:paraId="0DB8220E" w14:textId="77777777" w:rsidR="00AB5FC8" w:rsidRDefault="00AB5FC8" w:rsidP="00AB5FC8">
      <w:pPr>
        <w:pStyle w:val="Indent5"/>
      </w:pPr>
      <w:r w:rsidRPr="009222C8">
        <w:t>A Bid Openi</w:t>
      </w:r>
      <w:r>
        <w:t>ng Spreads</w:t>
      </w:r>
      <w:r w:rsidRPr="009222C8">
        <w:t xml:space="preserve">heet will be completed at the time the bids are opened.  This document will include the bid identification, the publication date of invitation to bid, date and time of the public opening, each bid received, and the individuals present unless documented elsewhere.  When the procurement is awarded, the successful bid shall be identified on the spreadsheet.  If any bid is rejected, the specific reason(s) </w:t>
      </w:r>
      <w:r>
        <w:t>shall be recorded on the spread</w:t>
      </w:r>
      <w:r w:rsidRPr="009222C8">
        <w:t>sheet or attached to it.</w:t>
      </w:r>
    </w:p>
    <w:p w14:paraId="6BFF1C38" w14:textId="77777777" w:rsidR="00AB5FC8" w:rsidRPr="00F15BB0" w:rsidRDefault="00AB5FC8" w:rsidP="00AB5FC8">
      <w:pPr>
        <w:pStyle w:val="Heading6"/>
        <w:keepNext/>
        <w:rPr>
          <w:rFonts w:asciiTheme="minorHAnsi" w:hAnsiTheme="minorHAnsi"/>
        </w:rPr>
      </w:pPr>
      <w:r w:rsidRPr="00F15BB0">
        <w:rPr>
          <w:rFonts w:asciiTheme="minorHAnsi" w:hAnsiTheme="minorHAnsi"/>
        </w:rPr>
        <w:t>Bid Award</w:t>
      </w:r>
    </w:p>
    <w:p w14:paraId="34EA85D5" w14:textId="77777777" w:rsidR="00AB5FC8" w:rsidRPr="009222C8" w:rsidRDefault="00AB5FC8" w:rsidP="00AB5FC8">
      <w:pPr>
        <w:pStyle w:val="Indent5"/>
      </w:pPr>
      <w:r w:rsidRPr="009222C8">
        <w:t xml:space="preserve"> The award shall be made to the lowest acceptable bidder.  Factors such as discounts, transportation costs, and life-cycle costs may be taken into consideration.  Payment discounts may be considered only if the district has generally taken them in the past.</w:t>
      </w:r>
    </w:p>
    <w:p w14:paraId="241D0F07" w14:textId="77777777" w:rsidR="00AB5FC8" w:rsidRPr="009222C8" w:rsidRDefault="00AB5FC8" w:rsidP="00AB5FC8">
      <w:pPr>
        <w:numPr>
          <w:ilvl w:val="3"/>
          <w:numId w:val="21"/>
        </w:numPr>
      </w:pPr>
      <w:r w:rsidRPr="009222C8">
        <w:t xml:space="preserve">Any or all bids may be rejected when there are sound, </w:t>
      </w:r>
      <w:r w:rsidRPr="00FE5C63">
        <w:t>documented</w:t>
      </w:r>
      <w:r w:rsidRPr="009222C8">
        <w:t xml:space="preserve"> business reasons.</w:t>
      </w:r>
    </w:p>
    <w:p w14:paraId="09D6406F" w14:textId="77777777" w:rsidR="00AB5FC8" w:rsidRPr="009222C8" w:rsidRDefault="00AB5FC8" w:rsidP="00AB5FC8">
      <w:pPr>
        <w:numPr>
          <w:ilvl w:val="3"/>
          <w:numId w:val="21"/>
        </w:numPr>
      </w:pPr>
      <w:r w:rsidRPr="009222C8">
        <w:t>Except as otherwise provided by statute, bid bonds, performance bonds, sureties, etc., are not required but may be used if they are required by district policy.</w:t>
      </w:r>
    </w:p>
    <w:p w14:paraId="7B72A156" w14:textId="77777777" w:rsidR="00AB5FC8" w:rsidRDefault="00AB5FC8" w:rsidP="00AB5FC8">
      <w:pPr>
        <w:pStyle w:val="Heading4"/>
      </w:pPr>
      <w:bookmarkStart w:id="939" w:name="_Competitive_Selection_(RFP)_1"/>
      <w:bookmarkStart w:id="940" w:name="_Toc347478022"/>
      <w:bookmarkStart w:id="941" w:name="_Toc6235603"/>
      <w:bookmarkStart w:id="942" w:name="_Toc77596291"/>
      <w:bookmarkEnd w:id="939"/>
      <w:r w:rsidRPr="009222C8">
        <w:rPr>
          <w:u w:val="single"/>
        </w:rPr>
        <w:t>Competitive Selection (RFP)</w:t>
      </w:r>
      <w:bookmarkEnd w:id="940"/>
      <w:bookmarkEnd w:id="941"/>
      <w:bookmarkEnd w:id="942"/>
      <w:r w:rsidRPr="009222C8">
        <w:t xml:space="preserve">  </w:t>
      </w:r>
    </w:p>
    <w:p w14:paraId="77A4573A" w14:textId="77777777" w:rsidR="00AB5FC8" w:rsidRPr="009222C8" w:rsidRDefault="00AB5FC8" w:rsidP="00AB5FC8">
      <w:r w:rsidRPr="009222C8">
        <w:t xml:space="preserve">For procurement of greater than </w:t>
      </w:r>
      <w:r w:rsidRPr="00A256BC">
        <w:t>$50,</w:t>
      </w:r>
      <w:r w:rsidRPr="009222C8">
        <w:t xml:space="preserve">000 where conditions are not appropriate for the use of sealed bids, competitive selection will be used.  Generally, competitive selection is used if a firm-fixed price contract is not appropriate or when factors other than price are of primary consideration in awarding the procurement, e.g., professional services where qualifications are of primary consideration.  In the case of professional services contracts, service is defined by Administrative Rule </w:t>
      </w:r>
      <w:hyperlink r:id="rId148" w:history="1">
        <w:r w:rsidRPr="00022DFB">
          <w:rPr>
            <w:rStyle w:val="Hyperlink"/>
          </w:rPr>
          <w:t>TCS 6.05 (1)(i)</w:t>
        </w:r>
      </w:hyperlink>
      <w:r w:rsidRPr="009222C8">
        <w:t xml:space="preserve">, as "the furnishing of labor, time, or effort by a contractor, not involving the delivery of a specific end product other than reports that are merely incidental to the required performance."   </w:t>
      </w:r>
      <w:r w:rsidRPr="00047F12">
        <w:t xml:space="preserve">Contracts may be awarded for a period of no longer than five years with districts having an option of additional consecutive </w:t>
      </w:r>
      <w:proofErr w:type="gramStart"/>
      <w:r w:rsidRPr="00047F12">
        <w:t>one year</w:t>
      </w:r>
      <w:proofErr w:type="gramEnd"/>
      <w:r w:rsidRPr="00047F12">
        <w:t xml:space="preserve"> extensions up to a maximum total contract length (including extensions) of seven years.  </w:t>
      </w:r>
      <w:r w:rsidRPr="009222C8">
        <w:t>The proposed contract period along with any provisions for extensions must be incorporated into the RFP specifications.  Contracts may not be renewed beyond the original contract length including any allowable extensions.</w:t>
      </w:r>
    </w:p>
    <w:p w14:paraId="76B336FD" w14:textId="77777777" w:rsidR="00AB5FC8" w:rsidRPr="009222C8" w:rsidRDefault="00AB5FC8" w:rsidP="00AB5FC8">
      <w:pPr>
        <w:numPr>
          <w:ilvl w:val="2"/>
          <w:numId w:val="20"/>
        </w:numPr>
        <w:ind w:left="1080" w:hanging="360"/>
      </w:pPr>
      <w:r w:rsidRPr="009222C8">
        <w:t xml:space="preserve">Proposals shall be solicited from an adequate number of qualified sources and the request for proposals (RFP) shall be publicized.  Publicize, at a minimum, means publication in the </w:t>
      </w:r>
      <w:r w:rsidRPr="009222C8">
        <w:lastRenderedPageBreak/>
        <w:t>official district newspaper as a Class 1 Notice or posted on a district designated public website.  Additional notification may also be provided by other means to targeted vendors (i.e., direct mailings to known vendors, use of specific industry publications, trade journals, etc.).</w:t>
      </w:r>
    </w:p>
    <w:p w14:paraId="54518FE7" w14:textId="77777777" w:rsidR="00AB5FC8" w:rsidRPr="009222C8" w:rsidRDefault="00AB5FC8" w:rsidP="00AB5FC8">
      <w:pPr>
        <w:numPr>
          <w:ilvl w:val="2"/>
          <w:numId w:val="20"/>
        </w:numPr>
        <w:ind w:left="1080" w:hanging="360"/>
      </w:pPr>
      <w:r w:rsidRPr="009222C8">
        <w:t>The place the RFP should be returned to and the deadline for accepting bids (time and date).  This deadline shall be at least seven (7) days after the publication of the RFP.  The district shall record the time and date of receipt.</w:t>
      </w:r>
    </w:p>
    <w:p w14:paraId="580A84D5" w14:textId="77777777" w:rsidR="00AB5FC8" w:rsidRPr="009222C8" w:rsidRDefault="00AB5FC8" w:rsidP="00AB5FC8">
      <w:pPr>
        <w:numPr>
          <w:ilvl w:val="2"/>
          <w:numId w:val="20"/>
        </w:numPr>
        <w:ind w:left="1080" w:hanging="360"/>
      </w:pPr>
      <w:r w:rsidRPr="009222C8">
        <w:t>The scope of the RFP must be written in clear, concise and measurable terms.</w:t>
      </w:r>
    </w:p>
    <w:p w14:paraId="2696B925" w14:textId="77777777" w:rsidR="00AB5FC8" w:rsidRPr="009222C8" w:rsidRDefault="00AB5FC8" w:rsidP="00AB5FC8">
      <w:pPr>
        <w:numPr>
          <w:ilvl w:val="2"/>
          <w:numId w:val="20"/>
        </w:numPr>
        <w:ind w:left="1080" w:hanging="360"/>
      </w:pPr>
      <w:r w:rsidRPr="009222C8">
        <w:t>The request for proposals shall identify all significant evaluation factors and their relative importance.</w:t>
      </w:r>
    </w:p>
    <w:p w14:paraId="7F498B24" w14:textId="77777777" w:rsidR="00AB5FC8" w:rsidRPr="009222C8" w:rsidRDefault="00AB5FC8" w:rsidP="00AB5FC8">
      <w:pPr>
        <w:numPr>
          <w:ilvl w:val="2"/>
          <w:numId w:val="20"/>
        </w:numPr>
        <w:ind w:left="1080" w:hanging="360"/>
      </w:pPr>
      <w:r w:rsidRPr="009222C8">
        <w:t>The length of the proposed contract, along with any extensions, must be included in the specifications.</w:t>
      </w:r>
    </w:p>
    <w:p w14:paraId="436BE7F4" w14:textId="77777777" w:rsidR="00AB5FC8" w:rsidRPr="009222C8" w:rsidRDefault="00AB5FC8" w:rsidP="00AB5FC8">
      <w:pPr>
        <w:numPr>
          <w:ilvl w:val="2"/>
          <w:numId w:val="20"/>
        </w:numPr>
        <w:ind w:left="1080" w:hanging="360"/>
      </w:pPr>
      <w:r w:rsidRPr="009222C8">
        <w:t>Districts shall provide mechanisms for the technical evaluation of the proposals received, determination of responsible offerors for the purpose of written or oral discussions, and selection for contract award.</w:t>
      </w:r>
    </w:p>
    <w:p w14:paraId="1DAE497E" w14:textId="77777777" w:rsidR="00AB5FC8" w:rsidRPr="009222C8" w:rsidRDefault="00AB5FC8" w:rsidP="00AB5FC8">
      <w:pPr>
        <w:numPr>
          <w:ilvl w:val="2"/>
          <w:numId w:val="20"/>
        </w:numPr>
        <w:ind w:left="1080" w:hanging="360"/>
      </w:pPr>
      <w:r w:rsidRPr="009222C8">
        <w:t>The award will be made to the qualified offeror whose proposal is most advantageous </w:t>
      </w:r>
      <w:r w:rsidRPr="009222C8">
        <w:noBreakHyphen/>
        <w:t xml:space="preserve"> price and other evaluation factors considered.</w:t>
      </w:r>
    </w:p>
    <w:p w14:paraId="4246360C" w14:textId="77777777" w:rsidR="00AB5FC8" w:rsidRDefault="00AB5FC8" w:rsidP="00AB5FC8">
      <w:pPr>
        <w:numPr>
          <w:ilvl w:val="2"/>
          <w:numId w:val="20"/>
        </w:numPr>
        <w:ind w:left="1080" w:hanging="360"/>
      </w:pPr>
      <w:r w:rsidRPr="009222C8">
        <w:t>A statement identifying the method by which RFPs will be accepted and that the RFP identification must be stated on the face of the RFP envelope, in the subject line for districts that accept e-mail RFPs, or on the fax cover sheet for districts that accept fax RFPs.</w:t>
      </w:r>
    </w:p>
    <w:p w14:paraId="1A944AF2" w14:textId="77777777" w:rsidR="00AB5FC8" w:rsidRPr="00440DC8" w:rsidRDefault="00AB5FC8" w:rsidP="00AB5FC8">
      <w:pPr>
        <w:ind w:left="720"/>
        <w:rPr>
          <w:b/>
          <w:color w:val="000000" w:themeColor="text1"/>
        </w:rPr>
      </w:pPr>
      <w:r w:rsidRPr="00440DC8">
        <w:rPr>
          <w:b/>
          <w:color w:val="000000" w:themeColor="text1"/>
        </w:rPr>
        <w:t>Best and Final Offer</w:t>
      </w:r>
    </w:p>
    <w:p w14:paraId="460BDE8F" w14:textId="77777777" w:rsidR="00AB5FC8" w:rsidRPr="00440DC8" w:rsidRDefault="00AB5FC8" w:rsidP="00AB5FC8">
      <w:pPr>
        <w:autoSpaceDE w:val="0"/>
        <w:autoSpaceDN w:val="0"/>
        <w:adjustRightInd w:val="0"/>
        <w:spacing w:after="0" w:line="276" w:lineRule="auto"/>
        <w:ind w:left="72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 xml:space="preserve">The best and final offer (BAFO) process represents an optional step in the selection process in the request for proposal (RFP) process and is not part of the contract negotiation process.  </w:t>
      </w:r>
    </w:p>
    <w:p w14:paraId="5065FA13"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HAnsi"/>
          <w:color w:val="000000" w:themeColor="text1"/>
          <w:szCs w:val="22"/>
        </w:rPr>
      </w:pPr>
    </w:p>
    <w:p w14:paraId="73379AD8" w14:textId="77777777" w:rsidR="00AB5FC8" w:rsidRPr="00440DC8" w:rsidRDefault="00AB5FC8" w:rsidP="00F7380E">
      <w:pPr>
        <w:numPr>
          <w:ilvl w:val="0"/>
          <w:numId w:val="48"/>
        </w:numPr>
        <w:autoSpaceDE w:val="0"/>
        <w:autoSpaceDN w:val="0"/>
        <w:adjustRightInd w:val="0"/>
        <w:spacing w:after="0" w:line="276" w:lineRule="auto"/>
        <w:ind w:left="108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BAFO process may be used when:</w:t>
      </w:r>
    </w:p>
    <w:p w14:paraId="373C388C" w14:textId="77777777" w:rsidR="00AB5FC8" w:rsidRPr="00440DC8" w:rsidRDefault="00AB5FC8" w:rsidP="00AB5FC8">
      <w:pPr>
        <w:autoSpaceDE w:val="0"/>
        <w:autoSpaceDN w:val="0"/>
        <w:adjustRightInd w:val="0"/>
        <w:spacing w:after="0" w:line="276" w:lineRule="auto"/>
        <w:ind w:left="720" w:right="287"/>
        <w:contextualSpacing/>
        <w:rPr>
          <w:rFonts w:asciiTheme="minorHAnsi" w:eastAsiaTheme="minorHAnsi" w:hAnsiTheme="minorHAnsi" w:cstheme="minorHAnsi"/>
          <w:color w:val="000000" w:themeColor="text1"/>
          <w:szCs w:val="22"/>
        </w:rPr>
      </w:pPr>
    </w:p>
    <w:p w14:paraId="1C5211E0"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No single response addresses all the specifications.</w:t>
      </w:r>
    </w:p>
    <w:p w14:paraId="13848F00"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HAnsi"/>
          <w:color w:val="000000" w:themeColor="text1"/>
          <w:szCs w:val="22"/>
        </w:rPr>
      </w:pPr>
    </w:p>
    <w:p w14:paraId="5F6EB78F"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cost submitted by all proposers is too high.</w:t>
      </w:r>
    </w:p>
    <w:p w14:paraId="3584CA82"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HAnsi"/>
          <w:color w:val="000000" w:themeColor="text1"/>
          <w:szCs w:val="22"/>
        </w:rPr>
      </w:pPr>
    </w:p>
    <w:p w14:paraId="4259A3BC"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scores of two or more proposers are very close after the evaluation process.</w:t>
      </w:r>
    </w:p>
    <w:p w14:paraId="03EB3A38"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HAnsi"/>
          <w:color w:val="000000" w:themeColor="text1"/>
          <w:szCs w:val="22"/>
        </w:rPr>
      </w:pPr>
    </w:p>
    <w:p w14:paraId="72251E6D"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All proposers submitted responses that are unclear or deficient in one or more areas.</w:t>
      </w:r>
    </w:p>
    <w:p w14:paraId="150D429F"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HAnsi"/>
          <w:color w:val="000000" w:themeColor="text1"/>
          <w:szCs w:val="22"/>
        </w:rPr>
      </w:pPr>
    </w:p>
    <w:p w14:paraId="38C18D87" w14:textId="77777777" w:rsidR="00AB5FC8" w:rsidRPr="00440DC8" w:rsidRDefault="00AB5FC8" w:rsidP="00F7380E">
      <w:pPr>
        <w:numPr>
          <w:ilvl w:val="0"/>
          <w:numId w:val="48"/>
        </w:numPr>
        <w:autoSpaceDE w:val="0"/>
        <w:autoSpaceDN w:val="0"/>
        <w:adjustRightInd w:val="0"/>
        <w:spacing w:after="0" w:line="276" w:lineRule="auto"/>
        <w:ind w:left="108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Procedures for the use of the BAFO process:</w:t>
      </w:r>
    </w:p>
    <w:p w14:paraId="745F3D9F" w14:textId="77777777" w:rsidR="00AB5FC8" w:rsidRPr="00440DC8" w:rsidRDefault="00AB5FC8" w:rsidP="00AB5FC8">
      <w:pPr>
        <w:autoSpaceDE w:val="0"/>
        <w:autoSpaceDN w:val="0"/>
        <w:adjustRightInd w:val="0"/>
        <w:spacing w:after="0" w:line="276" w:lineRule="auto"/>
        <w:ind w:left="720" w:right="287"/>
        <w:contextualSpacing/>
        <w:rPr>
          <w:rFonts w:asciiTheme="minorHAnsi" w:eastAsiaTheme="minorHAnsi" w:hAnsiTheme="minorHAnsi" w:cstheme="minorHAnsi"/>
          <w:color w:val="000000" w:themeColor="text1"/>
          <w:szCs w:val="22"/>
        </w:rPr>
      </w:pPr>
    </w:p>
    <w:p w14:paraId="04CBE4D7"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lastRenderedPageBreak/>
        <w:t>The original RFP document must contain language that indicates that the BAFO process may be used.</w:t>
      </w:r>
    </w:p>
    <w:p w14:paraId="1D16CB1F"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HAnsi"/>
          <w:color w:val="000000" w:themeColor="text1"/>
          <w:szCs w:val="22"/>
        </w:rPr>
      </w:pPr>
    </w:p>
    <w:p w14:paraId="0E7B34E3"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evaluation committee determines if the BAFO process will be conducted and who will receive the solicitation.</w:t>
      </w:r>
    </w:p>
    <w:p w14:paraId="27A8AD07"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HAnsi"/>
          <w:color w:val="000000" w:themeColor="text1"/>
          <w:szCs w:val="22"/>
        </w:rPr>
      </w:pPr>
    </w:p>
    <w:p w14:paraId="0D02A0BD"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 xml:space="preserve">The evaluation committee may restrict the number of proposers invited to submit a </w:t>
      </w:r>
      <w:proofErr w:type="gramStart"/>
      <w:r w:rsidRPr="00440DC8">
        <w:rPr>
          <w:rFonts w:asciiTheme="minorHAnsi" w:eastAsiaTheme="minorHAnsi" w:hAnsiTheme="minorHAnsi" w:cstheme="minorHAnsi"/>
          <w:color w:val="000000" w:themeColor="text1"/>
          <w:szCs w:val="22"/>
        </w:rPr>
        <w:t>BAFO, or</w:t>
      </w:r>
      <w:proofErr w:type="gramEnd"/>
      <w:r w:rsidRPr="00440DC8">
        <w:rPr>
          <w:rFonts w:asciiTheme="minorHAnsi" w:eastAsiaTheme="minorHAnsi" w:hAnsiTheme="minorHAnsi" w:cstheme="minorHAnsi"/>
          <w:color w:val="000000" w:themeColor="text1"/>
          <w:szCs w:val="22"/>
        </w:rPr>
        <w:t xml:space="preserve"> may offer the option to all proposers.</w:t>
      </w:r>
    </w:p>
    <w:p w14:paraId="38DD392B" w14:textId="77777777" w:rsidR="00AB5FC8" w:rsidRPr="00440DC8" w:rsidRDefault="00AB5FC8" w:rsidP="00AB5FC8">
      <w:pPr>
        <w:pStyle w:val="ListParagraph"/>
        <w:ind w:left="1080"/>
        <w:rPr>
          <w:rFonts w:asciiTheme="minorHAnsi" w:eastAsiaTheme="minorHAnsi" w:hAnsiTheme="minorHAnsi" w:cstheme="minorHAnsi"/>
          <w:color w:val="000000" w:themeColor="text1"/>
          <w:szCs w:val="22"/>
        </w:rPr>
      </w:pPr>
    </w:p>
    <w:p w14:paraId="19E6FD8A"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BAFOs may be conducted with only those proposer(s) most likely to be awarded a contract. Any proposer(s) deemed not likely to be awarded may be dropped at this point and noted in the documentation. These proposal(s) will not figure into the scoring thereafter.</w:t>
      </w:r>
    </w:p>
    <w:p w14:paraId="4D996595"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10DAE5CA"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In order to develop content of the best and final solicitation, the purchasing lead may collect questions about the proposals from the evaluation committee.</w:t>
      </w:r>
    </w:p>
    <w:p w14:paraId="38AE35FF"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0E5A59A5"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The content of the best and final solicitation may also be developed as a result of negotiations with the proposer(s) most likely to be awarded a contract.</w:t>
      </w:r>
    </w:p>
    <w:p w14:paraId="3B2DD8E5"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68E6ADBE"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The evaluation committee may request that the proposer(s) readdress important aspects of the proposal such as the implementation schedule, level of support, type or amount of resources proposed, contract terms and conditions and/or cost.</w:t>
      </w:r>
    </w:p>
    <w:p w14:paraId="74A44915"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5D949C85"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The purchasing lead will send out the request for BAFOs in a letter stating the areas to be covered and the date and time in which the BAFO must be returned.</w:t>
      </w:r>
    </w:p>
    <w:p w14:paraId="294577C1"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690FEDFE"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All communication to and from proposers regarding the best and final solicitation will be coordinated by the purchasing lead.</w:t>
      </w:r>
    </w:p>
    <w:p w14:paraId="232A2309"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228ECA1E"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All responses to a BAFO must be returned to the purchasing lead.</w:t>
      </w:r>
    </w:p>
    <w:p w14:paraId="5AEC9D11"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4252698C"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BAFOs submitted after the deadline may not be accepted. Only the original and that proposer’s most recently submitted response may be used.</w:t>
      </w:r>
    </w:p>
    <w:p w14:paraId="6EA7E790"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3A6B78FF" w14:textId="77777777" w:rsidR="00AB5FC8" w:rsidRPr="00440DC8" w:rsidRDefault="00AB5FC8" w:rsidP="00F7380E">
      <w:pPr>
        <w:numPr>
          <w:ilvl w:val="0"/>
          <w:numId w:val="48"/>
        </w:numPr>
        <w:autoSpaceDE w:val="0"/>
        <w:autoSpaceDN w:val="0"/>
        <w:adjustRightInd w:val="0"/>
        <w:spacing w:after="0" w:line="276" w:lineRule="auto"/>
        <w:ind w:left="108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Content and structure of best and final solicitations:</w:t>
      </w:r>
    </w:p>
    <w:p w14:paraId="480DA7E0" w14:textId="77777777" w:rsidR="00AB5FC8" w:rsidRPr="00440DC8" w:rsidRDefault="00AB5FC8" w:rsidP="00AB5FC8">
      <w:pPr>
        <w:autoSpaceDE w:val="0"/>
        <w:autoSpaceDN w:val="0"/>
        <w:adjustRightInd w:val="0"/>
        <w:spacing w:after="0" w:line="276" w:lineRule="auto"/>
        <w:ind w:left="720" w:right="287"/>
        <w:contextualSpacing/>
        <w:rPr>
          <w:rFonts w:asciiTheme="minorHAnsi" w:eastAsiaTheme="minorHAnsi" w:hAnsiTheme="minorHAnsi" w:cstheme="minorBidi"/>
          <w:color w:val="000000" w:themeColor="text1"/>
          <w:szCs w:val="22"/>
        </w:rPr>
      </w:pPr>
    </w:p>
    <w:p w14:paraId="4EEE2307"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 xml:space="preserve">Best and final solicitations must contain specific information on what is being requested. Enhanced core components of the RFP may be solicited; however, the integrity of the scope of the original RFP must be maintained. Proposers may be </w:t>
      </w:r>
      <w:r w:rsidRPr="00440DC8">
        <w:rPr>
          <w:rFonts w:asciiTheme="minorHAnsi" w:eastAsiaTheme="minorHAnsi" w:hAnsiTheme="minorHAnsi" w:cstheme="minorBidi"/>
          <w:color w:val="000000" w:themeColor="text1"/>
          <w:szCs w:val="22"/>
        </w:rPr>
        <w:lastRenderedPageBreak/>
        <w:t>asked to provide additional clarification to specific sections of their response, and to rework their proposal content or cost proposal.</w:t>
      </w:r>
    </w:p>
    <w:p w14:paraId="20C2978A"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Bidi"/>
          <w:color w:val="000000" w:themeColor="text1"/>
          <w:szCs w:val="22"/>
        </w:rPr>
      </w:pPr>
    </w:p>
    <w:p w14:paraId="643C545C"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 xml:space="preserve">Best and final solicitations must include submission requirements with </w:t>
      </w:r>
      <w:proofErr w:type="gramStart"/>
      <w:r w:rsidRPr="00440DC8">
        <w:rPr>
          <w:rFonts w:asciiTheme="minorHAnsi" w:eastAsiaTheme="minorHAnsi" w:hAnsiTheme="minorHAnsi" w:cstheme="minorBidi"/>
          <w:color w:val="000000" w:themeColor="text1"/>
          <w:szCs w:val="22"/>
        </w:rPr>
        <w:t>time lines</w:t>
      </w:r>
      <w:proofErr w:type="gramEnd"/>
      <w:r w:rsidRPr="00440DC8">
        <w:rPr>
          <w:rFonts w:asciiTheme="minorHAnsi" w:eastAsiaTheme="minorHAnsi" w:hAnsiTheme="minorHAnsi" w:cstheme="minorBidi"/>
          <w:color w:val="000000" w:themeColor="text1"/>
          <w:szCs w:val="22"/>
        </w:rPr>
        <w:t>.</w:t>
      </w:r>
    </w:p>
    <w:p w14:paraId="797D3558"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53746EB3"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Best and final solicitations must contain information on how the offers will be evaluated and the process that will be used to determine the successful proposer(s). The evaluation committee will evaluate the submissions of BAFOs and rescore the original response based entirely on the content of the BAFO submission.</w:t>
      </w:r>
    </w:p>
    <w:p w14:paraId="34C79B13"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6894FDC5"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Proposers are not required to submit a BAFO and may submit a written response stating that their response remains as originally submitted.</w:t>
      </w:r>
    </w:p>
    <w:p w14:paraId="36D84E8D"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234A44DA"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The best and final solicitation must not identify either the current rank of any of the proposers or the lowest costs currently proposed.</w:t>
      </w:r>
    </w:p>
    <w:p w14:paraId="73401990"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Bidi"/>
          <w:color w:val="000000" w:themeColor="text1"/>
          <w:szCs w:val="22"/>
        </w:rPr>
      </w:pPr>
    </w:p>
    <w:p w14:paraId="7D219641"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Proposer(s) may be requested to make an oral presentation regarding their BAFO. The evaluation committee will have full discretion to accept or reject any information submitted in a BAFO.</w:t>
      </w:r>
    </w:p>
    <w:p w14:paraId="0C8E4004"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Bidi"/>
          <w:color w:val="000000" w:themeColor="text1"/>
          <w:szCs w:val="22"/>
        </w:rPr>
      </w:pPr>
    </w:p>
    <w:p w14:paraId="483A8B6E"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The purchasing lead may elect to issue a best and final solicitation for cost only to the proposer(s) selected for award by the evaluation committee.</w:t>
      </w:r>
    </w:p>
    <w:p w14:paraId="0903DAB9"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73EAA3ED" w14:textId="77777777" w:rsidR="00AB5FC8" w:rsidRPr="00440DC8" w:rsidRDefault="00AB5FC8" w:rsidP="00F7380E">
      <w:pPr>
        <w:numPr>
          <w:ilvl w:val="0"/>
          <w:numId w:val="48"/>
        </w:numPr>
        <w:autoSpaceDE w:val="0"/>
        <w:autoSpaceDN w:val="0"/>
        <w:adjustRightInd w:val="0"/>
        <w:spacing w:after="0" w:line="276" w:lineRule="auto"/>
        <w:ind w:left="108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Scoring of BAFOs:</w:t>
      </w:r>
    </w:p>
    <w:p w14:paraId="0B9FA832" w14:textId="77777777" w:rsidR="00AB5FC8" w:rsidRPr="00440DC8" w:rsidRDefault="00AB5FC8" w:rsidP="00AB5FC8">
      <w:pPr>
        <w:autoSpaceDE w:val="0"/>
        <w:autoSpaceDN w:val="0"/>
        <w:adjustRightInd w:val="0"/>
        <w:spacing w:after="0" w:line="276" w:lineRule="auto"/>
        <w:ind w:left="720" w:right="287"/>
        <w:contextualSpacing/>
        <w:rPr>
          <w:rFonts w:asciiTheme="minorHAnsi" w:eastAsiaTheme="minorHAnsi" w:hAnsiTheme="minorHAnsi" w:cstheme="minorBidi"/>
          <w:color w:val="000000" w:themeColor="text1"/>
          <w:szCs w:val="22"/>
        </w:rPr>
      </w:pPr>
    </w:p>
    <w:p w14:paraId="07044BA0"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Evaluation committee members score or rescore the technical portion of the BAFO.</w:t>
      </w:r>
    </w:p>
    <w:p w14:paraId="4AD5FB36"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Bidi"/>
          <w:color w:val="000000" w:themeColor="text1"/>
          <w:szCs w:val="22"/>
        </w:rPr>
      </w:pPr>
    </w:p>
    <w:p w14:paraId="0E132867"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Evaluation score sheets for the BAFOs will be developed and provided to the evaluation committee members by the purchasing lead. All scoring worksheets (original evaluation scores, oral presentation scores, best and final scores) must be retained for inclusion in the procurement file. Scores for the BAFOs are entered into a new score sheet/summary worksheet by the purchasing lead.</w:t>
      </w:r>
    </w:p>
    <w:p w14:paraId="1001AC78"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2B424226"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Cost proposals (if requested) are rescored by the purchasing lead or designee. Only the revised cost proposals from the proposer(s) asked to participate in the BAFO process will be used to calculate the cost proposal score.</w:t>
      </w:r>
    </w:p>
    <w:p w14:paraId="27F07B61" w14:textId="77777777" w:rsidR="00AB5FC8" w:rsidRPr="009222C8" w:rsidRDefault="00AB5FC8" w:rsidP="00AB5FC8">
      <w:pPr>
        <w:ind w:left="720"/>
      </w:pPr>
    </w:p>
    <w:p w14:paraId="4FBA0E55" w14:textId="77777777" w:rsidR="00AB5FC8" w:rsidRPr="009222C8" w:rsidRDefault="00AB5FC8" w:rsidP="00AB5FC8">
      <w:pPr>
        <w:pStyle w:val="Heading3"/>
      </w:pPr>
      <w:bookmarkStart w:id="943" w:name="_Toc347478023"/>
      <w:bookmarkStart w:id="944" w:name="_Toc6235604"/>
      <w:bookmarkStart w:id="945" w:name="_Toc77596292"/>
      <w:r w:rsidRPr="009222C8">
        <w:lastRenderedPageBreak/>
        <w:t>Specific Brand Name</w:t>
      </w:r>
      <w:bookmarkEnd w:id="943"/>
      <w:bookmarkEnd w:id="944"/>
      <w:bookmarkEnd w:id="945"/>
    </w:p>
    <w:p w14:paraId="2FC4A168" w14:textId="77777777" w:rsidR="00AB5FC8" w:rsidRPr="009222C8" w:rsidRDefault="00AB5FC8" w:rsidP="00AB5FC8">
      <w:r w:rsidRPr="00A256BC">
        <w:t xml:space="preserve">For instructional equipment, when key </w:t>
      </w:r>
      <w:r w:rsidRPr="009222C8">
        <w:t>employers in the district require that potential employees be trained on a specific brand of equipment, the district is authorized to procure that brand.</w:t>
      </w:r>
    </w:p>
    <w:p w14:paraId="2570D40C" w14:textId="77777777" w:rsidR="00AB5FC8" w:rsidRPr="00A256BC" w:rsidRDefault="00AB5FC8" w:rsidP="00AB5FC8">
      <w:r w:rsidRPr="009222C8">
        <w:t xml:space="preserve">To procure a specific brand name of equipment, the district must have letters from key employers which state that individuals need to be trained on one </w:t>
      </w:r>
      <w:proofErr w:type="gramStart"/>
      <w:r w:rsidRPr="009222C8">
        <w:t>particular brand</w:t>
      </w:r>
      <w:proofErr w:type="gramEnd"/>
      <w:r w:rsidRPr="009222C8">
        <w:t xml:space="preserve">.  The district must obtain these letters </w:t>
      </w:r>
      <w:r w:rsidRPr="00A256BC">
        <w:t xml:space="preserve">prior to awarding the procurement.  As an alternative to obtaining letters, district may use </w:t>
      </w:r>
      <w:r w:rsidRPr="00A256BC">
        <w:rPr>
          <w:rFonts w:asciiTheme="minorHAnsi" w:hAnsiTheme="minorHAnsi" w:cstheme="minorBidi"/>
        </w:rPr>
        <w:t xml:space="preserve">the minutes of Advisory Committee meetings supporting a specific brand name purchase as evidence of “letters from key employers” if it is documented in the motion that the members of the Advisory Committee are the key employers in the </w:t>
      </w:r>
      <w:proofErr w:type="gramStart"/>
      <w:r w:rsidRPr="00A256BC">
        <w:rPr>
          <w:rFonts w:asciiTheme="minorHAnsi" w:hAnsiTheme="minorHAnsi" w:cstheme="minorBidi"/>
        </w:rPr>
        <w:t>area</w:t>
      </w:r>
      <w:proofErr w:type="gramEnd"/>
      <w:r w:rsidRPr="00A256BC">
        <w:rPr>
          <w:rFonts w:asciiTheme="minorHAnsi" w:hAnsiTheme="minorHAnsi" w:cstheme="minorBidi"/>
        </w:rPr>
        <w:t xml:space="preserve"> and they need their employees trained on a specific brand of equipment. </w:t>
      </w:r>
      <w:r w:rsidRPr="00A256BC">
        <w:t xml:space="preserve"> </w:t>
      </w:r>
    </w:p>
    <w:p w14:paraId="74838BD9" w14:textId="77777777" w:rsidR="00AB5FC8" w:rsidRPr="00A256BC" w:rsidRDefault="00AB5FC8" w:rsidP="00AB5FC8">
      <w:r w:rsidRPr="00A256BC">
        <w:t xml:space="preserve">For non-instructional equipment procurements, specific brand name is authorized when: </w:t>
      </w:r>
    </w:p>
    <w:p w14:paraId="75990C93" w14:textId="77777777" w:rsidR="00AB5FC8" w:rsidRPr="00A256BC" w:rsidRDefault="00AB5FC8" w:rsidP="00AB5FC8">
      <w:pPr>
        <w:numPr>
          <w:ilvl w:val="0"/>
          <w:numId w:val="44"/>
        </w:numPr>
      </w:pPr>
      <w:r w:rsidRPr="00A256BC">
        <w:t xml:space="preserve">the procured equipment interfaces with existing district equipment and the function of the existing equipment will be impaired if a different brand is procured, or </w:t>
      </w:r>
    </w:p>
    <w:p w14:paraId="0B845047" w14:textId="77777777" w:rsidR="00AB5FC8" w:rsidRPr="00A256BC" w:rsidRDefault="00AB5FC8" w:rsidP="00AB5FC8">
      <w:pPr>
        <w:numPr>
          <w:ilvl w:val="0"/>
          <w:numId w:val="44"/>
        </w:numPr>
      </w:pPr>
      <w:r w:rsidRPr="00A256BC">
        <w:t xml:space="preserve">the procured equipment is incorporated into a piece of existing district equipment that will not function using another brand, or </w:t>
      </w:r>
    </w:p>
    <w:p w14:paraId="6E08646B" w14:textId="77777777" w:rsidR="00AB5FC8" w:rsidRPr="00A256BC" w:rsidRDefault="00AB5FC8" w:rsidP="00AB5FC8">
      <w:pPr>
        <w:numPr>
          <w:ilvl w:val="0"/>
          <w:numId w:val="44"/>
        </w:numPr>
      </w:pPr>
      <w:r w:rsidRPr="00A256BC">
        <w:t>existing district equipment includes a warranty that will be voided if component units are combined/replaced with another brand,</w:t>
      </w:r>
    </w:p>
    <w:p w14:paraId="530158A7" w14:textId="77777777" w:rsidR="00AB5FC8" w:rsidRPr="00A256BC" w:rsidRDefault="00AB5FC8" w:rsidP="00AB5FC8">
      <w:pPr>
        <w:numPr>
          <w:ilvl w:val="0"/>
          <w:numId w:val="44"/>
        </w:numPr>
      </w:pPr>
      <w:r w:rsidRPr="00A256BC">
        <w:t>the federal or other grantor agency authorizes or requires the use of a specific brand.</w:t>
      </w:r>
    </w:p>
    <w:p w14:paraId="75B2DB34" w14:textId="77777777" w:rsidR="00AB5FC8" w:rsidRDefault="00AB5FC8" w:rsidP="00AB5FC8">
      <w:r w:rsidRPr="00A256BC">
        <w:t xml:space="preserve">If the specified brand is only available from one vendor, the procurement may be made as a </w:t>
      </w:r>
      <w:hyperlink w:anchor="_Sole_Source" w:history="1">
        <w:r w:rsidRPr="00686A6D">
          <w:rPr>
            <w:rStyle w:val="Hyperlink"/>
          </w:rPr>
          <w:t>sole source</w:t>
        </w:r>
      </w:hyperlink>
      <w:r w:rsidRPr="00A256BC">
        <w:t xml:space="preserve"> procurement.  If the specified brand is available from more than one vendor, the procurement shall be made using the appropriate competitive process.  The purchase description may contain </w:t>
      </w:r>
      <w:r w:rsidRPr="009222C8">
        <w:t>the brand name without the use of the term "or equal."</w:t>
      </w:r>
    </w:p>
    <w:p w14:paraId="6990403E" w14:textId="77777777" w:rsidR="00AB5FC8" w:rsidRDefault="00AB5FC8" w:rsidP="00AB5FC8">
      <w:pPr>
        <w:pStyle w:val="Heading4"/>
      </w:pPr>
      <w:bookmarkStart w:id="946" w:name="_Toc347478024"/>
      <w:bookmarkStart w:id="947" w:name="_Toc6235605"/>
      <w:bookmarkStart w:id="948" w:name="_Toc77596293"/>
      <w:r w:rsidRPr="00284865">
        <w:t>Documentation</w:t>
      </w:r>
      <w:bookmarkEnd w:id="946"/>
      <w:bookmarkEnd w:id="947"/>
      <w:bookmarkEnd w:id="948"/>
      <w:r w:rsidRPr="009222C8">
        <w:t xml:space="preserve">  </w:t>
      </w:r>
    </w:p>
    <w:p w14:paraId="5DFD6928" w14:textId="77777777" w:rsidR="00AB5FC8" w:rsidRPr="009222C8" w:rsidRDefault="00AB5FC8" w:rsidP="00AB5FC8">
      <w:r w:rsidRPr="009222C8">
        <w:t>Districts shall maintain documentation and records sufficient to detail the significant history of a</w:t>
      </w:r>
      <w:r>
        <w:t xml:space="preserve"> p</w:t>
      </w:r>
      <w:r w:rsidRPr="009222C8">
        <w:t>rocurement including:</w:t>
      </w:r>
    </w:p>
    <w:p w14:paraId="5DB80D2E" w14:textId="77777777" w:rsidR="00AB5FC8" w:rsidRPr="00F15BB0" w:rsidRDefault="00AB5FC8" w:rsidP="00AB5FC8">
      <w:pPr>
        <w:pStyle w:val="Heading6"/>
        <w:rPr>
          <w:rFonts w:asciiTheme="minorHAnsi" w:hAnsiTheme="minorHAnsi"/>
        </w:rPr>
      </w:pPr>
      <w:r w:rsidRPr="00F15BB0">
        <w:rPr>
          <w:rFonts w:asciiTheme="minorHAnsi" w:hAnsiTheme="minorHAnsi"/>
        </w:rPr>
        <w:t>Sealed bid documentation</w:t>
      </w:r>
    </w:p>
    <w:p w14:paraId="78DE7BE5" w14:textId="77777777" w:rsidR="00AB5FC8" w:rsidRDefault="00AB5FC8" w:rsidP="00AB5FC8">
      <w:pPr>
        <w:numPr>
          <w:ilvl w:val="3"/>
          <w:numId w:val="23"/>
        </w:numPr>
      </w:pPr>
      <w:r w:rsidRPr="009222C8">
        <w:t>Publicized invitation to bid (a copy of the Class 1 notice or proof of internet posting on a district designated website)</w:t>
      </w:r>
    </w:p>
    <w:p w14:paraId="0A43E666" w14:textId="77777777" w:rsidR="00AB5FC8" w:rsidRPr="009222C8" w:rsidRDefault="00AB5FC8" w:rsidP="00AB5FC8">
      <w:pPr>
        <w:numPr>
          <w:ilvl w:val="3"/>
          <w:numId w:val="23"/>
        </w:numPr>
      </w:pPr>
      <w:r>
        <w:t xml:space="preserve">Bid </w:t>
      </w:r>
      <w:r w:rsidRPr="009222C8">
        <w:t>Document, including specifications, any amendments, and proposed contract length along with any possible extensions</w:t>
      </w:r>
    </w:p>
    <w:p w14:paraId="69EA813D" w14:textId="77777777" w:rsidR="00AB5FC8" w:rsidRPr="009222C8" w:rsidRDefault="00AB5FC8" w:rsidP="00AB5FC8">
      <w:pPr>
        <w:numPr>
          <w:ilvl w:val="3"/>
          <w:numId w:val="23"/>
        </w:numPr>
      </w:pPr>
      <w:r w:rsidRPr="009222C8">
        <w:t>Vendor lists of solicited bids</w:t>
      </w:r>
    </w:p>
    <w:p w14:paraId="646CE51D" w14:textId="77777777" w:rsidR="00AB5FC8" w:rsidRPr="009222C8" w:rsidRDefault="00AB5FC8" w:rsidP="00AB5FC8">
      <w:pPr>
        <w:numPr>
          <w:ilvl w:val="3"/>
          <w:numId w:val="23"/>
        </w:numPr>
      </w:pPr>
      <w:r w:rsidRPr="009222C8">
        <w:t>Bids from vendors, including date and time received</w:t>
      </w:r>
    </w:p>
    <w:p w14:paraId="409E6F37" w14:textId="77777777" w:rsidR="00AB5FC8" w:rsidRPr="009222C8" w:rsidRDefault="00AB5FC8" w:rsidP="00AB5FC8">
      <w:pPr>
        <w:numPr>
          <w:ilvl w:val="3"/>
          <w:numId w:val="23"/>
        </w:numPr>
      </w:pPr>
      <w:r>
        <w:t>Completed bid spread</w:t>
      </w:r>
      <w:r w:rsidRPr="009222C8">
        <w:t>sheets</w:t>
      </w:r>
    </w:p>
    <w:p w14:paraId="191D571E" w14:textId="77777777" w:rsidR="00AB5FC8" w:rsidRPr="009222C8" w:rsidRDefault="00AB5FC8" w:rsidP="00AB5FC8">
      <w:pPr>
        <w:numPr>
          <w:ilvl w:val="3"/>
          <w:numId w:val="23"/>
        </w:numPr>
      </w:pPr>
      <w:r w:rsidRPr="009222C8">
        <w:t>Vendor selection, including rationale if not awarded to lowest bidder</w:t>
      </w:r>
    </w:p>
    <w:p w14:paraId="15A3CDFA" w14:textId="77777777" w:rsidR="00AB5FC8" w:rsidRPr="009222C8" w:rsidRDefault="00AB5FC8" w:rsidP="00AB5FC8">
      <w:pPr>
        <w:numPr>
          <w:ilvl w:val="3"/>
          <w:numId w:val="23"/>
        </w:numPr>
      </w:pPr>
      <w:r w:rsidRPr="009222C8">
        <w:lastRenderedPageBreak/>
        <w:t>All other significant correspondence or documentation</w:t>
      </w:r>
    </w:p>
    <w:p w14:paraId="4821AC83" w14:textId="77777777" w:rsidR="00AB5FC8" w:rsidRPr="00F15BB0" w:rsidRDefault="00AB5FC8" w:rsidP="00AB5FC8">
      <w:pPr>
        <w:pStyle w:val="Heading6"/>
        <w:rPr>
          <w:rFonts w:asciiTheme="minorHAnsi" w:hAnsiTheme="minorHAnsi"/>
        </w:rPr>
      </w:pPr>
      <w:r w:rsidRPr="00F15BB0">
        <w:rPr>
          <w:rFonts w:asciiTheme="minorHAnsi" w:hAnsiTheme="minorHAnsi"/>
        </w:rPr>
        <w:t>Requests for proposals documentation</w:t>
      </w:r>
    </w:p>
    <w:p w14:paraId="4EE3FC60" w14:textId="77777777" w:rsidR="00AB5FC8" w:rsidRPr="009222C8" w:rsidRDefault="00AB5FC8" w:rsidP="00AB5FC8">
      <w:pPr>
        <w:numPr>
          <w:ilvl w:val="3"/>
          <w:numId w:val="24"/>
        </w:numPr>
      </w:pPr>
      <w:r w:rsidRPr="009222C8">
        <w:t>Publicized requests for proposals (a copy of the Class 1 notice or proof of internet posting on a district designated website)</w:t>
      </w:r>
    </w:p>
    <w:p w14:paraId="1B55C01A" w14:textId="77777777" w:rsidR="00AB5FC8" w:rsidRPr="009222C8" w:rsidRDefault="00AB5FC8" w:rsidP="00AB5FC8">
      <w:pPr>
        <w:numPr>
          <w:ilvl w:val="3"/>
          <w:numId w:val="24"/>
        </w:numPr>
      </w:pPr>
      <w:r w:rsidRPr="009222C8">
        <w:t>RFP Document, including specifications, any amendments, evaluation factors and relative weight, and proposed contract length along with any possible extensions</w:t>
      </w:r>
    </w:p>
    <w:p w14:paraId="43B75506" w14:textId="77777777" w:rsidR="00AB5FC8" w:rsidRPr="009222C8" w:rsidRDefault="00AB5FC8" w:rsidP="00AB5FC8">
      <w:pPr>
        <w:numPr>
          <w:ilvl w:val="3"/>
          <w:numId w:val="24"/>
        </w:numPr>
      </w:pPr>
      <w:r w:rsidRPr="009222C8">
        <w:t>Vendor lists of solicited proposals</w:t>
      </w:r>
    </w:p>
    <w:p w14:paraId="6B45AE21" w14:textId="77777777" w:rsidR="00AB5FC8" w:rsidRPr="009222C8" w:rsidRDefault="00AB5FC8" w:rsidP="00AB5FC8">
      <w:pPr>
        <w:numPr>
          <w:ilvl w:val="3"/>
          <w:numId w:val="24"/>
        </w:numPr>
      </w:pPr>
      <w:r w:rsidRPr="009222C8">
        <w:t>Proposals from vendors, including date and time received</w:t>
      </w:r>
    </w:p>
    <w:p w14:paraId="6B3617DB" w14:textId="77777777" w:rsidR="00AB5FC8" w:rsidRPr="009222C8" w:rsidRDefault="00AB5FC8" w:rsidP="00AB5FC8">
      <w:pPr>
        <w:numPr>
          <w:ilvl w:val="3"/>
          <w:numId w:val="24"/>
        </w:numPr>
      </w:pPr>
      <w:r w:rsidRPr="009222C8">
        <w:t>Completed evaluation summary sheets</w:t>
      </w:r>
    </w:p>
    <w:p w14:paraId="153E0DBE" w14:textId="77777777" w:rsidR="00AB5FC8" w:rsidRPr="009222C8" w:rsidRDefault="00AB5FC8" w:rsidP="00AB5FC8">
      <w:pPr>
        <w:numPr>
          <w:ilvl w:val="3"/>
          <w:numId w:val="24"/>
        </w:numPr>
      </w:pPr>
      <w:r w:rsidRPr="009222C8">
        <w:t>Vendor selection, including rationale if not awarded to vendor with highest score</w:t>
      </w:r>
    </w:p>
    <w:p w14:paraId="08A1FC22" w14:textId="77777777" w:rsidR="00AB5FC8" w:rsidRDefault="00AB5FC8" w:rsidP="00AB5FC8">
      <w:pPr>
        <w:numPr>
          <w:ilvl w:val="3"/>
          <w:numId w:val="24"/>
        </w:numPr>
      </w:pPr>
      <w:r w:rsidRPr="009222C8">
        <w:t>All other significant correspondence or documentation</w:t>
      </w:r>
    </w:p>
    <w:p w14:paraId="49524A1D" w14:textId="77777777" w:rsidR="00AB5FC8" w:rsidRPr="009222C8" w:rsidRDefault="00AB5FC8" w:rsidP="00AB5FC8">
      <w:pPr>
        <w:pStyle w:val="Heading4"/>
      </w:pPr>
      <w:bookmarkStart w:id="949" w:name="_Toc347478025"/>
      <w:bookmarkStart w:id="950" w:name="_Toc6235606"/>
      <w:bookmarkStart w:id="951" w:name="_Toc77596294"/>
      <w:r w:rsidRPr="009222C8">
        <w:t>Contract Provisions</w:t>
      </w:r>
      <w:bookmarkEnd w:id="949"/>
      <w:bookmarkEnd w:id="950"/>
      <w:bookmarkEnd w:id="951"/>
    </w:p>
    <w:p w14:paraId="74F2295A" w14:textId="77777777" w:rsidR="00AB5FC8" w:rsidRPr="009222C8" w:rsidRDefault="00AB5FC8" w:rsidP="00AB5FC8">
      <w:r w:rsidRPr="009222C8">
        <w:t xml:space="preserve">All contracts in excess of </w:t>
      </w:r>
      <w:r w:rsidRPr="00A256BC">
        <w:t>$50</w:t>
      </w:r>
      <w:r w:rsidRPr="009222C8">
        <w:t>,000 shall contain:</w:t>
      </w:r>
    </w:p>
    <w:p w14:paraId="09295457" w14:textId="77777777" w:rsidR="00AB5FC8" w:rsidRPr="009222C8" w:rsidRDefault="00AB5FC8" w:rsidP="00AB5FC8">
      <w:pPr>
        <w:pStyle w:val="NumberedList"/>
        <w:numPr>
          <w:ilvl w:val="0"/>
          <w:numId w:val="22"/>
        </w:numPr>
      </w:pPr>
      <w:r w:rsidRPr="009222C8">
        <w:t>Provisions for termination by the district</w:t>
      </w:r>
    </w:p>
    <w:p w14:paraId="11953DCA" w14:textId="77777777" w:rsidR="00AB5FC8" w:rsidRPr="009222C8" w:rsidRDefault="00AB5FC8" w:rsidP="00AB5FC8">
      <w:pPr>
        <w:pStyle w:val="NumberedList"/>
        <w:numPr>
          <w:ilvl w:val="0"/>
          <w:numId w:val="22"/>
        </w:numPr>
      </w:pPr>
      <w:r w:rsidRPr="009222C8">
        <w:t>Conditions under which the contract may be terminated for default</w:t>
      </w:r>
    </w:p>
    <w:p w14:paraId="257019FE" w14:textId="77777777" w:rsidR="00AB5FC8" w:rsidRPr="009222C8" w:rsidRDefault="00AB5FC8" w:rsidP="00AB5FC8">
      <w:pPr>
        <w:pStyle w:val="NumberedList"/>
        <w:numPr>
          <w:ilvl w:val="0"/>
          <w:numId w:val="22"/>
        </w:numPr>
      </w:pPr>
      <w:r w:rsidRPr="009222C8">
        <w:t>Conditions where the contract may be terminated due to circumstances beyond the control of the contractor</w:t>
      </w:r>
    </w:p>
    <w:p w14:paraId="58A1F42C" w14:textId="77777777" w:rsidR="00AB5FC8" w:rsidRPr="009222C8" w:rsidRDefault="00AB5FC8" w:rsidP="00AB5FC8">
      <w:pPr>
        <w:pStyle w:val="NumberedList"/>
        <w:numPr>
          <w:ilvl w:val="0"/>
          <w:numId w:val="22"/>
        </w:numPr>
      </w:pPr>
      <w:r w:rsidRPr="009222C8">
        <w:t>Provisions for administrative, contractual or legal remedies when contractors violate or breach contract terms.</w:t>
      </w:r>
    </w:p>
    <w:p w14:paraId="58212016" w14:textId="77777777" w:rsidR="00AB5FC8" w:rsidRDefault="00AB5FC8" w:rsidP="00AB5FC8">
      <w:pPr>
        <w:pStyle w:val="NumberedList"/>
        <w:numPr>
          <w:ilvl w:val="0"/>
          <w:numId w:val="22"/>
        </w:numPr>
      </w:pPr>
      <w:r w:rsidRPr="009222C8">
        <w:t>A provision requiring compliance with Executive Order 11246, entitled "Equal Employment Opportunity" as amended by Executive Order 11375, and as supplemented in Department of Labor regulations (41 CFR Part 60).  For construction contracts, the threshold for compliance with this provision is $10,000.</w:t>
      </w:r>
    </w:p>
    <w:p w14:paraId="09D8DF9C" w14:textId="77777777" w:rsidR="00AB5FC8" w:rsidRPr="009222C8" w:rsidRDefault="00AB5FC8" w:rsidP="00AB5FC8">
      <w:pPr>
        <w:pStyle w:val="Heading4"/>
      </w:pPr>
      <w:bookmarkStart w:id="952" w:name="_Toc347478026"/>
      <w:bookmarkStart w:id="953" w:name="_Toc6235607"/>
      <w:bookmarkStart w:id="954" w:name="_Toc77596295"/>
      <w:r w:rsidRPr="009222C8">
        <w:t>Miscellaneous</w:t>
      </w:r>
      <w:bookmarkEnd w:id="952"/>
      <w:bookmarkEnd w:id="953"/>
      <w:bookmarkEnd w:id="954"/>
    </w:p>
    <w:p w14:paraId="60072190" w14:textId="77777777" w:rsidR="00AB5FC8" w:rsidRPr="00F15BB0" w:rsidRDefault="00AB5FC8" w:rsidP="00AB5FC8">
      <w:pPr>
        <w:pStyle w:val="Heading6"/>
        <w:rPr>
          <w:rFonts w:asciiTheme="minorHAnsi" w:hAnsiTheme="minorHAnsi"/>
        </w:rPr>
      </w:pPr>
      <w:r w:rsidRPr="00F15BB0">
        <w:rPr>
          <w:rFonts w:asciiTheme="minorHAnsi" w:hAnsiTheme="minorHAnsi"/>
        </w:rPr>
        <w:t>Copyrighted Materials</w:t>
      </w:r>
    </w:p>
    <w:p w14:paraId="0C9F6C81" w14:textId="77777777" w:rsidR="00AB5FC8" w:rsidRPr="009222C8" w:rsidRDefault="00AB5FC8" w:rsidP="00AB5FC8">
      <w:pPr>
        <w:pStyle w:val="Indent5"/>
      </w:pPr>
      <w:r w:rsidRPr="009222C8">
        <w:t>Copyrighted materials shall be procured through noncompetitive negotiation unless they are available from more than one vendor.</w:t>
      </w:r>
    </w:p>
    <w:p w14:paraId="5B124683" w14:textId="77777777" w:rsidR="00AB5FC8" w:rsidRPr="00F15BB0" w:rsidRDefault="00AB5FC8" w:rsidP="00AB5FC8">
      <w:pPr>
        <w:pStyle w:val="Heading6"/>
        <w:rPr>
          <w:rFonts w:asciiTheme="minorHAnsi" w:hAnsiTheme="minorHAnsi"/>
        </w:rPr>
      </w:pPr>
      <w:r w:rsidRPr="00F15BB0">
        <w:rPr>
          <w:rFonts w:asciiTheme="minorHAnsi" w:hAnsiTheme="minorHAnsi"/>
        </w:rPr>
        <w:t>Scrap Metal</w:t>
      </w:r>
    </w:p>
    <w:p w14:paraId="6727EB86" w14:textId="77777777" w:rsidR="00AB5FC8" w:rsidRPr="009222C8" w:rsidRDefault="00AB5FC8" w:rsidP="00AB5FC8">
      <w:pPr>
        <w:pStyle w:val="Indent5"/>
      </w:pPr>
      <w:r w:rsidRPr="009222C8">
        <w:t>Procurement of scrap metal and similar items from a vendor who offers it for immediate sale may be through noncompetitive negotiation.</w:t>
      </w:r>
    </w:p>
    <w:p w14:paraId="01836F04" w14:textId="77777777" w:rsidR="00AB5FC8" w:rsidRPr="00F15BB0" w:rsidRDefault="00AB5FC8" w:rsidP="00AB5FC8">
      <w:pPr>
        <w:pStyle w:val="Heading6"/>
        <w:rPr>
          <w:rFonts w:asciiTheme="minorHAnsi" w:hAnsiTheme="minorHAnsi"/>
        </w:rPr>
      </w:pPr>
      <w:r w:rsidRPr="00F15BB0">
        <w:rPr>
          <w:rFonts w:asciiTheme="minorHAnsi" w:hAnsiTheme="minorHAnsi"/>
        </w:rPr>
        <w:t>Subgrantees and Delegate Agencies</w:t>
      </w:r>
    </w:p>
    <w:p w14:paraId="2A469F2E" w14:textId="77777777" w:rsidR="00AB5FC8" w:rsidRDefault="00AB5FC8" w:rsidP="00AB5FC8">
      <w:pPr>
        <w:pStyle w:val="Indent5"/>
      </w:pPr>
      <w:r w:rsidRPr="009222C8">
        <w:t>These institutions are subject to this procurement policy insofar as project expenditures are involved.  It is the district's responsibility to inform them of all applicable regulations and to monitor their fiscal activities to ensure compliance.</w:t>
      </w:r>
    </w:p>
    <w:p w14:paraId="7255806D" w14:textId="77777777" w:rsidR="00AB5FC8" w:rsidRPr="00A256BC" w:rsidRDefault="00AB5FC8" w:rsidP="00AB5FC8">
      <w:pPr>
        <w:pStyle w:val="Heading4"/>
        <w:rPr>
          <w:b w:val="0"/>
        </w:rPr>
      </w:pPr>
      <w:bookmarkStart w:id="955" w:name="_Disposal_of_Property"/>
      <w:bookmarkStart w:id="956" w:name="_Toc347478027"/>
      <w:bookmarkStart w:id="957" w:name="_Toc6235608"/>
      <w:bookmarkStart w:id="958" w:name="_Toc77596296"/>
      <w:bookmarkEnd w:id="955"/>
      <w:r w:rsidRPr="00A256BC">
        <w:lastRenderedPageBreak/>
        <w:t>Disposal of Property</w:t>
      </w:r>
      <w:bookmarkEnd w:id="956"/>
      <w:bookmarkEnd w:id="957"/>
      <w:bookmarkEnd w:id="958"/>
    </w:p>
    <w:p w14:paraId="552CBD56" w14:textId="77777777" w:rsidR="00AB5FC8" w:rsidRPr="00A256BC" w:rsidRDefault="00AB5FC8" w:rsidP="00AB5FC8">
      <w:r w:rsidRPr="00A256BC">
        <w:t>S. 38.14(</w:t>
      </w:r>
      <w:proofErr w:type="gramStart"/>
      <w:r w:rsidRPr="00A256BC">
        <w:t>2)(</w:t>
      </w:r>
      <w:proofErr w:type="gramEnd"/>
      <w:r w:rsidRPr="00A256BC">
        <w:t xml:space="preserve">bm) Wis. Stats., allows district boards to request approval from the state director to sell any property which it finds to be no longer needed by the district.  Real property sales typically involve </w:t>
      </w:r>
      <w:proofErr w:type="gramStart"/>
      <w:r w:rsidRPr="00A256BC">
        <w:t>high cost</w:t>
      </w:r>
      <w:proofErr w:type="gramEnd"/>
      <w:r w:rsidRPr="00A256BC">
        <w:t xml:space="preserve"> items that require state board approval; therefore, a specific process has been developed for that purpose.  For personal property sales (equipment, furniture, etc.) districts are required to develop disposal policies that include language that requires the following component.  Those policies that include these components will be considered as satisfying the requirement to requesting approval of the state director for items less than $25,000.  Items with a </w:t>
      </w:r>
      <w:r w:rsidRPr="00440DC8">
        <w:t xml:space="preserve">fair market </w:t>
      </w:r>
      <w:r w:rsidRPr="00A256BC">
        <w:t>value of $25,000 or more will require approval of the state director.</w:t>
      </w:r>
    </w:p>
    <w:p w14:paraId="3068657C" w14:textId="77777777" w:rsidR="00AB5FC8" w:rsidRPr="00A256BC" w:rsidRDefault="00AB5FC8" w:rsidP="00AB5FC8">
      <w:pPr>
        <w:pStyle w:val="ListParagraph"/>
        <w:numPr>
          <w:ilvl w:val="0"/>
          <w:numId w:val="43"/>
        </w:numPr>
      </w:pPr>
      <w:r w:rsidRPr="00A256BC">
        <w:t>Identification of the items to be disposed of.</w:t>
      </w:r>
    </w:p>
    <w:p w14:paraId="300A0656" w14:textId="77777777" w:rsidR="00AB5FC8" w:rsidRPr="00A256BC" w:rsidRDefault="00AB5FC8" w:rsidP="00AB5FC8">
      <w:pPr>
        <w:pStyle w:val="ListParagraph"/>
        <w:numPr>
          <w:ilvl w:val="0"/>
          <w:numId w:val="43"/>
        </w:numPr>
      </w:pPr>
      <w:r w:rsidRPr="00A256BC">
        <w:t>Evidence of district approval.</w:t>
      </w:r>
    </w:p>
    <w:p w14:paraId="0BA1E53E" w14:textId="77777777" w:rsidR="00AB5FC8" w:rsidRPr="00A256BC" w:rsidRDefault="00AB5FC8" w:rsidP="00AB5FC8">
      <w:pPr>
        <w:pStyle w:val="ListParagraph"/>
        <w:numPr>
          <w:ilvl w:val="0"/>
          <w:numId w:val="43"/>
        </w:numPr>
      </w:pPr>
      <w:r w:rsidRPr="00A256BC">
        <w:t xml:space="preserve">Determine the </w:t>
      </w:r>
      <w:r w:rsidRPr="00440DC8">
        <w:t xml:space="preserve">fair market </w:t>
      </w:r>
      <w:r w:rsidRPr="00A256BC">
        <w:t>value of the items being disposed of.</w:t>
      </w:r>
    </w:p>
    <w:p w14:paraId="5CE42063" w14:textId="77777777" w:rsidR="00AB5FC8" w:rsidRPr="00A256BC" w:rsidRDefault="00AB5FC8" w:rsidP="00AB5FC8">
      <w:pPr>
        <w:pStyle w:val="ListParagraph"/>
        <w:numPr>
          <w:ilvl w:val="0"/>
          <w:numId w:val="43"/>
        </w:numPr>
      </w:pPr>
      <w:r w:rsidRPr="00A256BC">
        <w:t>For each item valued at $25,000 or more, submit the list to the WTCS Office for approval.</w:t>
      </w:r>
    </w:p>
    <w:p w14:paraId="36BB5DE4" w14:textId="77777777" w:rsidR="00AB5FC8" w:rsidRPr="00A256BC" w:rsidRDefault="00AB5FC8" w:rsidP="00AB5FC8">
      <w:pPr>
        <w:pStyle w:val="ListParagraph"/>
        <w:numPr>
          <w:ilvl w:val="0"/>
          <w:numId w:val="43"/>
        </w:numPr>
      </w:pPr>
      <w:r w:rsidRPr="00A256BC">
        <w:t>Determine if any federal funds were involved in the original purchase and comply with any requirements.</w:t>
      </w:r>
    </w:p>
    <w:p w14:paraId="4D0DCB32" w14:textId="77777777" w:rsidR="00AB5FC8" w:rsidRPr="00A256BC" w:rsidRDefault="00AB5FC8" w:rsidP="00AB5FC8">
      <w:pPr>
        <w:pStyle w:val="ListParagraph"/>
        <w:numPr>
          <w:ilvl w:val="0"/>
          <w:numId w:val="43"/>
        </w:numPr>
      </w:pPr>
      <w:r w:rsidRPr="00A256BC">
        <w:t>Determine the disposal process to be used (open sale, auction, bids, etc.)</w:t>
      </w:r>
    </w:p>
    <w:p w14:paraId="25390F10" w14:textId="77777777" w:rsidR="00AB5FC8" w:rsidRPr="00A256BC" w:rsidRDefault="00AB5FC8" w:rsidP="00AB5FC8">
      <w:r w:rsidRPr="00A256BC">
        <w:t>Note: The language in s. 38.14(</w:t>
      </w:r>
      <w:proofErr w:type="gramStart"/>
      <w:r w:rsidRPr="00A256BC">
        <w:t>2)(</w:t>
      </w:r>
      <w:proofErr w:type="gramEnd"/>
      <w:r w:rsidRPr="00A256BC">
        <w:t xml:space="preserve">bm) Wis. Stats., only allows districts to sell property it no longer needs which, by definition, does not include donations.  </w:t>
      </w:r>
    </w:p>
    <w:p w14:paraId="1903A0BF" w14:textId="77777777" w:rsidR="00AB5FC8" w:rsidRPr="009222C8" w:rsidRDefault="00AB5FC8" w:rsidP="00AB5FC8">
      <w:pPr>
        <w:pStyle w:val="Indent5"/>
      </w:pPr>
    </w:p>
    <w:p w14:paraId="3B3A8140" w14:textId="77777777" w:rsidR="00AB5FC8" w:rsidRDefault="00AB5FC8" w:rsidP="00AB5FC8">
      <w:pPr>
        <w:pStyle w:val="NumberedList"/>
        <w:numPr>
          <w:ilvl w:val="0"/>
          <w:numId w:val="0"/>
        </w:numPr>
        <w:ind w:left="630"/>
      </w:pPr>
    </w:p>
    <w:p w14:paraId="4E7D4120" w14:textId="77777777" w:rsidR="00AB5FC8" w:rsidRPr="009222C8" w:rsidRDefault="00AB5FC8" w:rsidP="00AB5FC8">
      <w:pPr>
        <w:pStyle w:val="NumberedList"/>
        <w:numPr>
          <w:ilvl w:val="0"/>
          <w:numId w:val="0"/>
        </w:numPr>
        <w:ind w:left="630"/>
        <w:sectPr w:rsidR="00AB5FC8" w:rsidRPr="009222C8" w:rsidSect="003933BD">
          <w:footerReference w:type="default" r:id="rId149"/>
          <w:pgSz w:w="12240" w:h="15840" w:code="1"/>
          <w:pgMar w:top="1440" w:right="1440" w:bottom="1440" w:left="1440" w:header="720" w:footer="720" w:gutter="0"/>
          <w:paperSrc w:first="11" w:other="11"/>
          <w:cols w:space="720"/>
        </w:sectPr>
      </w:pPr>
    </w:p>
    <w:p w14:paraId="36385067" w14:textId="114029C6" w:rsidR="00AB5FC8" w:rsidRPr="000B596F" w:rsidRDefault="00AB5FC8" w:rsidP="00AB5FC8">
      <w:pPr>
        <w:pStyle w:val="Heading3"/>
        <w:rPr>
          <w:bCs/>
          <w:color w:val="FFFFFF" w:themeColor="background1"/>
        </w:rPr>
      </w:pPr>
    </w:p>
    <w:p w14:paraId="297148D9" w14:textId="77777777" w:rsidR="00AB5FC8" w:rsidRPr="009222C8" w:rsidRDefault="00AB5FC8" w:rsidP="00AB5FC8">
      <w:pPr>
        <w:pStyle w:val="Heading4"/>
      </w:pPr>
      <w:bookmarkStart w:id="959" w:name="_Toc347478029"/>
      <w:bookmarkStart w:id="960" w:name="_Toc6235610"/>
      <w:bookmarkStart w:id="961" w:name="_Toc77596297"/>
      <w:r w:rsidRPr="009222C8">
        <w:t>Bid Notice</w:t>
      </w:r>
      <w:r w:rsidRPr="00764794">
        <w:t xml:space="preserve"> </w:t>
      </w:r>
      <w:r w:rsidRPr="009222C8">
        <w:t>Sample</w:t>
      </w:r>
      <w:bookmarkEnd w:id="959"/>
      <w:bookmarkEnd w:id="960"/>
      <w:bookmarkEnd w:id="961"/>
    </w:p>
    <w:p w14:paraId="7A0486F8" w14:textId="77777777" w:rsidR="00AB5FC8" w:rsidRPr="009222C8" w:rsidRDefault="00AB5FC8" w:rsidP="00AB5FC8">
      <w:pPr>
        <w:jc w:val="center"/>
        <w:rPr>
          <w:b/>
          <w:u w:val="single"/>
        </w:rPr>
      </w:pPr>
      <w:r w:rsidRPr="009222C8">
        <w:rPr>
          <w:b/>
          <w:u w:val="single"/>
        </w:rPr>
        <w:t>Notice No. 1</w:t>
      </w:r>
      <w:r>
        <w:rPr>
          <w:b/>
          <w:u w:val="single"/>
        </w:rPr>
        <w:t>97</w:t>
      </w:r>
    </w:p>
    <w:p w14:paraId="1ABAC5A4" w14:textId="77777777" w:rsidR="00AB5FC8" w:rsidRPr="009222C8" w:rsidRDefault="00AB5FC8" w:rsidP="00AB5FC8">
      <w:pPr>
        <w:jc w:val="center"/>
        <w:rPr>
          <w:b/>
          <w:u w:val="single"/>
        </w:rPr>
      </w:pPr>
      <w:r w:rsidRPr="009222C8">
        <w:rPr>
          <w:b/>
          <w:u w:val="single"/>
        </w:rPr>
        <w:t>Notice to Office Furniture Suppliers</w:t>
      </w:r>
    </w:p>
    <w:p w14:paraId="0A3CEDA3" w14:textId="77777777" w:rsidR="00AB5FC8" w:rsidRPr="009222C8" w:rsidRDefault="00AB5FC8" w:rsidP="00AB5FC8">
      <w:r w:rsidRPr="009222C8">
        <w:t xml:space="preserve">Notice is hereby given that sealed bids will be received by the Area Technical College System District X in the Purchasing Office, Room 237, 652 - 7th Street, Anywhere, Wisconsin 53796 until 3:30 p.m., on Monday, June 6, </w:t>
      </w:r>
      <w:proofErr w:type="gramStart"/>
      <w:r w:rsidRPr="009222C8">
        <w:t>20</w:t>
      </w:r>
      <w:r>
        <w:t>2</w:t>
      </w:r>
      <w:r w:rsidRPr="009222C8">
        <w:t>0</w:t>
      </w:r>
      <w:proofErr w:type="gramEnd"/>
      <w:r w:rsidRPr="009222C8">
        <w:t xml:space="preserve"> or the purchase of Office Furniture.  Descriptions and specifications of the items to be purchased can be obtained from the Purchasing Office.</w:t>
      </w:r>
    </w:p>
    <w:p w14:paraId="5E753D83" w14:textId="77777777" w:rsidR="00AB5FC8" w:rsidRPr="009222C8" w:rsidRDefault="00AB5FC8" w:rsidP="00AB5FC8">
      <w:r w:rsidRPr="009222C8">
        <w:t>All bids must be submitted in a sealed envelope which has the Notice Number clearly stated on its face.  A public opening will be held in Room 117 at 10:00 a.m., on June 8, 20</w:t>
      </w:r>
      <w:r>
        <w:t>2</w:t>
      </w:r>
      <w:r w:rsidRPr="009222C8">
        <w:t>0.</w:t>
      </w:r>
    </w:p>
    <w:p w14:paraId="52C5A660" w14:textId="77777777" w:rsidR="00AB5FC8" w:rsidRPr="009222C8" w:rsidRDefault="00AB5FC8" w:rsidP="00AB5FC8">
      <w:r w:rsidRPr="009222C8">
        <w:t>The district reserves the right to reject any bid for due cause or to waive minor irregularities in any bid.</w:t>
      </w:r>
    </w:p>
    <w:p w14:paraId="038C9E46" w14:textId="77777777" w:rsidR="00AB5FC8" w:rsidRPr="009222C8" w:rsidRDefault="00AB5FC8" w:rsidP="00AB5FC8">
      <w:pPr>
        <w:sectPr w:rsidR="00AB5FC8" w:rsidRPr="009222C8" w:rsidSect="00FD3118">
          <w:pgSz w:w="12240" w:h="15840" w:code="1"/>
          <w:pgMar w:top="1440" w:right="1440" w:bottom="1440" w:left="1440" w:header="720" w:footer="720" w:gutter="0"/>
          <w:paperSrc w:first="11" w:other="11"/>
          <w:cols w:space="720"/>
        </w:sectPr>
      </w:pPr>
      <w:r w:rsidRPr="009222C8">
        <w:t>All bids must be guaranteed for 30 days after the date of opening.</w:t>
      </w:r>
    </w:p>
    <w:p w14:paraId="44A09E66" w14:textId="77777777" w:rsidR="00AB5FC8" w:rsidRPr="00764794" w:rsidRDefault="00AB5FC8" w:rsidP="00AB5FC8">
      <w:pPr>
        <w:pStyle w:val="Heading4"/>
      </w:pPr>
      <w:bookmarkStart w:id="962" w:name="_Toc347478030"/>
      <w:bookmarkStart w:id="963" w:name="_Toc6235611"/>
      <w:bookmarkStart w:id="964" w:name="_Toc77596298"/>
      <w:r w:rsidRPr="00764794">
        <w:lastRenderedPageBreak/>
        <w:t>Bid Opening Spreadsheet</w:t>
      </w:r>
      <w:r>
        <w:t xml:space="preserve"> Sample</w:t>
      </w:r>
      <w:bookmarkEnd w:id="962"/>
      <w:bookmarkEnd w:id="963"/>
      <w:bookmarkEnd w:id="964"/>
      <w:r w:rsidRPr="00764794">
        <w:t xml:space="preserve"> </w:t>
      </w:r>
    </w:p>
    <w:p w14:paraId="60E98705" w14:textId="77777777" w:rsidR="00AB5FC8" w:rsidRPr="003F0680" w:rsidRDefault="00AB5FC8" w:rsidP="00AB5FC8">
      <w:pPr>
        <w:rPr>
          <w:b/>
        </w:rPr>
      </w:pPr>
    </w:p>
    <w:p w14:paraId="79EDAE18" w14:textId="77777777" w:rsidR="00AB5FC8" w:rsidRDefault="00AB5FC8" w:rsidP="00AB5FC8">
      <w:pPr>
        <w:jc w:val="center"/>
      </w:pPr>
      <w:r>
        <w:rPr>
          <w:noProof/>
        </w:rPr>
        <w:drawing>
          <wp:inline distT="0" distB="0" distL="0" distR="0" wp14:anchorId="2F875384" wp14:editId="759BBE4D">
            <wp:extent cx="5475914" cy="7513983"/>
            <wp:effectExtent l="0" t="0" r="0" b="0"/>
            <wp:docPr id="38" name="Picture 38" title="Bid Opening Speadsheet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475914" cy="7513983"/>
                    </a:xfrm>
                    <a:prstGeom prst="rect">
                      <a:avLst/>
                    </a:prstGeom>
                  </pic:spPr>
                </pic:pic>
              </a:graphicData>
            </a:graphic>
          </wp:inline>
        </w:drawing>
      </w:r>
    </w:p>
    <w:p w14:paraId="2E3CC269" w14:textId="77777777" w:rsidR="00AB5FC8" w:rsidRDefault="00AB5FC8" w:rsidP="00AB5FC8">
      <w:pPr>
        <w:sectPr w:rsidR="00AB5FC8" w:rsidSect="00BF4B79">
          <w:footerReference w:type="even" r:id="rId151"/>
          <w:pgSz w:w="12240" w:h="15840"/>
          <w:pgMar w:top="1296" w:right="1440" w:bottom="1296" w:left="1440" w:header="720" w:footer="720" w:gutter="0"/>
          <w:cols w:space="720"/>
        </w:sectPr>
      </w:pPr>
    </w:p>
    <w:p w14:paraId="6BFAFB00" w14:textId="77777777" w:rsidR="00A714A1" w:rsidRPr="00F247F0" w:rsidRDefault="00A714A1">
      <w:pPr>
        <w:pStyle w:val="Heading1"/>
        <w:rPr>
          <w:caps/>
        </w:rPr>
      </w:pPr>
      <w:bookmarkStart w:id="965" w:name="_Edits"/>
      <w:bookmarkStart w:id="966" w:name="_EDITS_AND_WARNINGS"/>
      <w:bookmarkStart w:id="967" w:name="_Summary_of_Changes"/>
      <w:bookmarkStart w:id="968" w:name="_Facilities"/>
      <w:bookmarkStart w:id="969" w:name="_Toc6235612"/>
      <w:bookmarkStart w:id="970" w:name="_Toc77596299"/>
      <w:bookmarkEnd w:id="965"/>
      <w:bookmarkEnd w:id="966"/>
      <w:bookmarkEnd w:id="967"/>
      <w:bookmarkEnd w:id="968"/>
      <w:r w:rsidRPr="00F247F0">
        <w:rPr>
          <w:caps/>
        </w:rPr>
        <w:lastRenderedPageBreak/>
        <w:t>F</w:t>
      </w:r>
      <w:r w:rsidR="003F7896" w:rsidRPr="00F247F0">
        <w:rPr>
          <w:caps/>
        </w:rPr>
        <w:t>acilities</w:t>
      </w:r>
      <w:bookmarkEnd w:id="969"/>
      <w:bookmarkEnd w:id="970"/>
    </w:p>
    <w:p w14:paraId="167C2C6F" w14:textId="77777777" w:rsidR="006E24A8" w:rsidRDefault="006E24A8" w:rsidP="006E24A8">
      <w:pPr>
        <w:pStyle w:val="Heading3"/>
      </w:pPr>
      <w:bookmarkStart w:id="971" w:name="_Toc6235613"/>
      <w:bookmarkStart w:id="972" w:name="_Toc77596300"/>
      <w:r>
        <w:t>Scope</w:t>
      </w:r>
      <w:bookmarkEnd w:id="971"/>
      <w:bookmarkEnd w:id="972"/>
    </w:p>
    <w:p w14:paraId="34C15480" w14:textId="77777777" w:rsidR="006E24A8" w:rsidRPr="00A06056" w:rsidRDefault="006E24A8" w:rsidP="006E24A8">
      <w:r>
        <w:t>Wisconsin State</w:t>
      </w:r>
      <w:r w:rsidRPr="00A06056">
        <w:t xml:space="preserve"> statutes require that the Wisconsin Technical College System Board approve proposals by Technical College Districts for land acquisition, additional or new facilities, rentals and remodeling of existing facilities.  The Wisconsin Administrative Code, Chapter </w:t>
      </w:r>
      <w:hyperlink r:id="rId152" w:history="1">
        <w:r w:rsidRPr="004F1769">
          <w:rPr>
            <w:rStyle w:val="Hyperlink"/>
          </w:rPr>
          <w:t>TCS 5</w:t>
        </w:r>
      </w:hyperlink>
      <w:r w:rsidRPr="00A06056">
        <w:t xml:space="preserve"> includes the criteria to be used in the review of these proposals.</w:t>
      </w:r>
    </w:p>
    <w:p w14:paraId="77D3727C" w14:textId="77777777" w:rsidR="006E24A8" w:rsidRPr="00A06056" w:rsidRDefault="006E24A8" w:rsidP="006E24A8">
      <w:r w:rsidRPr="00A06056">
        <w:t xml:space="preserve">This </w:t>
      </w:r>
      <w:r>
        <w:t>chapter</w:t>
      </w:r>
      <w:r w:rsidRPr="00A06056">
        <w:t xml:space="preserve"> outline</w:t>
      </w:r>
      <w:r>
        <w:t>s</w:t>
      </w:r>
      <w:r w:rsidRPr="00A06056">
        <w:t xml:space="preserve"> the process to request that approval.</w:t>
      </w:r>
    </w:p>
    <w:p w14:paraId="05DC03E6" w14:textId="77777777" w:rsidR="006E24A8" w:rsidRDefault="006E24A8" w:rsidP="006E24A8">
      <w:pPr>
        <w:pStyle w:val="Heading3"/>
      </w:pPr>
      <w:bookmarkStart w:id="973" w:name="_Toc6235614"/>
      <w:bookmarkStart w:id="974" w:name="_Toc77596301"/>
      <w:r>
        <w:t>Facilities Contact</w:t>
      </w:r>
      <w:bookmarkEnd w:id="973"/>
      <w:bookmarkEnd w:id="974"/>
    </w:p>
    <w:p w14:paraId="648E43FA" w14:textId="77777777" w:rsidR="006E24A8" w:rsidRDefault="006E24A8" w:rsidP="006E24A8">
      <w:r>
        <w:t>Questions regarding facilities should be directed to:</w:t>
      </w:r>
    </w:p>
    <w:p w14:paraId="40D2BB37" w14:textId="77777777" w:rsidR="006E24A8" w:rsidRDefault="006E24A8" w:rsidP="006E24A8">
      <w:pPr>
        <w:ind w:left="720"/>
      </w:pPr>
      <w:r>
        <w:t>Dan Scanlon</w:t>
      </w:r>
      <w:r w:rsidRPr="009222C8">
        <w:br/>
        <w:t xml:space="preserve">Wisconsin Technical College System </w:t>
      </w:r>
      <w:r w:rsidRPr="009222C8">
        <w:br/>
        <w:t>4622 University Avenue</w:t>
      </w:r>
      <w:r w:rsidRPr="009222C8">
        <w:br/>
        <w:t>P.O. Box 7874</w:t>
      </w:r>
      <w:r w:rsidRPr="009222C8">
        <w:br/>
        <w:t>Madison, WI  53707-7874</w:t>
      </w:r>
      <w:r w:rsidRPr="009222C8">
        <w:br/>
        <w:t>608</w:t>
      </w:r>
      <w:r w:rsidRPr="009222C8">
        <w:noBreakHyphen/>
        <w:t>266</w:t>
      </w:r>
      <w:r w:rsidRPr="009222C8">
        <w:noBreakHyphen/>
      </w:r>
      <w:r>
        <w:t>1809</w:t>
      </w:r>
      <w:r w:rsidRPr="009222C8">
        <w:br/>
      </w:r>
      <w:hyperlink r:id="rId153" w:history="1">
        <w:r w:rsidRPr="006C3D7E">
          <w:rPr>
            <w:rStyle w:val="Hyperlink"/>
          </w:rPr>
          <w:t>dan.scanlon@wtcsystem.edu</w:t>
        </w:r>
      </w:hyperlink>
    </w:p>
    <w:p w14:paraId="6F650E4F" w14:textId="77777777" w:rsidR="006E24A8" w:rsidRDefault="006E24A8" w:rsidP="006E24A8"/>
    <w:p w14:paraId="12E2EB08" w14:textId="77777777" w:rsidR="006E24A8" w:rsidRDefault="006E24A8" w:rsidP="006E24A8">
      <w:pPr>
        <w:sectPr w:rsidR="006E24A8" w:rsidSect="00BF4B79">
          <w:footerReference w:type="default" r:id="rId154"/>
          <w:pgSz w:w="12240" w:h="15840"/>
          <w:pgMar w:top="1296" w:right="1440" w:bottom="1296" w:left="1440" w:header="720" w:footer="720" w:gutter="0"/>
          <w:cols w:space="720"/>
        </w:sectPr>
      </w:pPr>
    </w:p>
    <w:p w14:paraId="265F4EFA" w14:textId="77777777" w:rsidR="006E24A8" w:rsidRDefault="006E24A8" w:rsidP="006E24A8">
      <w:pPr>
        <w:pStyle w:val="Heading2"/>
      </w:pPr>
      <w:bookmarkStart w:id="975" w:name="_Toc6235615"/>
      <w:bookmarkStart w:id="976" w:name="_Toc77596302"/>
      <w:r>
        <w:lastRenderedPageBreak/>
        <w:t>General Requirements</w:t>
      </w:r>
      <w:bookmarkEnd w:id="975"/>
      <w:bookmarkEnd w:id="976"/>
    </w:p>
    <w:p w14:paraId="316581B9" w14:textId="77777777" w:rsidR="006E24A8" w:rsidRPr="00110CEB" w:rsidRDefault="006E24A8" w:rsidP="006E24A8">
      <w:r w:rsidRPr="00110CEB">
        <w:t>Acquisitions, new or additional facilities, or remodeling in excess of $1,500,000 (excluding movable equipment) and rentals with total lease payments over the term of the lease in excess of $3,000,000 shall be reviewed under a two-phased process consisting of Project Concept Review and Project Approval.</w:t>
      </w:r>
    </w:p>
    <w:p w14:paraId="1E2E52D4" w14:textId="77777777" w:rsidR="006E24A8" w:rsidRPr="00110CEB" w:rsidRDefault="006E24A8" w:rsidP="006E24A8">
      <w:r w:rsidRPr="00110CEB">
        <w:t>Acquisitions of real estate without improvements that would be used for instruction, located within one quarter mile of district-owned property, may be reviewed in a single-phased process.  New or additional facilities, or remodeling related to the acquired real estate, will follow the appropriate facilities approval process.</w:t>
      </w:r>
    </w:p>
    <w:p w14:paraId="722C4077" w14:textId="77777777" w:rsidR="006E24A8" w:rsidRDefault="006E24A8" w:rsidP="006E24A8">
      <w:r w:rsidRPr="00110CEB">
        <w:t>Acquisitions, new or additional facilities, or remodeling of $1,500,000 or less (excluding movable equipment) or rentals with total lease payments over the term of the lease of $3,000,000 or less shall be reviewed in a single-phase process</w:t>
      </w:r>
      <w:r>
        <w:t>/</w:t>
      </w:r>
      <w:r w:rsidRPr="006E24A8">
        <w:t>Project Approval.</w:t>
      </w:r>
    </w:p>
    <w:p w14:paraId="4B00EEC9" w14:textId="778CDFE5" w:rsidR="00AC1F2A" w:rsidRPr="00110CEB" w:rsidRDefault="00AC1F2A" w:rsidP="006E24A8">
      <w:r>
        <w:t>For all projects where donations are part of the funding, including donations made through a district’s foundation, documentation must be provided indicating the donor(s) name and amount(s) provided. In addition, for donations greater than $50,000, a letter from the donor, or donor’s representative, indicating the amount and date of the donation must be provided. If a donation is made by a district’s foundation where the foundation borrowed the funds, then documentation of the loan must be provided. If a donation is made by a district’s foundation from investment earnings, then documentation of those earnings must be provided.</w:t>
      </w:r>
      <w:r w:rsidR="00923936">
        <w:t xml:space="preserve"> The first $5 million of donations for a project must be received by the district prior to WTCS Board approval. For all donations after the first $5 million, a minimum of 50 percent must be received by the district prior to WTCS Board approval. The remaining donations for the project shall be committed and placed in escrow (or similar binding arrangement) that sets out a schedule for disbursement of funds towards the project without qualifications or contingencies.</w:t>
      </w:r>
    </w:p>
    <w:p w14:paraId="26B210F0" w14:textId="77777777" w:rsidR="006E24A8" w:rsidRDefault="006E24A8" w:rsidP="006E24A8">
      <w:pPr>
        <w:pStyle w:val="Heading3"/>
      </w:pPr>
      <w:bookmarkStart w:id="977" w:name="_Toc6235616"/>
      <w:bookmarkStart w:id="978" w:name="_Toc77596303"/>
      <w:r>
        <w:t>Project Concept Review</w:t>
      </w:r>
      <w:bookmarkEnd w:id="977"/>
      <w:bookmarkEnd w:id="978"/>
    </w:p>
    <w:p w14:paraId="18409CD5" w14:textId="77777777" w:rsidR="006E24A8" w:rsidRPr="0077662E" w:rsidRDefault="006E24A8" w:rsidP="006E24A8">
      <w:pPr>
        <w:ind w:left="720"/>
      </w:pPr>
      <w:r w:rsidRPr="005A6EF1">
        <w:rPr>
          <w:u w:val="single"/>
        </w:rPr>
        <w:t>Submission of Request.</w:t>
      </w:r>
      <w:r w:rsidRPr="0077662E">
        <w:t xml:space="preserve">  The submission must be made not less than 45 days prior to the State Board meeting at which the proposal will be reviewed.  Depending on the complexity of the project and the completeness of the supporting material, WTCS Board action may not occur when requested.</w:t>
      </w:r>
    </w:p>
    <w:p w14:paraId="01CD6276" w14:textId="77777777" w:rsidR="006E24A8" w:rsidRDefault="006E24A8" w:rsidP="006E24A8">
      <w:pPr>
        <w:pStyle w:val="Heading3"/>
      </w:pPr>
      <w:bookmarkStart w:id="979" w:name="_Toc6235617"/>
      <w:bookmarkStart w:id="980" w:name="_Toc77596304"/>
      <w:r>
        <w:t>Project Approval</w:t>
      </w:r>
      <w:bookmarkEnd w:id="979"/>
      <w:bookmarkEnd w:id="980"/>
    </w:p>
    <w:p w14:paraId="3F46FC7E" w14:textId="77777777" w:rsidR="006E24A8" w:rsidRDefault="006E24A8" w:rsidP="00F7380E">
      <w:pPr>
        <w:pStyle w:val="ListParagraph"/>
        <w:numPr>
          <w:ilvl w:val="0"/>
          <w:numId w:val="45"/>
        </w:numPr>
      </w:pPr>
      <w:r w:rsidRPr="0077662E">
        <w:rPr>
          <w:u w:val="single"/>
        </w:rPr>
        <w:t xml:space="preserve">Submission of Request. </w:t>
      </w:r>
      <w:r w:rsidRPr="0077662E">
        <w:t xml:space="preserve"> The submission must be made not less than 45 days prior to the State Board meeting at which the request will be considered.  Depending on the complexity of the project and the completeness of the supporting material, WTCS Board action may not occur when requested.  Certain projects may require an Environmental Impact Statement (EIS).  In those cases, the EIS must be </w:t>
      </w:r>
      <w:proofErr w:type="gramStart"/>
      <w:r w:rsidRPr="0077662E">
        <w:t>prepared</w:t>
      </w:r>
      <w:proofErr w:type="gramEnd"/>
      <w:r w:rsidRPr="0077662E">
        <w:t xml:space="preserve"> and public hearings conducted prior to submittal of the request for approval.</w:t>
      </w:r>
    </w:p>
    <w:p w14:paraId="21514D63" w14:textId="77777777" w:rsidR="006E24A8" w:rsidRPr="0077662E" w:rsidRDefault="006E24A8" w:rsidP="00F7380E">
      <w:pPr>
        <w:pStyle w:val="ListParagraph"/>
        <w:numPr>
          <w:ilvl w:val="0"/>
          <w:numId w:val="45"/>
        </w:numPr>
      </w:pPr>
      <w:r w:rsidRPr="0077662E">
        <w:rPr>
          <w:u w:val="single"/>
        </w:rPr>
        <w:t>Approval Limits.</w:t>
      </w:r>
      <w:r w:rsidRPr="0077662E">
        <w:t xml:space="preserve">  Approvals are granted for a specific cost.  If actual costs exceed the approved amount by more than 15%, additional review and approval by the WTCS Board is required.  This additional approval shall be obtained prior to awarding of contracts</w:t>
      </w:r>
      <w:r>
        <w:t>.</w:t>
      </w:r>
    </w:p>
    <w:p w14:paraId="471290C0" w14:textId="77777777" w:rsidR="006E24A8" w:rsidRDefault="006E24A8" w:rsidP="006E24A8">
      <w:pPr>
        <w:spacing w:after="0"/>
        <w:rPr>
          <w:rFonts w:asciiTheme="minorHAnsi" w:hAnsiTheme="minorHAnsi" w:cstheme="minorHAnsi"/>
          <w:b/>
          <w:szCs w:val="22"/>
          <w:u w:val="single"/>
        </w:rPr>
      </w:pPr>
      <w:r>
        <w:br w:type="page"/>
      </w:r>
    </w:p>
    <w:p w14:paraId="2E480206" w14:textId="77777777" w:rsidR="006E24A8" w:rsidRDefault="006E24A8" w:rsidP="006E24A8">
      <w:pPr>
        <w:pStyle w:val="Heading2"/>
      </w:pPr>
      <w:bookmarkStart w:id="981" w:name="_Toc6235618"/>
      <w:bookmarkStart w:id="982" w:name="_Toc77596305"/>
      <w:r>
        <w:lastRenderedPageBreak/>
        <w:t>Requests</w:t>
      </w:r>
      <w:bookmarkEnd w:id="981"/>
      <w:bookmarkEnd w:id="982"/>
      <w:r>
        <w:t xml:space="preserve"> </w:t>
      </w:r>
    </w:p>
    <w:p w14:paraId="1B8265B7" w14:textId="77777777" w:rsidR="006E24A8" w:rsidRDefault="006E24A8" w:rsidP="006E24A8">
      <w:pPr>
        <w:pStyle w:val="Heading3"/>
      </w:pPr>
      <w:bookmarkStart w:id="983" w:name="_Toc6235619"/>
      <w:bookmarkStart w:id="984" w:name="_Toc77596306"/>
      <w:r>
        <w:t>Project Concept Review Request</w:t>
      </w:r>
      <w:bookmarkEnd w:id="983"/>
      <w:bookmarkEnd w:id="984"/>
    </w:p>
    <w:p w14:paraId="7484E688" w14:textId="77777777" w:rsidR="006E24A8" w:rsidRDefault="006E24A8" w:rsidP="006E24A8">
      <w:pPr>
        <w:ind w:left="720"/>
      </w:pPr>
      <w:r>
        <w:t>In support of the request, the following information shall be submitted relative to the proposal for evaluation by the Wisconsin Technical College System Board.</w:t>
      </w:r>
    </w:p>
    <w:p w14:paraId="298CF36E" w14:textId="77777777" w:rsidR="006E24A8" w:rsidRDefault="006E24A8" w:rsidP="006E24A8">
      <w:pPr>
        <w:ind w:left="1440" w:hanging="540"/>
      </w:pPr>
      <w:r>
        <w:t>1.</w:t>
      </w:r>
      <w:r>
        <w:tab/>
      </w:r>
      <w:r w:rsidRPr="001C57E3">
        <w:t>A description of the project including approximate areas of new construction and/or remodeling, preliminary site plan and floor plan, preliminary budget, and project schedule.</w:t>
      </w:r>
    </w:p>
    <w:p w14:paraId="1F639EE6" w14:textId="77777777" w:rsidR="006E24A8" w:rsidRPr="001C57E3" w:rsidRDefault="006E24A8" w:rsidP="006E24A8">
      <w:pPr>
        <w:ind w:left="1440" w:hanging="540"/>
      </w:pPr>
      <w:r>
        <w:t>2.</w:t>
      </w:r>
      <w:r>
        <w:tab/>
      </w:r>
      <w:r w:rsidRPr="001C57E3">
        <w:t>A report relating programmatic and student requirements per TCS 5.04(2)(d).  This report shall clearly document the need for the project.</w:t>
      </w:r>
    </w:p>
    <w:p w14:paraId="4BD3B286" w14:textId="77777777" w:rsidR="006E24A8" w:rsidRDefault="006E24A8" w:rsidP="006E24A8">
      <w:pPr>
        <w:ind w:left="1440" w:hanging="540"/>
      </w:pPr>
      <w:r>
        <w:t>3.</w:t>
      </w:r>
      <w:r>
        <w:tab/>
      </w:r>
      <w:r w:rsidRPr="001C57E3">
        <w:t>Preliminary educational specifications or space program.</w:t>
      </w:r>
    </w:p>
    <w:p w14:paraId="137497C6" w14:textId="77777777" w:rsidR="006E24A8" w:rsidRDefault="006E24A8" w:rsidP="006E24A8">
      <w:pPr>
        <w:pStyle w:val="Heading3"/>
      </w:pPr>
      <w:bookmarkStart w:id="985" w:name="_Toc6235620"/>
      <w:bookmarkStart w:id="986" w:name="_Toc77596307"/>
      <w:r>
        <w:t>Land Acquisition</w:t>
      </w:r>
      <w:bookmarkEnd w:id="985"/>
      <w:bookmarkEnd w:id="986"/>
    </w:p>
    <w:p w14:paraId="7AEF3947" w14:textId="77777777" w:rsidR="006E24A8" w:rsidRDefault="006E24A8" w:rsidP="006E24A8">
      <w:pPr>
        <w:ind w:left="720"/>
      </w:pPr>
      <w:r>
        <w:t>In support of the</w:t>
      </w:r>
      <w:r w:rsidRPr="00B6357B">
        <w:t xml:space="preserve"> request and as outlined in </w:t>
      </w:r>
      <w:hyperlink r:id="rId155" w:anchor="/code/admin_code/tcs/5/_7" w:history="1">
        <w:r w:rsidRPr="000F5AE4">
          <w:rPr>
            <w:rStyle w:val="Hyperlink"/>
          </w:rPr>
          <w:t>TCS 5.04</w:t>
        </w:r>
      </w:hyperlink>
      <w:r w:rsidRPr="00B6357B">
        <w:t>, the following inform</w:t>
      </w:r>
      <w:r>
        <w:t>ation relative to the proposal shall be</w:t>
      </w:r>
      <w:r w:rsidRPr="00B6357B">
        <w:t xml:space="preserve"> submitted for evaluation by the Wisconsin Technical College System Board.</w:t>
      </w:r>
    </w:p>
    <w:p w14:paraId="46755B65" w14:textId="77777777" w:rsidR="006E24A8" w:rsidRDefault="006E24A8" w:rsidP="006E24A8">
      <w:pPr>
        <w:pStyle w:val="ListParagraph"/>
        <w:numPr>
          <w:ilvl w:val="6"/>
          <w:numId w:val="33"/>
        </w:numPr>
        <w:ind w:left="1440" w:hanging="540"/>
      </w:pPr>
      <w:r w:rsidRPr="00B6357B">
        <w:t>TCS 5.04(1)(</w:t>
      </w:r>
      <w:proofErr w:type="gramStart"/>
      <w:r w:rsidRPr="00B6357B">
        <w:t>a)  "</w:t>
      </w:r>
      <w:proofErr w:type="gramEnd"/>
      <w:r w:rsidRPr="00B6357B">
        <w:t>A resolution of the district board approving the land acquisition contingent upon board approval."</w:t>
      </w:r>
      <w:r>
        <w:t xml:space="preserve">  </w:t>
      </w:r>
    </w:p>
    <w:p w14:paraId="1F3FFC3F" w14:textId="77777777" w:rsidR="006E24A8" w:rsidRDefault="006E24A8" w:rsidP="006E24A8">
      <w:pPr>
        <w:ind w:left="1440"/>
      </w:pPr>
      <w:r w:rsidRPr="00B6357B">
        <w:t>Provide a copy of the resolution approving the land acquisition.  The property to be acquired shall be clearly identified in the resolution.</w:t>
      </w:r>
    </w:p>
    <w:p w14:paraId="74BCCC75" w14:textId="77777777" w:rsidR="006E24A8" w:rsidRPr="00631A3E" w:rsidRDefault="006E24A8" w:rsidP="006E24A8">
      <w:pPr>
        <w:pStyle w:val="ListParagraph"/>
        <w:numPr>
          <w:ilvl w:val="6"/>
          <w:numId w:val="33"/>
        </w:numPr>
        <w:ind w:left="1440" w:hanging="540"/>
      </w:pPr>
      <w:r w:rsidRPr="00631A3E">
        <w:t>TCS 5.04(1)(c</w:t>
      </w:r>
      <w:proofErr w:type="gramStart"/>
      <w:r w:rsidRPr="00631A3E">
        <w:t>)  "</w:t>
      </w:r>
      <w:proofErr w:type="gramEnd"/>
      <w:r w:rsidRPr="00631A3E">
        <w:t>Evidence of compliance with s.1.11, Stats."</w:t>
      </w:r>
    </w:p>
    <w:p w14:paraId="09FCA0F7" w14:textId="77777777" w:rsidR="006E24A8" w:rsidRPr="00631A3E" w:rsidRDefault="006E24A8" w:rsidP="006E24A8">
      <w:pPr>
        <w:pStyle w:val="ListParagraph"/>
        <w:ind w:left="1440"/>
      </w:pPr>
      <w:r w:rsidRPr="00631A3E">
        <w:t xml:space="preserve">The appropriate environmental review Environmental Assessment (EA) or Environmental Impact Statement (EIS) pursuant to Chapter TCS 12, Wis. Adm. Code, must be completed. During project planning and well before the submittal of a Request for Approval, district staff shall consult with the WTCS Director of Facilities Development for a determination pursuant to </w:t>
      </w:r>
      <w:r>
        <w:t>C</w:t>
      </w:r>
      <w:r w:rsidRPr="00631A3E">
        <w:t xml:space="preserve">h. TCS 12.03, Wis. Admin. Code, of the type of environmental review required.  It should be noted that the EIS process can require 4 to 6 months to accommodate the required public comment periods.  The environmental review must be completed prior to Wisconsin Technical College System Board action on the </w:t>
      </w:r>
      <w:r>
        <w:t>r</w:t>
      </w:r>
      <w:r w:rsidRPr="00631A3E">
        <w:t>equest.</w:t>
      </w:r>
    </w:p>
    <w:p w14:paraId="3BB7CBF8" w14:textId="77777777" w:rsidR="006E24A8" w:rsidRPr="00631A3E" w:rsidRDefault="006E24A8" w:rsidP="006E24A8">
      <w:pPr>
        <w:pStyle w:val="ListParagraph"/>
        <w:numPr>
          <w:ilvl w:val="6"/>
          <w:numId w:val="33"/>
        </w:numPr>
        <w:ind w:left="1440" w:hanging="540"/>
      </w:pPr>
      <w:r w:rsidRPr="00631A3E">
        <w:t>TCS 5.04(1)(d</w:t>
      </w:r>
      <w:proofErr w:type="gramStart"/>
      <w:r w:rsidRPr="00631A3E">
        <w:t>)  "</w:t>
      </w:r>
      <w:proofErr w:type="gramEnd"/>
      <w:r w:rsidRPr="00631A3E">
        <w:t>A copy of a certified land survey indicating the boundaries and legal description of the land to be acquired."</w:t>
      </w:r>
    </w:p>
    <w:p w14:paraId="1518B154" w14:textId="77777777" w:rsidR="006E24A8" w:rsidRPr="00631A3E" w:rsidRDefault="006E24A8" w:rsidP="006E24A8">
      <w:pPr>
        <w:pStyle w:val="ListParagraph"/>
        <w:ind w:left="1440"/>
      </w:pPr>
      <w:r w:rsidRPr="00631A3E">
        <w:t xml:space="preserve">In addition to the survey, provide a </w:t>
      </w:r>
      <w:r w:rsidRPr="003775AA">
        <w:t xml:space="preserve">Phase I Environmental Site Assessment </w:t>
      </w:r>
      <w:r w:rsidRPr="00631A3E">
        <w:t>of the land and improvements to be acquired identifying any potential for environmental contamination.</w:t>
      </w:r>
    </w:p>
    <w:p w14:paraId="6F579AE3" w14:textId="77777777" w:rsidR="006E24A8" w:rsidRPr="00631A3E" w:rsidRDefault="006E24A8" w:rsidP="006E24A8">
      <w:pPr>
        <w:pStyle w:val="ListParagraph"/>
        <w:numPr>
          <w:ilvl w:val="6"/>
          <w:numId w:val="33"/>
        </w:numPr>
        <w:ind w:left="1440" w:hanging="540"/>
      </w:pPr>
      <w:r w:rsidRPr="00631A3E">
        <w:t>TCS 5.04(1)(</w:t>
      </w:r>
      <w:proofErr w:type="gramStart"/>
      <w:r w:rsidRPr="00631A3E">
        <w:t>e)  "</w:t>
      </w:r>
      <w:proofErr w:type="gramEnd"/>
      <w:r w:rsidRPr="00631A3E">
        <w:t xml:space="preserve">A report relating programmatic and student station requirements, and the needs of business and industry, to the need for land </w:t>
      </w:r>
      <w:r>
        <w:t>acquisition</w:t>
      </w:r>
      <w:r w:rsidRPr="00631A3E">
        <w:t>.  The report shall include data indicating the need for land acquisition based upon:</w:t>
      </w:r>
    </w:p>
    <w:p w14:paraId="0EDDD939" w14:textId="77777777" w:rsidR="006E24A8" w:rsidRDefault="006E24A8" w:rsidP="006E24A8">
      <w:pPr>
        <w:pStyle w:val="ListParagraph"/>
        <w:ind w:left="2160" w:hanging="360"/>
      </w:pPr>
      <w:r>
        <w:lastRenderedPageBreak/>
        <w:t>(1</w:t>
      </w:r>
      <w:r w:rsidRPr="00631A3E">
        <w:t>)  An analysis of needs of business and industry for persons with new skills and persons with updated skills.</w:t>
      </w:r>
    </w:p>
    <w:p w14:paraId="6FE322C4" w14:textId="77777777" w:rsidR="006E24A8" w:rsidRPr="00631A3E" w:rsidRDefault="006E24A8" w:rsidP="006E24A8">
      <w:pPr>
        <w:pStyle w:val="ListParagraph"/>
        <w:ind w:left="2160" w:hanging="360"/>
      </w:pPr>
      <w:r w:rsidRPr="00631A3E">
        <w:t>(</w:t>
      </w:r>
      <w:r w:rsidR="00F420FA">
        <w:t>2</w:t>
      </w:r>
      <w:r w:rsidRPr="00631A3E">
        <w:t xml:space="preserve">)  An analysis of available student stations, and the need for additional student stations, including </w:t>
      </w:r>
      <w:r>
        <w:t>consideration</w:t>
      </w:r>
      <w:r w:rsidRPr="00631A3E">
        <w:t xml:space="preserve"> of the needs of persons with handicaps.</w:t>
      </w:r>
    </w:p>
    <w:p w14:paraId="77B9A8D8" w14:textId="77777777" w:rsidR="006E24A8" w:rsidRPr="00F23448" w:rsidRDefault="00F420FA" w:rsidP="006E24A8">
      <w:pPr>
        <w:pStyle w:val="ListParagraph"/>
        <w:ind w:left="2160" w:hanging="360"/>
      </w:pPr>
      <w:r>
        <w:t>(3</w:t>
      </w:r>
      <w:r w:rsidR="006E24A8">
        <w:t>)</w:t>
      </w:r>
      <w:r w:rsidR="006E24A8" w:rsidRPr="00F23448">
        <w:t xml:space="preserve">  </w:t>
      </w:r>
      <w:r w:rsidRPr="00F420FA">
        <w:t>Relevant program trend data for the district, including enrollment a</w:t>
      </w:r>
      <w:r>
        <w:t>nd placement data as available.</w:t>
      </w:r>
    </w:p>
    <w:p w14:paraId="288F5930" w14:textId="77777777" w:rsidR="006E24A8" w:rsidRPr="00D62B3C" w:rsidRDefault="006E24A8" w:rsidP="006E24A8">
      <w:pPr>
        <w:pStyle w:val="ListParagraph"/>
        <w:numPr>
          <w:ilvl w:val="6"/>
          <w:numId w:val="33"/>
        </w:numPr>
        <w:ind w:left="1440" w:hanging="540"/>
      </w:pPr>
      <w:r w:rsidRPr="00D62B3C">
        <w:t>TCS 5.04(1)(</w:t>
      </w:r>
      <w:proofErr w:type="gramStart"/>
      <w:r w:rsidRPr="00D62B3C">
        <w:t>f)  "</w:t>
      </w:r>
      <w:proofErr w:type="gramEnd"/>
      <w:r w:rsidRPr="00D62B3C">
        <w:t>A statement of the costs to be incurred for the land acquisition, including survey and legal fees."</w:t>
      </w:r>
    </w:p>
    <w:p w14:paraId="1E5D3D83" w14:textId="77777777" w:rsidR="006E24A8" w:rsidRPr="00D62B3C" w:rsidRDefault="006E24A8" w:rsidP="006E24A8">
      <w:pPr>
        <w:pStyle w:val="ListParagraph"/>
        <w:ind w:left="1440"/>
      </w:pPr>
      <w:r w:rsidRPr="00D62B3C">
        <w:t xml:space="preserve">In addition to the statement of costs, provide an appraisal of the market value </w:t>
      </w:r>
      <w:r>
        <w:t>for the property to be acquired and the offer to purchase.</w:t>
      </w:r>
    </w:p>
    <w:p w14:paraId="7A0D9178" w14:textId="77777777" w:rsidR="006E24A8" w:rsidRPr="00D62B3C" w:rsidRDefault="006E24A8" w:rsidP="006E24A8">
      <w:pPr>
        <w:pStyle w:val="ListParagraph"/>
        <w:numPr>
          <w:ilvl w:val="6"/>
          <w:numId w:val="33"/>
        </w:numPr>
        <w:ind w:left="1440" w:hanging="540"/>
      </w:pPr>
      <w:r w:rsidRPr="00D62B3C">
        <w:t>TCS 5.04(1)(</w:t>
      </w:r>
      <w:proofErr w:type="gramStart"/>
      <w:r w:rsidRPr="00D62B3C">
        <w:t>g)  "</w:t>
      </w:r>
      <w:proofErr w:type="gramEnd"/>
      <w:r w:rsidRPr="00D62B3C">
        <w:t>A statement indicating the availability and specific source of funds for the land acquisition."</w:t>
      </w:r>
    </w:p>
    <w:p w14:paraId="7592A259" w14:textId="77777777" w:rsidR="006E24A8" w:rsidRDefault="006E24A8" w:rsidP="006E24A8">
      <w:pPr>
        <w:pStyle w:val="Heading3"/>
      </w:pPr>
      <w:bookmarkStart w:id="987" w:name="_Toc6235621"/>
      <w:bookmarkStart w:id="988" w:name="_Toc77596308"/>
      <w:r>
        <w:t>Additional or New Facilities</w:t>
      </w:r>
      <w:bookmarkEnd w:id="987"/>
      <w:bookmarkEnd w:id="988"/>
    </w:p>
    <w:p w14:paraId="156B36FB" w14:textId="77777777" w:rsidR="006E24A8" w:rsidRDefault="006E24A8" w:rsidP="006E24A8">
      <w:pPr>
        <w:ind w:left="720"/>
      </w:pPr>
      <w:r w:rsidRPr="004D1CDB">
        <w:t>In support of th</w:t>
      </w:r>
      <w:r>
        <w:t xml:space="preserve">e </w:t>
      </w:r>
      <w:r w:rsidRPr="004D1CDB">
        <w:t xml:space="preserve">request and as outlined in </w:t>
      </w:r>
      <w:hyperlink r:id="rId156" w:anchor="/code/admin_code/tcs/5/_7" w:history="1">
        <w:r w:rsidRPr="00BA58ED">
          <w:rPr>
            <w:rStyle w:val="Hyperlink"/>
          </w:rPr>
          <w:t>TCS 5.04</w:t>
        </w:r>
      </w:hyperlink>
      <w:r w:rsidRPr="004D1CDB">
        <w:t>, the following informa</w:t>
      </w:r>
      <w:r>
        <w:t>tion relative to the proposal shall be</w:t>
      </w:r>
      <w:r w:rsidRPr="004D1CDB">
        <w:t xml:space="preserve"> submitted for evaluation by the Wisconsin Technical College System Board.</w:t>
      </w:r>
    </w:p>
    <w:p w14:paraId="4D28FE65" w14:textId="77777777" w:rsidR="006E24A8" w:rsidRPr="00375A96" w:rsidRDefault="006E24A8" w:rsidP="006E24A8">
      <w:pPr>
        <w:ind w:left="720"/>
      </w:pPr>
      <w:r w:rsidRPr="00375A96">
        <w:t xml:space="preserve">Pursuant to WTCS Board </w:t>
      </w:r>
      <w:hyperlink r:id="rId157" w:history="1">
        <w:r w:rsidRPr="00BA58ED">
          <w:rPr>
            <w:rStyle w:val="Hyperlink"/>
          </w:rPr>
          <w:t>Policy #706</w:t>
        </w:r>
      </w:hyperlink>
      <w:r w:rsidRPr="00375A96">
        <w:t xml:space="preserve">, all new construction in excess of 5,000 square feet shall be designed and constructed to meet the U.S. Green Building Council’s LEED Silver Certification Standards.  To demonstrate compliance with the policy, the Request for Approval shall include:  </w:t>
      </w:r>
    </w:p>
    <w:p w14:paraId="38B43FE9" w14:textId="77777777" w:rsidR="006E24A8" w:rsidRPr="00375A96" w:rsidRDefault="006E24A8" w:rsidP="006E24A8">
      <w:pPr>
        <w:pStyle w:val="ListParagraph"/>
        <w:numPr>
          <w:ilvl w:val="7"/>
          <w:numId w:val="33"/>
        </w:numPr>
        <w:ind w:left="1440" w:hanging="540"/>
      </w:pPr>
      <w:r w:rsidRPr="00375A96">
        <w:t xml:space="preserve">The Technical College’s Sustainability Goals and the LEED Sustainable Design Worksheet for the project indicating the points to be achieved.  </w:t>
      </w:r>
    </w:p>
    <w:p w14:paraId="7604919A" w14:textId="77777777" w:rsidR="006E24A8" w:rsidRPr="00375A96" w:rsidRDefault="006E24A8" w:rsidP="006E24A8">
      <w:pPr>
        <w:pStyle w:val="ListParagraph"/>
        <w:numPr>
          <w:ilvl w:val="7"/>
          <w:numId w:val="33"/>
        </w:numPr>
        <w:ind w:left="1440" w:hanging="540"/>
      </w:pPr>
      <w:r w:rsidRPr="00375A96">
        <w:t>Documentation from the project architect that the project will be designed and specified to meet the LEED points identified on the Sustainable Design Worksheet.</w:t>
      </w:r>
    </w:p>
    <w:p w14:paraId="2852B77C" w14:textId="77777777" w:rsidR="006E24A8" w:rsidRPr="00375A96" w:rsidRDefault="006E24A8" w:rsidP="006E24A8">
      <w:pPr>
        <w:ind w:left="720"/>
      </w:pPr>
      <w:r w:rsidRPr="00375A96">
        <w:t>It is noted that some building additions or remodeling projects, due to the scope, configuration, or other circumstances, may not be able to accumulate the points necessary for Silver Certification.  Accordingly, an exception to meeting the LEED Silver Certification standards may be granted by the System Office, provided the inability to achieve the points is documented and the project is designed and constructed to the highest sustainable level possible.</w:t>
      </w:r>
    </w:p>
    <w:p w14:paraId="0855D150" w14:textId="77777777" w:rsidR="006E24A8" w:rsidRPr="00F61E2D" w:rsidRDefault="006E24A8" w:rsidP="00F7380E">
      <w:pPr>
        <w:pStyle w:val="ListParagraph"/>
        <w:numPr>
          <w:ilvl w:val="0"/>
          <w:numId w:val="46"/>
        </w:numPr>
        <w:ind w:left="1440"/>
      </w:pPr>
      <w:r w:rsidRPr="00F61E2D">
        <w:t>TCS 5.04(2)(</w:t>
      </w:r>
      <w:proofErr w:type="gramStart"/>
      <w:r w:rsidRPr="00F61E2D">
        <w:t>a)  "</w:t>
      </w:r>
      <w:proofErr w:type="gramEnd"/>
      <w:r w:rsidRPr="00F61E2D">
        <w:t>A resolution of the district board approving the additional or new facilities."</w:t>
      </w:r>
    </w:p>
    <w:p w14:paraId="5F4BA58E" w14:textId="77777777" w:rsidR="006E24A8" w:rsidRDefault="006E24A8" w:rsidP="006E24A8">
      <w:pPr>
        <w:pStyle w:val="ListParagraph"/>
        <w:ind w:left="1440"/>
        <w:rPr>
          <w:rFonts w:ascii="Arial" w:hAnsi="Arial"/>
        </w:rPr>
      </w:pPr>
      <w:r w:rsidRPr="00CC303D">
        <w:t xml:space="preserve">Provide a copy of the resolution approving the additional or new facilities.  The proposal shall be clearly identified in the resolution.  </w:t>
      </w:r>
    </w:p>
    <w:p w14:paraId="741B1AF7" w14:textId="77777777" w:rsidR="006E24A8" w:rsidRPr="00CC303D" w:rsidRDefault="006E24A8" w:rsidP="00F7380E">
      <w:pPr>
        <w:pStyle w:val="ListParagraph"/>
        <w:numPr>
          <w:ilvl w:val="0"/>
          <w:numId w:val="46"/>
        </w:numPr>
        <w:ind w:left="1440"/>
      </w:pPr>
      <w:r w:rsidRPr="00CC303D">
        <w:t>TCS 5.04(2)(c</w:t>
      </w:r>
      <w:proofErr w:type="gramStart"/>
      <w:r w:rsidRPr="00CC303D">
        <w:t>)  "</w:t>
      </w:r>
      <w:proofErr w:type="gramEnd"/>
      <w:r w:rsidRPr="00CC303D">
        <w:t xml:space="preserve">Evidence of compliance with </w:t>
      </w:r>
      <w:hyperlink r:id="rId158" w:history="1">
        <w:r w:rsidRPr="00BA58ED">
          <w:rPr>
            <w:rStyle w:val="Hyperlink"/>
          </w:rPr>
          <w:t>s. 1.11</w:t>
        </w:r>
      </w:hyperlink>
      <w:r w:rsidRPr="00CC303D">
        <w:t>, Stats."</w:t>
      </w:r>
    </w:p>
    <w:p w14:paraId="4EE66287" w14:textId="77777777" w:rsidR="006E24A8" w:rsidRPr="00CC303D" w:rsidRDefault="006E24A8" w:rsidP="006E24A8">
      <w:pPr>
        <w:ind w:left="1440"/>
      </w:pPr>
      <w:r w:rsidRPr="00CC303D">
        <w:t xml:space="preserve">The appropriate environmental review Environmental Assessment (EA) or Environmental Impact Statement (EIS) pursuant to Chapter </w:t>
      </w:r>
      <w:hyperlink r:id="rId159" w:history="1">
        <w:r w:rsidRPr="00BA58ED">
          <w:rPr>
            <w:rStyle w:val="Hyperlink"/>
          </w:rPr>
          <w:t>TCS 12</w:t>
        </w:r>
      </w:hyperlink>
      <w:r w:rsidRPr="00CC303D">
        <w:t xml:space="preserve">, Wis. Adm. Code, must be completed. During project planning and well before the submittal of a Request for Approval, district staff shall consult with the WTCS Director of Facilities Development for a determination pursuant to </w:t>
      </w:r>
      <w:r>
        <w:t>C</w:t>
      </w:r>
      <w:r w:rsidRPr="00CC303D">
        <w:t xml:space="preserve">h. TCS 12.03, Wis. Admin. Code, of the type of </w:t>
      </w:r>
      <w:r w:rsidRPr="00CC303D">
        <w:lastRenderedPageBreak/>
        <w:t>environmental review required.  It should be noted that the EIS process can require 4 to 6 months to accommodate the required public comment periods.  The environmental review must be completed prior to Wisconsin Technical College System Board action on the Request.</w:t>
      </w:r>
    </w:p>
    <w:p w14:paraId="775EA4FD" w14:textId="77777777" w:rsidR="006E24A8" w:rsidRPr="00CC303D" w:rsidRDefault="006E24A8" w:rsidP="006E24A8">
      <w:pPr>
        <w:ind w:left="1440" w:hanging="360"/>
      </w:pPr>
      <w:r>
        <w:t>4.</w:t>
      </w:r>
      <w:r w:rsidRPr="00CC303D">
        <w:tab/>
        <w:t>TCS 5.04(2)(d</w:t>
      </w:r>
      <w:proofErr w:type="gramStart"/>
      <w:r w:rsidRPr="00CC303D">
        <w:t>)  "</w:t>
      </w:r>
      <w:proofErr w:type="gramEnd"/>
      <w:r w:rsidRPr="00CC303D">
        <w:t>A report relating programmatic and student station requirements, and the needs of business and industry, to the need for additional or new facilities.  The report shall include data indicating the need for additional or new facilities based upon:</w:t>
      </w:r>
    </w:p>
    <w:p w14:paraId="04EC76D9" w14:textId="77777777" w:rsidR="006E24A8" w:rsidRPr="00CC303D" w:rsidRDefault="006E24A8" w:rsidP="006E24A8">
      <w:pPr>
        <w:pStyle w:val="ListParagraph"/>
        <w:ind w:left="2160" w:hanging="360"/>
      </w:pPr>
      <w:r w:rsidRPr="00CC303D">
        <w:t>(</w:t>
      </w:r>
      <w:r>
        <w:t>1</w:t>
      </w:r>
      <w:r w:rsidRPr="00CC303D">
        <w:t xml:space="preserve">)  An analysis that considers the joint use of facilities as required under </w:t>
      </w:r>
      <w:hyperlink r:id="rId160" w:history="1">
        <w:r w:rsidRPr="00BA58ED">
          <w:rPr>
            <w:rStyle w:val="Hyperlink"/>
          </w:rPr>
          <w:t>s. 20.901(4)</w:t>
        </w:r>
      </w:hyperlink>
      <w:r w:rsidRPr="00CC303D">
        <w:t>, Stats.</w:t>
      </w:r>
    </w:p>
    <w:p w14:paraId="7E981CE6" w14:textId="77777777" w:rsidR="006E24A8" w:rsidRDefault="006E24A8" w:rsidP="006E24A8">
      <w:pPr>
        <w:pStyle w:val="ListParagraph"/>
        <w:ind w:left="2160" w:hanging="360"/>
      </w:pPr>
      <w:r w:rsidRPr="00CC303D">
        <w:t>(</w:t>
      </w:r>
      <w:r>
        <w:t>2</w:t>
      </w:r>
      <w:r w:rsidRPr="00CC303D">
        <w:t>)  An analysis of needs of business and industry for persons with new skills and persons with updated skills.</w:t>
      </w:r>
    </w:p>
    <w:p w14:paraId="2C999AFE" w14:textId="77777777" w:rsidR="006E24A8" w:rsidRPr="00CC303D" w:rsidRDefault="006E24A8" w:rsidP="006E24A8">
      <w:pPr>
        <w:pStyle w:val="ListParagraph"/>
        <w:ind w:left="2160" w:hanging="360"/>
      </w:pPr>
      <w:r w:rsidRPr="00CC303D">
        <w:t>(</w:t>
      </w:r>
      <w:r w:rsidR="00C749B0">
        <w:t>3</w:t>
      </w:r>
      <w:r w:rsidRPr="00CC303D">
        <w:t xml:space="preserve">)  An analysis of available student stations, and the need for additional student stations, including </w:t>
      </w:r>
      <w:r>
        <w:t>consideration</w:t>
      </w:r>
      <w:r w:rsidRPr="00CC303D">
        <w:t xml:space="preserve"> of the needs of persons with handicaps.</w:t>
      </w:r>
    </w:p>
    <w:p w14:paraId="1BDBCA6F" w14:textId="77777777" w:rsidR="006E24A8" w:rsidRPr="005C428C" w:rsidRDefault="006E24A8" w:rsidP="006E24A8">
      <w:pPr>
        <w:pStyle w:val="ListParagraph"/>
        <w:ind w:left="2160" w:hanging="360"/>
      </w:pPr>
      <w:r w:rsidRPr="00CC303D">
        <w:t>(</w:t>
      </w:r>
      <w:r w:rsidR="00C749B0">
        <w:t>4</w:t>
      </w:r>
      <w:r>
        <w:t>)</w:t>
      </w:r>
      <w:r w:rsidRPr="005C428C">
        <w:t xml:space="preserve">  </w:t>
      </w:r>
      <w:r w:rsidR="00C749B0" w:rsidRPr="00C749B0">
        <w:t>Relevant prog</w:t>
      </w:r>
      <w:r w:rsidR="00C749B0">
        <w:t>ram trend data</w:t>
      </w:r>
      <w:r w:rsidR="00C749B0" w:rsidRPr="00C749B0">
        <w:t xml:space="preserve"> for the district, including enrollment a</w:t>
      </w:r>
      <w:r w:rsidR="00C749B0">
        <w:t>nd placement data as available.</w:t>
      </w:r>
    </w:p>
    <w:p w14:paraId="59F1B4BA" w14:textId="77777777" w:rsidR="006E24A8" w:rsidRPr="00CC303D" w:rsidRDefault="006E24A8" w:rsidP="006E24A8">
      <w:pPr>
        <w:ind w:left="1440"/>
      </w:pPr>
      <w:r w:rsidRPr="00CC303D">
        <w:t xml:space="preserve">Please note that the reference to s. 20.901(4) Stats., relates to cooperation between the University of Wisconsin System and Wisconsin Technical College System.  The response shall include current and projected utilization (hours per week and students per class) for classrooms and laboratories.  The need for additional space shall be clearly documented.  Typically, enrollments for the past three years as well as </w:t>
      </w:r>
      <w:proofErr w:type="gramStart"/>
      <w:r w:rsidRPr="00CC303D">
        <w:t>three year</w:t>
      </w:r>
      <w:proofErr w:type="gramEnd"/>
      <w:r w:rsidRPr="00CC303D">
        <w:t xml:space="preserve"> projections of the affecte</w:t>
      </w:r>
      <w:r>
        <w:t>d programs should be provided.</w:t>
      </w:r>
    </w:p>
    <w:p w14:paraId="28AF2A73" w14:textId="77777777" w:rsidR="006E24A8" w:rsidRPr="00CC303D" w:rsidRDefault="006E24A8" w:rsidP="006E24A8">
      <w:pPr>
        <w:ind w:left="1440" w:hanging="360"/>
      </w:pPr>
      <w:r>
        <w:t>5</w:t>
      </w:r>
      <w:r w:rsidRPr="00CC303D">
        <w:t>.</w:t>
      </w:r>
      <w:r w:rsidRPr="00CC303D">
        <w:tab/>
        <w:t>TCS 5.04(2)(</w:t>
      </w:r>
      <w:proofErr w:type="gramStart"/>
      <w:r w:rsidRPr="00CC303D">
        <w:t>e)  "</w:t>
      </w:r>
      <w:proofErr w:type="gramEnd"/>
      <w:r w:rsidRPr="00CC303D">
        <w:t>Educational specifications relating specific space requirements for approved programs to the need for additional or new facilities."</w:t>
      </w:r>
    </w:p>
    <w:p w14:paraId="62FC4050" w14:textId="77777777" w:rsidR="006E24A8" w:rsidRPr="00CC303D" w:rsidRDefault="006E24A8" w:rsidP="006E24A8">
      <w:pPr>
        <w:ind w:left="1440"/>
      </w:pPr>
      <w:r w:rsidRPr="00CC303D">
        <w:t xml:space="preserve">Provide a copy of the proposed space program identifying both net and gross square feet.  For all proposed classrooms, laboratories or other instructional space, the number of student stations shall be identified.  </w:t>
      </w:r>
    </w:p>
    <w:p w14:paraId="023C224B" w14:textId="77777777" w:rsidR="006E24A8" w:rsidRPr="00CC303D" w:rsidRDefault="006E24A8" w:rsidP="006E24A8">
      <w:pPr>
        <w:ind w:left="1440" w:hanging="360"/>
      </w:pPr>
      <w:r>
        <w:t>6</w:t>
      </w:r>
      <w:r w:rsidRPr="00CC303D">
        <w:t>.</w:t>
      </w:r>
      <w:r w:rsidRPr="00CC303D">
        <w:tab/>
        <w:t>TCS 5.04(2)(</w:t>
      </w:r>
      <w:proofErr w:type="gramStart"/>
      <w:r w:rsidRPr="00CC303D">
        <w:t>f)  "</w:t>
      </w:r>
      <w:proofErr w:type="gramEnd"/>
      <w:r w:rsidRPr="00CC303D">
        <w:t>An analysis of the fiscal impact of additional or new facilities on the district's operating budget, including availability and specific source of funds as required under s. TCS 5.05," which states:</w:t>
      </w:r>
    </w:p>
    <w:p w14:paraId="57FC59EE" w14:textId="77777777" w:rsidR="006E24A8" w:rsidRPr="00CC303D" w:rsidRDefault="006E24A8" w:rsidP="006E24A8">
      <w:pPr>
        <w:ind w:left="1440"/>
      </w:pPr>
      <w:r w:rsidRPr="00CC303D">
        <w:t xml:space="preserve">TCS </w:t>
      </w:r>
      <w:proofErr w:type="gramStart"/>
      <w:r w:rsidRPr="00CC303D">
        <w:t>5.05  "</w:t>
      </w:r>
      <w:proofErr w:type="gramEnd"/>
      <w:r w:rsidRPr="00CC303D">
        <w:t>Fiscal impact.  The analysis of the fiscal impact of additional or new facilities, rentals and remodeling of existing facilities submitted to the board under s. TCS 5.04(2)(f), (3)(e) and (</w:t>
      </w:r>
      <w:r w:rsidR="003F7833">
        <w:t>f</w:t>
      </w:r>
      <w:r w:rsidRPr="00CC303D">
        <w:t>) shall include:</w:t>
      </w:r>
    </w:p>
    <w:p w14:paraId="0712F2A2" w14:textId="77777777" w:rsidR="006E24A8" w:rsidRDefault="003F7833" w:rsidP="00BB0FC4">
      <w:pPr>
        <w:pStyle w:val="Indent5"/>
        <w:spacing w:after="0"/>
        <w:ind w:left="1800"/>
      </w:pPr>
      <w:r w:rsidRPr="00CC303D">
        <w:t>(</w:t>
      </w:r>
      <w:r w:rsidR="00BB0FC4">
        <w:t>1</w:t>
      </w:r>
      <w:r>
        <w:t>)</w:t>
      </w:r>
      <w:r>
        <w:tab/>
      </w:r>
      <w:r w:rsidR="006E24A8" w:rsidRPr="00CC303D">
        <w:t>Data relative to increased instructional costs, increased administrative, maintenance and e</w:t>
      </w:r>
      <w:r w:rsidR="006E24A8">
        <w:t>nergy costs and costs for new or</w:t>
      </w:r>
      <w:r w:rsidR="006E24A8" w:rsidRPr="00CC303D">
        <w:t xml:space="preserve"> replacement equipment resulting from the additional or new facilities, rentals or remodeling of existing facilities.</w:t>
      </w:r>
    </w:p>
    <w:p w14:paraId="7CF2DBEF" w14:textId="77777777" w:rsidR="00BB0FC4" w:rsidRDefault="00BB0FC4" w:rsidP="00BB0FC4">
      <w:pPr>
        <w:pStyle w:val="Indent5"/>
        <w:spacing w:after="0"/>
        <w:ind w:left="1800"/>
      </w:pPr>
    </w:p>
    <w:p w14:paraId="0BEC4AAD" w14:textId="77777777" w:rsidR="006E10C2" w:rsidRDefault="006E10C2" w:rsidP="00BB0FC4">
      <w:pPr>
        <w:pStyle w:val="Indent5"/>
        <w:spacing w:after="0"/>
        <w:ind w:left="1800"/>
      </w:pPr>
    </w:p>
    <w:p w14:paraId="02F9833A" w14:textId="77777777" w:rsidR="006E10C2" w:rsidRDefault="006E10C2" w:rsidP="00BB0FC4">
      <w:pPr>
        <w:pStyle w:val="Indent5"/>
        <w:spacing w:after="0"/>
        <w:ind w:left="1800"/>
      </w:pPr>
    </w:p>
    <w:p w14:paraId="392BFA46" w14:textId="77777777" w:rsidR="006E10C2" w:rsidRDefault="006E10C2" w:rsidP="00BB0FC4">
      <w:pPr>
        <w:pStyle w:val="Indent5"/>
        <w:spacing w:after="0"/>
        <w:ind w:left="1800"/>
      </w:pPr>
    </w:p>
    <w:p w14:paraId="672D1DBB" w14:textId="77777777" w:rsidR="006E10C2" w:rsidRDefault="006E10C2" w:rsidP="00BB0FC4">
      <w:pPr>
        <w:pStyle w:val="Indent5"/>
        <w:spacing w:after="0"/>
        <w:ind w:left="1800"/>
      </w:pPr>
    </w:p>
    <w:p w14:paraId="48DA78A8" w14:textId="77777777" w:rsidR="006E24A8" w:rsidRPr="00CC303D" w:rsidRDefault="006E24A8" w:rsidP="006E24A8">
      <w:pPr>
        <w:pStyle w:val="Indent5"/>
        <w:spacing w:after="0"/>
        <w:ind w:left="1800"/>
      </w:pPr>
      <w:r w:rsidRPr="00CC303D">
        <w:lastRenderedPageBreak/>
        <w:t>(</w:t>
      </w:r>
      <w:r>
        <w:t>2)</w:t>
      </w:r>
      <w:r>
        <w:tab/>
      </w:r>
      <w:r w:rsidRPr="00CC303D">
        <w:t>A list of the source of funds in substantially the following form:</w:t>
      </w:r>
    </w:p>
    <w:p w14:paraId="0053AA30" w14:textId="77777777" w:rsidR="006E24A8" w:rsidRPr="00CC303D" w:rsidRDefault="006E24A8" w:rsidP="006E24A8">
      <w:pPr>
        <w:pStyle w:val="Indent5"/>
        <w:spacing w:after="0"/>
        <w:ind w:left="2340"/>
      </w:pPr>
      <w:r w:rsidRPr="00CC303D">
        <w:t xml:space="preserve">(a)  Tax levy - FY  </w:t>
      </w:r>
    </w:p>
    <w:p w14:paraId="24B4AF28" w14:textId="77777777" w:rsidR="006E24A8" w:rsidRPr="00CC303D" w:rsidRDefault="006E24A8" w:rsidP="006E24A8">
      <w:pPr>
        <w:pStyle w:val="Indent5"/>
        <w:spacing w:after="0"/>
        <w:ind w:left="2340"/>
      </w:pPr>
      <w:r w:rsidRPr="00CC303D">
        <w:t xml:space="preserve">(b)  Fund transfer or reserve fund </w:t>
      </w:r>
    </w:p>
    <w:p w14:paraId="42B06275" w14:textId="77777777" w:rsidR="006E24A8" w:rsidRPr="00CC303D" w:rsidRDefault="006E24A8" w:rsidP="006E24A8">
      <w:pPr>
        <w:pStyle w:val="Indent5"/>
        <w:spacing w:after="0"/>
        <w:ind w:left="2340"/>
      </w:pPr>
      <w:r w:rsidRPr="00CC303D">
        <w:t xml:space="preserve">(c)  Proposed sale of bonds or notes </w:t>
      </w:r>
    </w:p>
    <w:p w14:paraId="03BDEAF7" w14:textId="77777777" w:rsidR="006E24A8" w:rsidRPr="00CC303D" w:rsidRDefault="006E24A8" w:rsidP="006E24A8">
      <w:pPr>
        <w:pStyle w:val="Indent5"/>
        <w:spacing w:after="0"/>
        <w:ind w:left="2340"/>
      </w:pPr>
      <w:r w:rsidRPr="00CC303D">
        <w:t>(d)  Other funds:</w:t>
      </w:r>
    </w:p>
    <w:p w14:paraId="27EBABA5" w14:textId="77777777" w:rsidR="006E24A8" w:rsidRPr="00CC303D" w:rsidRDefault="006E24A8" w:rsidP="006E24A8">
      <w:pPr>
        <w:pStyle w:val="Indent5"/>
        <w:spacing w:after="0"/>
        <w:ind w:left="2520"/>
      </w:pPr>
      <w:r w:rsidRPr="00CC303D">
        <w:t xml:space="preserve">     1.  Federal funds </w:t>
      </w:r>
    </w:p>
    <w:p w14:paraId="1724AF56" w14:textId="77777777" w:rsidR="006E24A8" w:rsidRPr="00CC303D" w:rsidRDefault="006E24A8" w:rsidP="006E24A8">
      <w:pPr>
        <w:pStyle w:val="Indent5"/>
        <w:spacing w:after="0"/>
        <w:ind w:left="2520"/>
      </w:pPr>
      <w:r w:rsidRPr="00CC303D">
        <w:t xml:space="preserve">     2.  Gifts or grants </w:t>
      </w:r>
    </w:p>
    <w:p w14:paraId="75673A46" w14:textId="77777777" w:rsidR="006E24A8" w:rsidRDefault="006E24A8" w:rsidP="006E24A8">
      <w:pPr>
        <w:ind w:left="2340"/>
      </w:pPr>
      <w:r w:rsidRPr="00CC303D">
        <w:t xml:space="preserve">(e)  Total funds </w:t>
      </w:r>
    </w:p>
    <w:p w14:paraId="14338CF0" w14:textId="77777777" w:rsidR="006E24A8" w:rsidRPr="00CC303D" w:rsidRDefault="006E24A8" w:rsidP="006E24A8">
      <w:pPr>
        <w:ind w:left="2160"/>
      </w:pPr>
      <w:r w:rsidRPr="00CC303D">
        <w:t xml:space="preserve">The specific response to TCS 5.05(1) should compare the operating costs of the current fiscal year with those projected for the first year following project completion.  All significant changes in those costs must be discussed.  The "total funds" noted in TCS 5.05(2) should equal the project cost.  </w:t>
      </w:r>
    </w:p>
    <w:p w14:paraId="18B29042" w14:textId="77777777" w:rsidR="006E24A8" w:rsidRPr="00CC303D" w:rsidRDefault="006E24A8" w:rsidP="006E24A8">
      <w:pPr>
        <w:ind w:left="1440" w:hanging="360"/>
      </w:pPr>
      <w:r>
        <w:t>7</w:t>
      </w:r>
      <w:r w:rsidRPr="00CC303D">
        <w:t>.</w:t>
      </w:r>
      <w:r w:rsidRPr="00CC303D">
        <w:tab/>
        <w:t>TCS 5.04(2)(</w:t>
      </w:r>
      <w:proofErr w:type="gramStart"/>
      <w:r w:rsidRPr="00CC303D">
        <w:t>g)  "</w:t>
      </w:r>
      <w:proofErr w:type="gramEnd"/>
      <w:r w:rsidRPr="00CC303D">
        <w:t>A conceptual sketch of the proposed additional or new facilities."</w:t>
      </w:r>
    </w:p>
    <w:p w14:paraId="1554E8E1" w14:textId="77777777" w:rsidR="006E24A8" w:rsidRPr="00CC303D" w:rsidRDefault="006E24A8" w:rsidP="006E24A8">
      <w:pPr>
        <w:ind w:left="1440"/>
      </w:pPr>
      <w:r w:rsidRPr="00CC303D">
        <w:t>Provide a copy of existing and proposed site plan and floor plan.  Plans must be drawn to sc</w:t>
      </w:r>
      <w:r>
        <w:t>ale with the scale identified.</w:t>
      </w:r>
    </w:p>
    <w:p w14:paraId="7576BC5A" w14:textId="77777777" w:rsidR="006E24A8" w:rsidRPr="00CC303D" w:rsidRDefault="006E24A8" w:rsidP="006E24A8">
      <w:pPr>
        <w:ind w:left="1440" w:hanging="360"/>
      </w:pPr>
      <w:r>
        <w:t>8</w:t>
      </w:r>
      <w:r w:rsidRPr="00CC303D">
        <w:t>.</w:t>
      </w:r>
      <w:r w:rsidRPr="00CC303D">
        <w:tab/>
        <w:t>TCS 5.04(2)(</w:t>
      </w:r>
      <w:proofErr w:type="gramStart"/>
      <w:r w:rsidRPr="00CC303D">
        <w:t>h)  "</w:t>
      </w:r>
      <w:proofErr w:type="gramEnd"/>
      <w:r w:rsidRPr="00CC303D">
        <w:t>The estimated project cost by the following categories:</w:t>
      </w:r>
    </w:p>
    <w:p w14:paraId="6724C6DF" w14:textId="77777777" w:rsidR="006E24A8" w:rsidRPr="00CC303D" w:rsidRDefault="006E24A8" w:rsidP="006E24A8">
      <w:pPr>
        <w:pStyle w:val="Indent5"/>
        <w:spacing w:after="0"/>
        <w:ind w:left="1800"/>
      </w:pPr>
      <w:r w:rsidRPr="00CC303D">
        <w:t>1.  General construction</w:t>
      </w:r>
    </w:p>
    <w:p w14:paraId="08EE54B9" w14:textId="77777777" w:rsidR="006E24A8" w:rsidRPr="00CC303D" w:rsidRDefault="006E24A8" w:rsidP="006E24A8">
      <w:pPr>
        <w:pStyle w:val="Indent5"/>
        <w:spacing w:after="0"/>
        <w:ind w:left="1800"/>
      </w:pPr>
      <w:r w:rsidRPr="00CC303D">
        <w:t>2.  Heating, ventilating and air conditioning</w:t>
      </w:r>
    </w:p>
    <w:p w14:paraId="3A34EC6A" w14:textId="77777777" w:rsidR="006E24A8" w:rsidRPr="00CC303D" w:rsidRDefault="006E24A8" w:rsidP="006E24A8">
      <w:pPr>
        <w:pStyle w:val="Indent5"/>
        <w:spacing w:after="0"/>
        <w:ind w:left="1800"/>
      </w:pPr>
      <w:r w:rsidRPr="00CC303D">
        <w:t>3.  Electrical</w:t>
      </w:r>
    </w:p>
    <w:p w14:paraId="1B5E629F" w14:textId="77777777" w:rsidR="006E24A8" w:rsidRPr="00CC303D" w:rsidRDefault="006E24A8" w:rsidP="006E24A8">
      <w:pPr>
        <w:pStyle w:val="Indent5"/>
        <w:spacing w:after="0"/>
        <w:ind w:left="1800"/>
      </w:pPr>
      <w:r w:rsidRPr="00CC303D">
        <w:t>4.  Plumbing</w:t>
      </w:r>
    </w:p>
    <w:p w14:paraId="0EFA2583" w14:textId="77777777" w:rsidR="006E24A8" w:rsidRPr="00CC303D" w:rsidRDefault="006E24A8" w:rsidP="006E24A8">
      <w:pPr>
        <w:pStyle w:val="Indent5"/>
        <w:spacing w:after="0"/>
        <w:ind w:left="1800"/>
      </w:pPr>
      <w:r w:rsidRPr="00CC303D">
        <w:t>5.  Other contracts (specify)</w:t>
      </w:r>
    </w:p>
    <w:p w14:paraId="2D7DCB76" w14:textId="77777777" w:rsidR="006E24A8" w:rsidRPr="00CC303D" w:rsidRDefault="006E24A8" w:rsidP="006E24A8">
      <w:pPr>
        <w:pStyle w:val="Indent5"/>
        <w:spacing w:after="0"/>
        <w:ind w:left="1800"/>
      </w:pPr>
      <w:r w:rsidRPr="00CC303D">
        <w:t>6.  Equipment, both fixed and movable</w:t>
      </w:r>
    </w:p>
    <w:p w14:paraId="4DF34289" w14:textId="77777777" w:rsidR="006E24A8" w:rsidRPr="00CC303D" w:rsidRDefault="006E24A8" w:rsidP="006E24A8">
      <w:pPr>
        <w:pStyle w:val="Indent5"/>
        <w:spacing w:after="0"/>
        <w:ind w:left="1800"/>
      </w:pPr>
      <w:r w:rsidRPr="00CC303D">
        <w:t>7.  Miscellaneous costs (specify)</w:t>
      </w:r>
    </w:p>
    <w:p w14:paraId="084C655A" w14:textId="77777777" w:rsidR="006E24A8" w:rsidRDefault="006E24A8" w:rsidP="006E24A8">
      <w:pPr>
        <w:pStyle w:val="Indent5"/>
        <w:spacing w:after="0"/>
        <w:ind w:left="1800"/>
      </w:pPr>
      <w:r>
        <w:t>8.  Fees</w:t>
      </w:r>
    </w:p>
    <w:p w14:paraId="75D8F087" w14:textId="77777777" w:rsidR="006E24A8" w:rsidRPr="00CC303D" w:rsidRDefault="006E24A8" w:rsidP="006E24A8">
      <w:pPr>
        <w:pStyle w:val="Indent5"/>
        <w:spacing w:after="0"/>
        <w:ind w:left="2520"/>
      </w:pPr>
    </w:p>
    <w:p w14:paraId="1E906C26" w14:textId="77777777" w:rsidR="006E24A8" w:rsidRPr="00CC303D" w:rsidRDefault="006E24A8" w:rsidP="006E24A8">
      <w:pPr>
        <w:ind w:left="1440" w:hanging="360"/>
      </w:pPr>
      <w:r>
        <w:t>9</w:t>
      </w:r>
      <w:r w:rsidRPr="00CC303D">
        <w:t>.</w:t>
      </w:r>
      <w:r w:rsidRPr="00CC303D">
        <w:tab/>
        <w:t>TCS 5.04(2)(I</w:t>
      </w:r>
      <w:proofErr w:type="gramStart"/>
      <w:r w:rsidRPr="00CC303D">
        <w:t>)  "</w:t>
      </w:r>
      <w:proofErr w:type="gramEnd"/>
      <w:r w:rsidRPr="00CC303D">
        <w:t xml:space="preserve">A copy of the district energy study analysis indicating compliance with </w:t>
      </w:r>
      <w:hyperlink r:id="rId161" w:history="1">
        <w:r w:rsidRPr="00313B31">
          <w:rPr>
            <w:rStyle w:val="Hyperlink"/>
          </w:rPr>
          <w:t>s. 1.12</w:t>
        </w:r>
      </w:hyperlink>
      <w:r w:rsidRPr="00CC303D">
        <w:t xml:space="preserve">, Stats." </w:t>
      </w:r>
    </w:p>
    <w:p w14:paraId="2591A015" w14:textId="77777777" w:rsidR="006E24A8" w:rsidRDefault="006E24A8" w:rsidP="006E24A8">
      <w:pPr>
        <w:ind w:left="1440"/>
      </w:pPr>
      <w:r w:rsidRPr="00CC303D">
        <w:t xml:space="preserve">This study shall consist of energy modeling to meet the U.S. Green Building Council’s LEED minimum energy performance and include all calculations and assumptions used.  </w:t>
      </w:r>
    </w:p>
    <w:p w14:paraId="5EB71AE5" w14:textId="77777777" w:rsidR="006E24A8" w:rsidRDefault="006E24A8" w:rsidP="006E24A8">
      <w:pPr>
        <w:pStyle w:val="Heading3"/>
      </w:pPr>
      <w:bookmarkStart w:id="989" w:name="_Toc6235622"/>
      <w:bookmarkStart w:id="990" w:name="_Toc77596309"/>
      <w:r>
        <w:t>Leasing &amp; Rentals</w:t>
      </w:r>
      <w:bookmarkEnd w:id="989"/>
      <w:bookmarkEnd w:id="990"/>
    </w:p>
    <w:p w14:paraId="318FB828" w14:textId="77777777" w:rsidR="00DF4CBC" w:rsidRDefault="006E24A8" w:rsidP="006E24A8">
      <w:pPr>
        <w:ind w:left="720"/>
      </w:pPr>
      <w:r>
        <w:t>In support of the</w:t>
      </w:r>
      <w:r w:rsidRPr="009A7714">
        <w:t xml:space="preserve"> request and as outlined in TCS 5.04, the following information</w:t>
      </w:r>
      <w:r>
        <w:t xml:space="preserve"> shall be</w:t>
      </w:r>
      <w:r w:rsidRPr="009A7714">
        <w:t xml:space="preserve"> submitted relative to the proposal for evaluation by the Wisconsin Technical College System Board.</w:t>
      </w:r>
    </w:p>
    <w:p w14:paraId="17BCF091" w14:textId="46659A08" w:rsidR="00164DCC" w:rsidRDefault="00164DCC" w:rsidP="006E24A8">
      <w:pPr>
        <w:ind w:left="720"/>
      </w:pPr>
      <w:r>
        <w:t xml:space="preserve">Note: Districts are limited to $1.5 million in District borrowing, to improve the site, for the lifetime of the </w:t>
      </w:r>
      <w:proofErr w:type="gramStart"/>
      <w:r>
        <w:t>Districts</w:t>
      </w:r>
      <w:proofErr w:type="gramEnd"/>
      <w:r>
        <w:t xml:space="preserve"> occupation of a leased site and facility.</w:t>
      </w:r>
    </w:p>
    <w:p w14:paraId="71989EC2" w14:textId="77777777" w:rsidR="006E24A8" w:rsidRDefault="00DF4CBC" w:rsidP="006E24A8">
      <w:pPr>
        <w:ind w:left="720"/>
      </w:pPr>
      <w:r w:rsidRPr="00DF4CBC">
        <w:t>As outlined in TCS 5.09, “Exclusion of minor remodeling and minor rentals”, rentals of $50,000 or less and where the term of the lease is three years or less are considered minor rentals and are exempt from approval under</w:t>
      </w:r>
      <w:r w:rsidR="006F7D96">
        <w:t xml:space="preserve"> s. 38.04 (10) (a), Stats.</w:t>
      </w:r>
    </w:p>
    <w:p w14:paraId="070F7C94" w14:textId="77777777" w:rsidR="006E24A8" w:rsidRPr="009A7714" w:rsidRDefault="006E24A8" w:rsidP="006E24A8">
      <w:pPr>
        <w:pStyle w:val="ListParagraph"/>
        <w:ind w:left="1440" w:hanging="360"/>
      </w:pPr>
      <w:r w:rsidRPr="009A7714">
        <w:t>1.</w:t>
      </w:r>
      <w:r w:rsidRPr="009A7714">
        <w:tab/>
        <w:t>TCS 5.04(3)(</w:t>
      </w:r>
      <w:proofErr w:type="gramStart"/>
      <w:r w:rsidRPr="009A7714">
        <w:t>a)  "</w:t>
      </w:r>
      <w:proofErr w:type="gramEnd"/>
      <w:r w:rsidRPr="009A7714">
        <w:t>A resolution of the district board approving the lease contingent upon board approval."</w:t>
      </w:r>
    </w:p>
    <w:p w14:paraId="782AF63B" w14:textId="77777777" w:rsidR="006E24A8" w:rsidRPr="009A7714" w:rsidRDefault="006E24A8" w:rsidP="00D67AD6">
      <w:pPr>
        <w:pStyle w:val="ListParagraph"/>
        <w:ind w:left="1440"/>
      </w:pPr>
      <w:r w:rsidRPr="009A7714">
        <w:lastRenderedPageBreak/>
        <w:t>Provide a copy of the resolution approving the lease.  The lease shall be clearl</w:t>
      </w:r>
      <w:r>
        <w:t>y identified in the resolution.</w:t>
      </w:r>
      <w:r w:rsidRPr="00D55C3B">
        <w:t xml:space="preserve"> </w:t>
      </w:r>
    </w:p>
    <w:p w14:paraId="233525AE" w14:textId="77777777" w:rsidR="006E24A8" w:rsidRPr="009A7714" w:rsidRDefault="00D67AD6" w:rsidP="006E24A8">
      <w:pPr>
        <w:pStyle w:val="ListParagraph"/>
        <w:ind w:left="1440" w:hanging="360"/>
      </w:pPr>
      <w:r>
        <w:t>2</w:t>
      </w:r>
      <w:r w:rsidR="006E24A8" w:rsidRPr="009A7714">
        <w:t>.</w:t>
      </w:r>
      <w:r w:rsidR="006E24A8" w:rsidRPr="009A7714">
        <w:tab/>
        <w:t>TCS 5.04(3)(c</w:t>
      </w:r>
      <w:proofErr w:type="gramStart"/>
      <w:r w:rsidR="006E24A8" w:rsidRPr="009A7714">
        <w:t>)  "</w:t>
      </w:r>
      <w:proofErr w:type="gramEnd"/>
      <w:r w:rsidR="006E24A8" w:rsidRPr="009A7714">
        <w:t>A copy of the proposed lease reviewed by the district's legal counsel."</w:t>
      </w:r>
    </w:p>
    <w:p w14:paraId="48F33B95" w14:textId="77777777" w:rsidR="006E24A8" w:rsidRPr="009A7714" w:rsidRDefault="006E24A8" w:rsidP="006E24A8">
      <w:pPr>
        <w:pStyle w:val="ListParagraph"/>
        <w:ind w:left="1440"/>
      </w:pPr>
      <w:r w:rsidRPr="009A7714">
        <w:t>Include documentation from legal counsel that the lease has been rev</w:t>
      </w:r>
      <w:r>
        <w:t>iewed.</w:t>
      </w:r>
    </w:p>
    <w:p w14:paraId="3641A5E3" w14:textId="77777777" w:rsidR="006E24A8" w:rsidRPr="009A7714" w:rsidRDefault="00D67AD6" w:rsidP="006E24A8">
      <w:pPr>
        <w:pStyle w:val="ListParagraph"/>
        <w:ind w:left="1440" w:hanging="360"/>
      </w:pPr>
      <w:r>
        <w:t>3</w:t>
      </w:r>
      <w:r w:rsidR="006E24A8" w:rsidRPr="009A7714">
        <w:t>.</w:t>
      </w:r>
      <w:r w:rsidR="006E24A8" w:rsidRPr="009A7714">
        <w:tab/>
        <w:t>TCS 5.04(3)(d</w:t>
      </w:r>
      <w:proofErr w:type="gramStart"/>
      <w:r w:rsidR="006E24A8" w:rsidRPr="009A7714">
        <w:t>)  "</w:t>
      </w:r>
      <w:proofErr w:type="gramEnd"/>
      <w:r w:rsidR="006E24A8" w:rsidRPr="009A7714">
        <w:t>A report relating programmatic and student station requirements, and the needs of business and industry, to the need for the rental.  The report shall include data indicating the need for rental based upon:</w:t>
      </w:r>
    </w:p>
    <w:p w14:paraId="0F85B861" w14:textId="77777777" w:rsidR="006E24A8" w:rsidRPr="009A7714" w:rsidRDefault="006E24A8" w:rsidP="006E24A8">
      <w:pPr>
        <w:ind w:left="2160" w:hanging="360"/>
      </w:pPr>
      <w:r w:rsidRPr="009A7714">
        <w:t>(1)  An analysis of needs of business and industry for persons with new skills and persons with updated skills.</w:t>
      </w:r>
    </w:p>
    <w:p w14:paraId="17FF1C96" w14:textId="77777777" w:rsidR="006E24A8" w:rsidRPr="009A7714" w:rsidRDefault="006E24A8" w:rsidP="006E24A8">
      <w:pPr>
        <w:ind w:left="2160" w:hanging="360"/>
      </w:pPr>
      <w:r>
        <w:t>(</w:t>
      </w:r>
      <w:r w:rsidR="00D67AD6">
        <w:t>2</w:t>
      </w:r>
      <w:r>
        <w:t xml:space="preserve">)  </w:t>
      </w:r>
      <w:r w:rsidRPr="009A7714">
        <w:t>An analysis of available student stations, and the need for additional student sta</w:t>
      </w:r>
      <w:r>
        <w:t xml:space="preserve">tions, including consideration </w:t>
      </w:r>
      <w:r w:rsidRPr="009A7714">
        <w:t>of the needs of persons with handicaps.</w:t>
      </w:r>
    </w:p>
    <w:p w14:paraId="30F85493" w14:textId="77777777" w:rsidR="006E24A8" w:rsidRPr="009A7714" w:rsidRDefault="006E24A8" w:rsidP="006E24A8">
      <w:pPr>
        <w:ind w:left="2160" w:hanging="360"/>
      </w:pPr>
      <w:r w:rsidRPr="009A7714">
        <w:t>(</w:t>
      </w:r>
      <w:r w:rsidR="00D67AD6">
        <w:t>3</w:t>
      </w:r>
      <w:r w:rsidRPr="009A7714">
        <w:t xml:space="preserve">)  </w:t>
      </w:r>
      <w:r w:rsidR="00D67AD6" w:rsidRPr="00D67AD6">
        <w:t>Relevant program trend data for the district, including enrollment and placement data as available</w:t>
      </w:r>
      <w:r w:rsidR="00D67AD6">
        <w:t>.</w:t>
      </w:r>
    </w:p>
    <w:p w14:paraId="41D15A14" w14:textId="77777777" w:rsidR="006E24A8" w:rsidRPr="009A7714" w:rsidRDefault="006E24A8" w:rsidP="006E24A8">
      <w:pPr>
        <w:ind w:left="2160"/>
      </w:pPr>
      <w:r w:rsidRPr="009A7714">
        <w:t>The response shall include current and projected utilization (hours per week and students per class) for classrooms and laboratories.  The need for additional spac</w:t>
      </w:r>
      <w:r>
        <w:t>e shall be clearly documented.</w:t>
      </w:r>
    </w:p>
    <w:p w14:paraId="17798078" w14:textId="77777777" w:rsidR="006E24A8" w:rsidRPr="009A7714" w:rsidRDefault="00D67AD6" w:rsidP="006E24A8">
      <w:pPr>
        <w:pStyle w:val="ListParagraph"/>
        <w:ind w:left="1440" w:hanging="360"/>
      </w:pPr>
      <w:r>
        <w:t>4</w:t>
      </w:r>
      <w:r w:rsidR="006E24A8" w:rsidRPr="009A7714">
        <w:t>.</w:t>
      </w:r>
      <w:r w:rsidR="006E24A8" w:rsidRPr="009A7714">
        <w:tab/>
        <w:t xml:space="preserve">TCS 5.04(3)(e)  "An analysis of the fiscal impact of additional or new facilities on the district's operating budget, including availability and specific source of funds as required under s. </w:t>
      </w:r>
      <w:hyperlink r:id="rId162" w:history="1">
        <w:r w:rsidR="006E24A8" w:rsidRPr="00313B31">
          <w:rPr>
            <w:rStyle w:val="Hyperlink"/>
          </w:rPr>
          <w:t>TCS 5.05</w:t>
        </w:r>
      </w:hyperlink>
      <w:r w:rsidR="006E24A8" w:rsidRPr="009A7714">
        <w:t>," which states:</w:t>
      </w:r>
    </w:p>
    <w:p w14:paraId="2B422ED9" w14:textId="77777777" w:rsidR="006E24A8" w:rsidRPr="009A7714" w:rsidRDefault="006E24A8" w:rsidP="006E24A8">
      <w:pPr>
        <w:pStyle w:val="ListParagraph"/>
        <w:ind w:left="1440"/>
      </w:pPr>
      <w:r w:rsidRPr="009A7714">
        <w:t xml:space="preserve">TCS </w:t>
      </w:r>
      <w:proofErr w:type="gramStart"/>
      <w:r w:rsidRPr="009A7714">
        <w:t>5.05  "</w:t>
      </w:r>
      <w:proofErr w:type="gramEnd"/>
      <w:r w:rsidRPr="009A7714">
        <w:t>Fiscal impact.  The analysis of the fiscal impact of additional or new facilities, rentals and remodeling of existing facilities submitted to the board under s. TCS 5.04(2)(f), (3)(e) and (4)(f) shall include:</w:t>
      </w:r>
    </w:p>
    <w:p w14:paraId="250BF79A" w14:textId="77777777" w:rsidR="006E24A8" w:rsidRPr="009A7714" w:rsidRDefault="006E24A8" w:rsidP="006E24A8">
      <w:pPr>
        <w:ind w:left="2160" w:hanging="360"/>
      </w:pPr>
      <w:r w:rsidRPr="009A7714">
        <w:t>(1)  Data relative to increased instructional costs, increased administrative, maintenance and e</w:t>
      </w:r>
      <w:r>
        <w:t>nergy costs and costs for new or</w:t>
      </w:r>
      <w:r w:rsidRPr="009A7714">
        <w:t xml:space="preserve"> replacement equipment resulting from the additional or new facilities, rentals or remodeling of existing facilities.</w:t>
      </w:r>
    </w:p>
    <w:p w14:paraId="57268E55" w14:textId="77777777" w:rsidR="006E24A8" w:rsidRPr="009A7714" w:rsidRDefault="006E24A8" w:rsidP="006E24A8">
      <w:pPr>
        <w:ind w:left="2160" w:hanging="360"/>
      </w:pPr>
      <w:r w:rsidRPr="009A7714">
        <w:t>(2)  A list of the source of funds in substantially the following form:</w:t>
      </w:r>
    </w:p>
    <w:p w14:paraId="7D2F4657" w14:textId="77777777" w:rsidR="006E24A8" w:rsidRPr="009A7714" w:rsidRDefault="006E24A8" w:rsidP="006E24A8">
      <w:pPr>
        <w:pStyle w:val="Indent5"/>
        <w:spacing w:after="0"/>
        <w:ind w:left="2340"/>
      </w:pPr>
      <w:r w:rsidRPr="009A7714">
        <w:t>(a)  Tax lev</w:t>
      </w:r>
      <w:r>
        <w:t>y - FY</w:t>
      </w:r>
    </w:p>
    <w:p w14:paraId="19AA744A" w14:textId="77777777" w:rsidR="006E24A8" w:rsidRPr="009A7714" w:rsidRDefault="006E24A8" w:rsidP="006E24A8">
      <w:pPr>
        <w:pStyle w:val="Indent5"/>
        <w:spacing w:after="0"/>
        <w:ind w:left="2340"/>
      </w:pPr>
      <w:r w:rsidRPr="009A7714">
        <w:t xml:space="preserve">(b)  Fund transfer or reserve </w:t>
      </w:r>
      <w:r>
        <w:t>fund</w:t>
      </w:r>
    </w:p>
    <w:p w14:paraId="3B3BF7F3" w14:textId="77777777" w:rsidR="006E24A8" w:rsidRPr="009A7714" w:rsidRDefault="006E24A8" w:rsidP="006E24A8">
      <w:pPr>
        <w:pStyle w:val="Indent5"/>
        <w:spacing w:after="0"/>
        <w:ind w:left="2340"/>
      </w:pPr>
      <w:r w:rsidRPr="009A7714">
        <w:t>(c)  Proposed sale of bonds or n</w:t>
      </w:r>
      <w:r>
        <w:t>otes</w:t>
      </w:r>
      <w:r>
        <w:tab/>
      </w:r>
    </w:p>
    <w:p w14:paraId="06A4008B" w14:textId="77777777" w:rsidR="006E24A8" w:rsidRPr="009A7714" w:rsidRDefault="006E24A8" w:rsidP="006E24A8">
      <w:pPr>
        <w:pStyle w:val="Indent5"/>
        <w:spacing w:after="0"/>
        <w:ind w:left="2340"/>
      </w:pPr>
      <w:r w:rsidRPr="009A7714">
        <w:t>(d)  Other funds:</w:t>
      </w:r>
    </w:p>
    <w:p w14:paraId="5CB5911D" w14:textId="77777777" w:rsidR="006E24A8" w:rsidRPr="009A7714" w:rsidRDefault="006E24A8" w:rsidP="006E24A8">
      <w:pPr>
        <w:pStyle w:val="Indent5"/>
        <w:spacing w:after="0"/>
        <w:ind w:left="2520"/>
      </w:pPr>
      <w:r w:rsidRPr="009A7714">
        <w:t xml:space="preserve">     1.  Federal f</w:t>
      </w:r>
      <w:r>
        <w:t>unds</w:t>
      </w:r>
    </w:p>
    <w:p w14:paraId="3C8CDD5A" w14:textId="77777777" w:rsidR="006E24A8" w:rsidRPr="009A7714" w:rsidRDefault="006E24A8" w:rsidP="006E24A8">
      <w:pPr>
        <w:pStyle w:val="Indent5"/>
        <w:spacing w:after="0"/>
        <w:ind w:left="2520"/>
      </w:pPr>
      <w:r w:rsidRPr="009A7714">
        <w:t xml:space="preserve">     2.  Gifts or gr</w:t>
      </w:r>
      <w:r>
        <w:t>ants</w:t>
      </w:r>
      <w:r>
        <w:tab/>
      </w:r>
    </w:p>
    <w:p w14:paraId="03149B0B" w14:textId="77777777" w:rsidR="006E24A8" w:rsidRPr="009A7714" w:rsidRDefault="006E24A8" w:rsidP="006E24A8">
      <w:pPr>
        <w:ind w:left="2340"/>
      </w:pPr>
      <w:r w:rsidRPr="009A7714">
        <w:t>(e)  Total f</w:t>
      </w:r>
      <w:r>
        <w:t>unds</w:t>
      </w:r>
    </w:p>
    <w:p w14:paraId="488CA433" w14:textId="77777777" w:rsidR="006E24A8" w:rsidRPr="009A7714" w:rsidRDefault="006E24A8" w:rsidP="006E24A8">
      <w:pPr>
        <w:ind w:left="2160"/>
      </w:pPr>
      <w:r w:rsidRPr="009A7714">
        <w:t xml:space="preserve">The specific response to TCS 5.05(l) should compare the operating costs of the current fiscal year with those projected for the first year following project completion.  All significant changes in those costs must be discussed.  The "total funds" noted in TCS 5.05(2) </w:t>
      </w:r>
      <w:r>
        <w:t xml:space="preserve">should equal the project cost. </w:t>
      </w:r>
    </w:p>
    <w:p w14:paraId="56842300" w14:textId="77777777" w:rsidR="006E24A8" w:rsidRDefault="006E24A8" w:rsidP="006E24A8">
      <w:pPr>
        <w:pStyle w:val="Heading3"/>
      </w:pPr>
      <w:bookmarkStart w:id="991" w:name="_Toc6235623"/>
      <w:bookmarkStart w:id="992" w:name="_Toc77596310"/>
      <w:r>
        <w:lastRenderedPageBreak/>
        <w:t>Remodeling</w:t>
      </w:r>
      <w:bookmarkEnd w:id="991"/>
      <w:bookmarkEnd w:id="992"/>
    </w:p>
    <w:p w14:paraId="263FAC1D" w14:textId="77777777" w:rsidR="006E24A8" w:rsidRDefault="006E24A8" w:rsidP="006E24A8">
      <w:pPr>
        <w:ind w:left="720"/>
      </w:pPr>
      <w:r w:rsidRPr="008D2FFA">
        <w:t>In support of t</w:t>
      </w:r>
      <w:r>
        <w:t>he</w:t>
      </w:r>
      <w:r w:rsidRPr="008D2FFA">
        <w:t xml:space="preserve"> request and as outlined in TCS 5.04, the following inform</w:t>
      </w:r>
      <w:r>
        <w:t>ation relative to the proposal shall be</w:t>
      </w:r>
      <w:r w:rsidRPr="008D2FFA">
        <w:t xml:space="preserve"> submitted for evaluation by the Wisconsin Technical College System Board.</w:t>
      </w:r>
    </w:p>
    <w:p w14:paraId="73BAAAB3" w14:textId="77777777" w:rsidR="006E10C2" w:rsidRPr="008D2FFA" w:rsidRDefault="006E10C2" w:rsidP="006E24A8">
      <w:pPr>
        <w:ind w:left="720"/>
      </w:pPr>
      <w:r w:rsidRPr="006E10C2">
        <w:t>As outlined in TCS 5.09</w:t>
      </w:r>
      <w:proofErr w:type="gramStart"/>
      <w:r w:rsidRPr="006E10C2">
        <w:t>,  “</w:t>
      </w:r>
      <w:proofErr w:type="gramEnd"/>
      <w:r w:rsidRPr="006E10C2">
        <w:t xml:space="preserve">Exclusion of minor remodeling and minor rentals”,  remodeling of existing facilities where project costs for a fiscal year do not exceed $100,000 per single campus site, as determined by the board under s. TCS 7.07(6), are considered minor remodeling and are exempt from board review and approval </w:t>
      </w:r>
      <w:r w:rsidR="006F7D96">
        <w:t>under s. 38.04 (10) (a), Stats.</w:t>
      </w:r>
    </w:p>
    <w:p w14:paraId="5B3390E2" w14:textId="77777777" w:rsidR="006E24A8" w:rsidRPr="008D2FFA" w:rsidRDefault="006E24A8" w:rsidP="006E24A8">
      <w:pPr>
        <w:ind w:left="720"/>
      </w:pPr>
      <w:r w:rsidRPr="008D2FFA">
        <w:t>Pursuant to WTCS Board Policy #706, all major renovation in excess of 5,000 square feet, where major renovation involves elements of major HVAC renovation, significant envelope modifications and major interior rehabilitation, shall be designed and constructed to meet the U.S. Green Building Council’s LEED Silver Certification standards.  To demonstrate compliance with the policy, the Request for Approval shall include:</w:t>
      </w:r>
    </w:p>
    <w:p w14:paraId="644A11AE" w14:textId="77777777" w:rsidR="006E24A8" w:rsidRPr="00375A96" w:rsidRDefault="006E24A8" w:rsidP="00F7380E">
      <w:pPr>
        <w:pStyle w:val="ListParagraph"/>
        <w:numPr>
          <w:ilvl w:val="7"/>
          <w:numId w:val="47"/>
        </w:numPr>
        <w:ind w:left="1440"/>
      </w:pPr>
      <w:r w:rsidRPr="00375A96">
        <w:t xml:space="preserve">The Technical College’s Sustainability Goals and the LEED Sustainable Design Worksheet for the project indicating the points to be achieved.  </w:t>
      </w:r>
    </w:p>
    <w:p w14:paraId="0895296A" w14:textId="77777777" w:rsidR="006E24A8" w:rsidRPr="00375A96" w:rsidRDefault="006E24A8" w:rsidP="00F7380E">
      <w:pPr>
        <w:pStyle w:val="ListParagraph"/>
        <w:numPr>
          <w:ilvl w:val="7"/>
          <w:numId w:val="47"/>
        </w:numPr>
        <w:ind w:left="1440"/>
      </w:pPr>
      <w:r w:rsidRPr="00375A96">
        <w:t>Documentation from the project architect that the project will be designed and specified to meet the LEED points identified on the Sustainable Design Worksheet.</w:t>
      </w:r>
    </w:p>
    <w:p w14:paraId="5D627BE2" w14:textId="77777777" w:rsidR="006E24A8" w:rsidRPr="008D2FFA" w:rsidRDefault="006E24A8" w:rsidP="006E24A8">
      <w:pPr>
        <w:ind w:left="720"/>
      </w:pPr>
      <w:r w:rsidRPr="008D2FFA">
        <w:t>It is noted that some building additions or remodeling projects, due to the scope, configuration, or other circumstances, may not be able to accumulate the points necessary for Silver Certification.  Accordingly, an exception to meeting the LEED Silver Certification standards may be granted by the System Office, provided the inability to achieve the points is documented and the project is designed and constructed to the highest sustainable level possible.</w:t>
      </w:r>
    </w:p>
    <w:p w14:paraId="263765AB" w14:textId="77777777" w:rsidR="006E24A8" w:rsidRPr="008D2FFA" w:rsidRDefault="006E24A8" w:rsidP="006E24A8">
      <w:pPr>
        <w:ind w:left="1440" w:hanging="360"/>
      </w:pPr>
      <w:r w:rsidRPr="008D2FFA">
        <w:t>1.</w:t>
      </w:r>
      <w:r w:rsidRPr="008D2FFA">
        <w:tab/>
        <w:t>TCS 5.04(4)(</w:t>
      </w:r>
      <w:proofErr w:type="gramStart"/>
      <w:r w:rsidRPr="008D2FFA">
        <w:t>a)  "</w:t>
      </w:r>
      <w:proofErr w:type="gramEnd"/>
      <w:r w:rsidRPr="008D2FFA">
        <w:t>A resolution of the district board approving the remodeling of existing facilities."</w:t>
      </w:r>
    </w:p>
    <w:p w14:paraId="36441F6C" w14:textId="77777777" w:rsidR="006E24A8" w:rsidRPr="008D2FFA" w:rsidRDefault="006E24A8" w:rsidP="006F7D96">
      <w:pPr>
        <w:ind w:left="1440"/>
      </w:pPr>
      <w:r w:rsidRPr="008D2FFA">
        <w:t xml:space="preserve">Provide a copy of the resolution approving the remodeling of existing facilities.  The proposal shall be clearly identified in the resolution. </w:t>
      </w:r>
      <w:r>
        <w:t xml:space="preserve"> </w:t>
      </w:r>
    </w:p>
    <w:p w14:paraId="6E7644F4" w14:textId="77777777" w:rsidR="006E24A8" w:rsidRPr="008D2FFA" w:rsidRDefault="006F7D96" w:rsidP="006E24A8">
      <w:pPr>
        <w:ind w:left="1440" w:hanging="360"/>
      </w:pPr>
      <w:r>
        <w:t>2</w:t>
      </w:r>
      <w:r w:rsidR="006E24A8" w:rsidRPr="008D2FFA">
        <w:t>.</w:t>
      </w:r>
      <w:r w:rsidR="006E24A8" w:rsidRPr="008D2FFA">
        <w:tab/>
        <w:t>TCS 5.04(4)(c</w:t>
      </w:r>
      <w:proofErr w:type="gramStart"/>
      <w:r w:rsidR="006E24A8" w:rsidRPr="008D2FFA">
        <w:t>)  "</w:t>
      </w:r>
      <w:proofErr w:type="gramEnd"/>
      <w:r w:rsidR="006E24A8" w:rsidRPr="008D2FFA">
        <w:t>Evidence of compliance with s. 1.11, Stats."</w:t>
      </w:r>
    </w:p>
    <w:p w14:paraId="4A4032DC" w14:textId="77777777" w:rsidR="006E24A8" w:rsidRPr="008D2FFA" w:rsidRDefault="006E24A8" w:rsidP="006E24A8">
      <w:pPr>
        <w:ind w:left="1440"/>
      </w:pPr>
      <w:r w:rsidRPr="008D2FFA">
        <w:t xml:space="preserve">The appropriate environmental review Environmental Assessment (EA) or Environmental Impact Statement (EIS) pursuant to Chapter TCS 12, Wis. Adm. Code, must be completed.  During project planning and well before the submittal of a Request for Approval, district staff shall consult with the WTCS Director of Facilities Development for a determination pursuant to </w:t>
      </w:r>
      <w:r>
        <w:t>C</w:t>
      </w:r>
      <w:r w:rsidRPr="008D2FFA">
        <w:t>h. TCS 12.03, Wis. Admin. Code, of the type of environmental review required.  It should be noted that the EIS process can require 4 to 6 months to accommodate the required public comment periods.  The environmental review must be completed prior to WTCSB action on the Request.</w:t>
      </w:r>
    </w:p>
    <w:p w14:paraId="1BEC0342" w14:textId="77777777" w:rsidR="006E24A8" w:rsidRPr="008D2FFA" w:rsidRDefault="006F7D96" w:rsidP="006E24A8">
      <w:pPr>
        <w:ind w:left="1440" w:hanging="360"/>
      </w:pPr>
      <w:r>
        <w:t>3</w:t>
      </w:r>
      <w:r w:rsidR="006E24A8" w:rsidRPr="008D2FFA">
        <w:t>.</w:t>
      </w:r>
      <w:r w:rsidR="006E24A8" w:rsidRPr="008D2FFA">
        <w:tab/>
        <w:t>TCS 5.04(4)(d</w:t>
      </w:r>
      <w:proofErr w:type="gramStart"/>
      <w:r w:rsidR="006E24A8" w:rsidRPr="008D2FFA">
        <w:t>)  "</w:t>
      </w:r>
      <w:proofErr w:type="gramEnd"/>
      <w:r w:rsidR="006E24A8" w:rsidRPr="008D2FFA">
        <w:t>A report relating programmatic and student station requirements, and the needs of business and industry, to the need for additional or new facilities.  The report shall include data indicating the need for additional or new facilities based upon:</w:t>
      </w:r>
    </w:p>
    <w:p w14:paraId="4845AC94" w14:textId="77777777" w:rsidR="006E24A8" w:rsidRPr="008D2FFA" w:rsidRDefault="006E24A8" w:rsidP="006E24A8">
      <w:pPr>
        <w:ind w:left="2160" w:hanging="360"/>
      </w:pPr>
      <w:r w:rsidRPr="008D2FFA">
        <w:t>(1)  An analysis of needs of business and industry for persons with new skills and persons with updated skills.</w:t>
      </w:r>
    </w:p>
    <w:p w14:paraId="33FA8D0C" w14:textId="77777777" w:rsidR="006E24A8" w:rsidRPr="008D2FFA" w:rsidRDefault="006E24A8" w:rsidP="006E24A8">
      <w:pPr>
        <w:ind w:left="2160" w:hanging="360"/>
      </w:pPr>
      <w:r w:rsidRPr="008D2FFA">
        <w:lastRenderedPageBreak/>
        <w:t>(</w:t>
      </w:r>
      <w:r w:rsidR="006F7D96">
        <w:t>2</w:t>
      </w:r>
      <w:r w:rsidRPr="008D2FFA">
        <w:t>)  An analysis of available student stations, and the need for additiona</w:t>
      </w:r>
      <w:r>
        <w:t xml:space="preserve">l student stations, including consideration </w:t>
      </w:r>
      <w:r w:rsidRPr="008D2FFA">
        <w:t>of the needs of persons with handicaps.</w:t>
      </w:r>
    </w:p>
    <w:p w14:paraId="2E01D2B0" w14:textId="77777777" w:rsidR="006E24A8" w:rsidRPr="008D2FFA" w:rsidRDefault="006E24A8" w:rsidP="006E24A8">
      <w:pPr>
        <w:ind w:left="2160" w:hanging="360"/>
      </w:pPr>
      <w:r w:rsidRPr="008D2FFA">
        <w:t>(</w:t>
      </w:r>
      <w:r w:rsidR="006F7D96">
        <w:t>3</w:t>
      </w:r>
      <w:r w:rsidRPr="008D2FFA">
        <w:t xml:space="preserve">)  </w:t>
      </w:r>
      <w:r w:rsidR="006F7D96" w:rsidRPr="006F7D96">
        <w:t>Relevant program trend data for the district, including enrollment and placement data as available</w:t>
      </w:r>
      <w:r w:rsidR="006F7D96">
        <w:t>.</w:t>
      </w:r>
    </w:p>
    <w:p w14:paraId="16FC6ECD" w14:textId="77777777" w:rsidR="006E24A8" w:rsidRPr="008D2FFA" w:rsidRDefault="006E24A8" w:rsidP="006E24A8">
      <w:pPr>
        <w:ind w:left="1440"/>
      </w:pPr>
      <w:r w:rsidRPr="008D2FFA">
        <w:t xml:space="preserve">The response shall include current and projected utilization (hours per week and students per class) for classrooms and laboratories.  The need for additional space shall be clearly documented.  Typically, enrollments for the past three years as well as </w:t>
      </w:r>
      <w:proofErr w:type="gramStart"/>
      <w:r w:rsidRPr="008D2FFA">
        <w:t>three year</w:t>
      </w:r>
      <w:proofErr w:type="gramEnd"/>
      <w:r w:rsidRPr="008D2FFA">
        <w:t xml:space="preserve"> projections for the affected programs sh</w:t>
      </w:r>
      <w:r>
        <w:t>ould be provided.</w:t>
      </w:r>
    </w:p>
    <w:p w14:paraId="6D335F2C" w14:textId="77777777" w:rsidR="006E24A8" w:rsidRPr="008D2FFA" w:rsidRDefault="006E24A8" w:rsidP="006E24A8">
      <w:pPr>
        <w:ind w:left="1440" w:hanging="360"/>
      </w:pPr>
      <w:r w:rsidRPr="008D2FFA">
        <w:t>5.</w:t>
      </w:r>
      <w:r w:rsidRPr="008D2FFA">
        <w:tab/>
        <w:t>TCS 5.04(4)(</w:t>
      </w:r>
      <w:proofErr w:type="gramStart"/>
      <w:r w:rsidRPr="008D2FFA">
        <w:t>e)  "</w:t>
      </w:r>
      <w:proofErr w:type="gramEnd"/>
      <w:r w:rsidRPr="008D2FFA">
        <w:t>Educational specifications relating specific space requirements for approved programs to the need for remodeling of existing facilities."</w:t>
      </w:r>
    </w:p>
    <w:p w14:paraId="66D71DBB" w14:textId="77777777" w:rsidR="006E24A8" w:rsidRPr="008D2FFA" w:rsidRDefault="006E24A8" w:rsidP="006E24A8">
      <w:pPr>
        <w:ind w:left="1440"/>
      </w:pPr>
      <w:r w:rsidRPr="008D2FFA">
        <w:t>Provide a copy of proposed space program including net and gross square feet.  For all proposed classrooms, laboratories or other instructional space, the number of student</w:t>
      </w:r>
      <w:r>
        <w:t xml:space="preserve"> stations shall be identified.</w:t>
      </w:r>
    </w:p>
    <w:p w14:paraId="659C8DC9" w14:textId="77777777" w:rsidR="006E24A8" w:rsidRPr="008D2FFA" w:rsidRDefault="006E24A8" w:rsidP="006E24A8">
      <w:pPr>
        <w:ind w:left="1440" w:hanging="360"/>
      </w:pPr>
      <w:r w:rsidRPr="008D2FFA">
        <w:t>6.</w:t>
      </w:r>
      <w:r w:rsidRPr="008D2FFA">
        <w:tab/>
        <w:t>TCS 5.04(4)(</w:t>
      </w:r>
      <w:proofErr w:type="gramStart"/>
      <w:r w:rsidRPr="008D2FFA">
        <w:t>f)  "</w:t>
      </w:r>
      <w:proofErr w:type="gramEnd"/>
      <w:r w:rsidRPr="008D2FFA">
        <w:t>An analysis of the fiscal impact of additional or new facilities on the district's operating budget, including availability and specific source of funds as required under s. TCS 5.05," which states:</w:t>
      </w:r>
    </w:p>
    <w:p w14:paraId="41F845B7" w14:textId="77777777" w:rsidR="006E24A8" w:rsidRPr="008D2FFA" w:rsidRDefault="006E24A8" w:rsidP="006E24A8">
      <w:pPr>
        <w:ind w:left="1440"/>
      </w:pPr>
      <w:r w:rsidRPr="008D2FFA">
        <w:t xml:space="preserve">TCS </w:t>
      </w:r>
      <w:proofErr w:type="gramStart"/>
      <w:r w:rsidRPr="008D2FFA">
        <w:t>5.05  "</w:t>
      </w:r>
      <w:proofErr w:type="gramEnd"/>
      <w:r w:rsidRPr="008D2FFA">
        <w:t>Fiscal impact.  The analysis of the fiscal impact of additional or new facilities, rentals and remodeling of existing facilities submitted to the board under s. TCS 5.04(2)(f), (3)(e) and (4)(f) shall include:</w:t>
      </w:r>
    </w:p>
    <w:p w14:paraId="6C975452" w14:textId="77777777" w:rsidR="006E24A8" w:rsidRPr="008D2FFA" w:rsidRDefault="006E24A8" w:rsidP="006E24A8">
      <w:pPr>
        <w:ind w:left="2160" w:hanging="360"/>
      </w:pPr>
      <w:r w:rsidRPr="008D2FFA">
        <w:t>(1)  Data relative to increased instructional costs, increased administrative, maintenance and energy costs and costs for new of replacement equipment resulting from the additional or new facilities, rentals or remodeling of existing facilities.</w:t>
      </w:r>
    </w:p>
    <w:p w14:paraId="048ABBA3" w14:textId="77777777" w:rsidR="006E24A8" w:rsidRPr="008D2FFA" w:rsidRDefault="006E24A8" w:rsidP="006E24A8">
      <w:pPr>
        <w:ind w:left="2160" w:hanging="360"/>
      </w:pPr>
      <w:r w:rsidRPr="008D2FFA">
        <w:t>(2)  A list of the source of funds in substantially the following form:</w:t>
      </w:r>
    </w:p>
    <w:p w14:paraId="594D1AC7" w14:textId="77777777" w:rsidR="006E24A8" w:rsidRPr="008D2FFA" w:rsidRDefault="006E24A8" w:rsidP="006E24A8">
      <w:pPr>
        <w:pStyle w:val="Indent5"/>
        <w:spacing w:after="0"/>
        <w:ind w:left="2340"/>
      </w:pPr>
      <w:r>
        <w:t>(a)  Tax levy - FY</w:t>
      </w:r>
    </w:p>
    <w:p w14:paraId="7E0937D4" w14:textId="77777777" w:rsidR="006E24A8" w:rsidRPr="008D2FFA" w:rsidRDefault="006E24A8" w:rsidP="006E24A8">
      <w:pPr>
        <w:pStyle w:val="Indent5"/>
        <w:spacing w:after="0"/>
        <w:ind w:left="2340"/>
      </w:pPr>
      <w:r w:rsidRPr="008D2FFA">
        <w:t xml:space="preserve">(b)  Fund transfer or reserve </w:t>
      </w:r>
      <w:r>
        <w:t>fund</w:t>
      </w:r>
    </w:p>
    <w:p w14:paraId="42AFC3AA" w14:textId="77777777" w:rsidR="006E24A8" w:rsidRPr="008D2FFA" w:rsidRDefault="006E24A8" w:rsidP="006E24A8">
      <w:pPr>
        <w:pStyle w:val="Indent5"/>
        <w:spacing w:after="0"/>
        <w:ind w:left="2340"/>
      </w:pPr>
      <w:r w:rsidRPr="008D2FFA">
        <w:t>(c)  Proposed sale of bonds or n</w:t>
      </w:r>
      <w:r>
        <w:t>otes</w:t>
      </w:r>
      <w:r>
        <w:tab/>
      </w:r>
    </w:p>
    <w:p w14:paraId="6BF23024" w14:textId="77777777" w:rsidR="006E24A8" w:rsidRPr="008D2FFA" w:rsidRDefault="006E24A8" w:rsidP="006E24A8">
      <w:pPr>
        <w:pStyle w:val="Indent5"/>
        <w:spacing w:after="0"/>
        <w:ind w:left="2340"/>
      </w:pPr>
      <w:r w:rsidRPr="008D2FFA">
        <w:t>(d)  Other funds:</w:t>
      </w:r>
    </w:p>
    <w:p w14:paraId="452DB7AF" w14:textId="77777777" w:rsidR="006E24A8" w:rsidRPr="008D2FFA" w:rsidRDefault="006E24A8" w:rsidP="006E24A8">
      <w:pPr>
        <w:pStyle w:val="Indent5"/>
        <w:spacing w:after="0"/>
        <w:ind w:left="2520"/>
      </w:pPr>
      <w:r w:rsidRPr="008D2FFA">
        <w:t xml:space="preserve">     1.  Federal f</w:t>
      </w:r>
      <w:r>
        <w:t>unds</w:t>
      </w:r>
    </w:p>
    <w:p w14:paraId="05EC8FEA" w14:textId="77777777" w:rsidR="006E24A8" w:rsidRPr="008D2FFA" w:rsidRDefault="006E24A8" w:rsidP="006E24A8">
      <w:pPr>
        <w:pStyle w:val="Indent5"/>
        <w:spacing w:after="0"/>
        <w:ind w:left="2520"/>
      </w:pPr>
      <w:r w:rsidRPr="008D2FFA">
        <w:t xml:space="preserve">     2.  Gifts or gr</w:t>
      </w:r>
      <w:r>
        <w:t>ants</w:t>
      </w:r>
      <w:r>
        <w:tab/>
      </w:r>
    </w:p>
    <w:p w14:paraId="5F59C797" w14:textId="77777777" w:rsidR="006E24A8" w:rsidRPr="008D2FFA" w:rsidRDefault="006E24A8" w:rsidP="006E24A8">
      <w:pPr>
        <w:ind w:left="2340"/>
      </w:pPr>
      <w:r w:rsidRPr="008D2FFA">
        <w:t>(e)  Total f</w:t>
      </w:r>
      <w:r>
        <w:t>unds</w:t>
      </w:r>
    </w:p>
    <w:p w14:paraId="124AE5EB" w14:textId="77777777" w:rsidR="006E24A8" w:rsidRPr="008D2FFA" w:rsidRDefault="006E24A8" w:rsidP="006E24A8">
      <w:pPr>
        <w:ind w:left="1440"/>
      </w:pPr>
      <w:r w:rsidRPr="008D2FFA">
        <w:t xml:space="preserve">The specific response to TCS 5.05(l) should compare the operating costs of the current fiscal year with those projected for the first year following project completion.  All significant changes in those costs must be discussed.  The "total funds" noted in TCS 5.05(2) </w:t>
      </w:r>
      <w:r>
        <w:t>should equal the project cost.</w:t>
      </w:r>
    </w:p>
    <w:p w14:paraId="5E6317B9" w14:textId="77777777" w:rsidR="006E24A8" w:rsidRPr="008D2FFA" w:rsidRDefault="006E24A8" w:rsidP="006E24A8">
      <w:pPr>
        <w:ind w:left="1440" w:hanging="360"/>
      </w:pPr>
      <w:r w:rsidRPr="008D2FFA">
        <w:t>7.</w:t>
      </w:r>
      <w:r w:rsidRPr="008D2FFA">
        <w:tab/>
        <w:t>TCS 5.04(4)(</w:t>
      </w:r>
      <w:proofErr w:type="gramStart"/>
      <w:r w:rsidRPr="008D2FFA">
        <w:t>g)  "</w:t>
      </w:r>
      <w:proofErr w:type="gramEnd"/>
      <w:r w:rsidRPr="008D2FFA">
        <w:t>A conceptual sketch of the proposed remodeling of existing facilities."</w:t>
      </w:r>
    </w:p>
    <w:p w14:paraId="1A920C9F" w14:textId="77777777" w:rsidR="006E24A8" w:rsidRPr="008D2FFA" w:rsidRDefault="006E24A8" w:rsidP="006E24A8">
      <w:pPr>
        <w:ind w:left="1440"/>
      </w:pPr>
      <w:r w:rsidRPr="008D2FFA">
        <w:t>Provide a copy of existing and proposed site plan and floor plan.  Plans must be drawn to scal</w:t>
      </w:r>
      <w:r>
        <w:t>e with the scale identified.</w:t>
      </w:r>
    </w:p>
    <w:p w14:paraId="6FFADF43" w14:textId="77777777" w:rsidR="006E24A8" w:rsidRDefault="006E24A8" w:rsidP="006E24A8">
      <w:pPr>
        <w:ind w:left="1440" w:hanging="360"/>
      </w:pPr>
      <w:r w:rsidRPr="008D2FFA">
        <w:t>8.</w:t>
      </w:r>
      <w:r w:rsidRPr="008D2FFA">
        <w:tab/>
        <w:t>TCS 5.04(4)(</w:t>
      </w:r>
      <w:proofErr w:type="gramStart"/>
      <w:r w:rsidRPr="008D2FFA">
        <w:t>h)  "</w:t>
      </w:r>
      <w:proofErr w:type="gramEnd"/>
      <w:r w:rsidRPr="008D2FFA">
        <w:t>The estimated project cost by the following categories:</w:t>
      </w:r>
    </w:p>
    <w:p w14:paraId="065413B1" w14:textId="77777777" w:rsidR="006E24A8" w:rsidRPr="008D2FFA" w:rsidRDefault="006E24A8" w:rsidP="006E24A8">
      <w:pPr>
        <w:pStyle w:val="Indent5"/>
        <w:spacing w:after="0"/>
        <w:ind w:left="1800"/>
      </w:pPr>
      <w:r w:rsidRPr="008D2FFA">
        <w:lastRenderedPageBreak/>
        <w:t>1.  General construction</w:t>
      </w:r>
    </w:p>
    <w:p w14:paraId="628414A3" w14:textId="77777777" w:rsidR="006E24A8" w:rsidRPr="008D2FFA" w:rsidRDefault="006E24A8" w:rsidP="006E24A8">
      <w:pPr>
        <w:pStyle w:val="Indent5"/>
        <w:spacing w:after="0"/>
        <w:ind w:left="1800"/>
      </w:pPr>
      <w:r w:rsidRPr="008D2FFA">
        <w:t>2.  Heating, ventilating and air conditioning</w:t>
      </w:r>
    </w:p>
    <w:p w14:paraId="001898EB" w14:textId="77777777" w:rsidR="006E24A8" w:rsidRPr="008D2FFA" w:rsidRDefault="006E24A8" w:rsidP="006E24A8">
      <w:pPr>
        <w:pStyle w:val="Indent5"/>
        <w:spacing w:after="0"/>
        <w:ind w:left="1800"/>
      </w:pPr>
      <w:r w:rsidRPr="008D2FFA">
        <w:t>3.  Electrical</w:t>
      </w:r>
    </w:p>
    <w:p w14:paraId="4AAF31D5" w14:textId="77777777" w:rsidR="006E24A8" w:rsidRPr="008D2FFA" w:rsidRDefault="006E24A8" w:rsidP="006E24A8">
      <w:pPr>
        <w:pStyle w:val="Indent5"/>
        <w:spacing w:after="0"/>
        <w:ind w:left="1800"/>
      </w:pPr>
      <w:r w:rsidRPr="008D2FFA">
        <w:t>4.  Plumbing</w:t>
      </w:r>
    </w:p>
    <w:p w14:paraId="3E1796A4" w14:textId="77777777" w:rsidR="006E24A8" w:rsidRPr="008D2FFA" w:rsidRDefault="006E24A8" w:rsidP="006E24A8">
      <w:pPr>
        <w:pStyle w:val="Indent5"/>
        <w:spacing w:after="0"/>
        <w:ind w:left="1800"/>
      </w:pPr>
      <w:r w:rsidRPr="008D2FFA">
        <w:t>5.  Other contracts (specify)</w:t>
      </w:r>
    </w:p>
    <w:p w14:paraId="29FAE606" w14:textId="77777777" w:rsidR="006E24A8" w:rsidRPr="008D2FFA" w:rsidRDefault="006E24A8" w:rsidP="006E24A8">
      <w:pPr>
        <w:pStyle w:val="Indent5"/>
        <w:spacing w:after="0"/>
        <w:ind w:left="1800"/>
      </w:pPr>
      <w:r w:rsidRPr="008D2FFA">
        <w:t>6.  Equipment, both fixed and movable</w:t>
      </w:r>
    </w:p>
    <w:p w14:paraId="195742DB" w14:textId="77777777" w:rsidR="006E24A8" w:rsidRPr="008D2FFA" w:rsidRDefault="006E24A8" w:rsidP="006E24A8">
      <w:pPr>
        <w:pStyle w:val="Indent5"/>
        <w:spacing w:after="0"/>
        <w:ind w:left="1800"/>
      </w:pPr>
      <w:r w:rsidRPr="008D2FFA">
        <w:t>7.  Miscellaneous costs (specify)</w:t>
      </w:r>
    </w:p>
    <w:p w14:paraId="43AC9AC2" w14:textId="77777777" w:rsidR="006E24A8" w:rsidRPr="008D2FFA" w:rsidRDefault="006E24A8" w:rsidP="006E24A8">
      <w:pPr>
        <w:ind w:left="1440" w:firstLine="360"/>
      </w:pPr>
      <w:r w:rsidRPr="008D2FFA">
        <w:t>8.  Fees</w:t>
      </w:r>
    </w:p>
    <w:p w14:paraId="4FB9DE17" w14:textId="77777777" w:rsidR="006E24A8" w:rsidRDefault="006E24A8" w:rsidP="006E24A8">
      <w:pPr>
        <w:ind w:left="1440" w:hanging="360"/>
      </w:pPr>
      <w:r w:rsidRPr="008D2FFA">
        <w:t>9.</w:t>
      </w:r>
      <w:r w:rsidRPr="008D2FFA">
        <w:tab/>
        <w:t>TCS 5.04(4)(I</w:t>
      </w:r>
      <w:proofErr w:type="gramStart"/>
      <w:r w:rsidRPr="008D2FFA">
        <w:t xml:space="preserve">)  </w:t>
      </w:r>
      <w:r w:rsidR="00297399" w:rsidRPr="00297399">
        <w:t>A</w:t>
      </w:r>
      <w:proofErr w:type="gramEnd"/>
      <w:r w:rsidR="00297399" w:rsidRPr="00297399">
        <w:t xml:space="preserve"> copy of the district energy study analysis indicating compliance with s.1.12, Stats.</w:t>
      </w:r>
    </w:p>
    <w:p w14:paraId="2889FB7D" w14:textId="77777777" w:rsidR="006E24A8" w:rsidRDefault="006E24A8" w:rsidP="006E24A8">
      <w:pPr>
        <w:ind w:left="1440"/>
      </w:pPr>
      <w:r w:rsidRPr="008D2FFA">
        <w:t>Major remodeling projects designed to U.S. Green Building Counsel’s LEED Silver Certification require energy modeling to verify compliance with minimum energy performance.  For those projects, attach the model</w:t>
      </w:r>
      <w:r>
        <w:t>ing calculations</w:t>
      </w:r>
      <w:r w:rsidRPr="008D2FFA">
        <w:t xml:space="preserve">.  The criteria </w:t>
      </w:r>
      <w:proofErr w:type="gramStart"/>
      <w:r w:rsidRPr="008D2FFA">
        <w:t>is</w:t>
      </w:r>
      <w:proofErr w:type="gramEnd"/>
      <w:r w:rsidRPr="008D2FFA">
        <w:t xml:space="preserve"> not applicable to other remodeling projects.</w:t>
      </w:r>
    </w:p>
    <w:p w14:paraId="6F98DEDD" w14:textId="77777777" w:rsidR="00FD52E6" w:rsidRDefault="00FD52E6">
      <w:pPr>
        <w:spacing w:after="0"/>
      </w:pPr>
    </w:p>
    <w:p w14:paraId="5BE6AE92" w14:textId="77777777" w:rsidR="00DF294E" w:rsidRDefault="00FD52E6" w:rsidP="00DF294E">
      <w:pPr>
        <w:pStyle w:val="Heading3"/>
      </w:pPr>
      <w:bookmarkStart w:id="993" w:name="_Toc77596311"/>
      <w:r>
        <w:t>Disposal of Property</w:t>
      </w:r>
      <w:bookmarkEnd w:id="993"/>
    </w:p>
    <w:p w14:paraId="15CC6310" w14:textId="58309C3D" w:rsidR="00FD52E6" w:rsidRDefault="00FD52E6" w:rsidP="00BD1B64">
      <w:r>
        <w:t>(</w:t>
      </w:r>
      <w:hyperlink r:id="rId163" w:history="1">
        <w:r w:rsidRPr="00FD52E6">
          <w:rPr>
            <w:rStyle w:val="Hyperlink"/>
          </w:rPr>
          <w:t>S. 38.14(</w:t>
        </w:r>
        <w:proofErr w:type="gramStart"/>
        <w:r w:rsidRPr="00FD52E6">
          <w:rPr>
            <w:rStyle w:val="Hyperlink"/>
          </w:rPr>
          <w:t>2)(</w:t>
        </w:r>
        <w:proofErr w:type="gramEnd"/>
        <w:r w:rsidRPr="00FD52E6">
          <w:rPr>
            <w:rStyle w:val="Hyperlink"/>
          </w:rPr>
          <w:t>bm) Wis. Stats.</w:t>
        </w:r>
      </w:hyperlink>
      <w:r>
        <w:t>)</w:t>
      </w:r>
    </w:p>
    <w:p w14:paraId="18375956" w14:textId="5484346A" w:rsidR="00FD52E6" w:rsidRDefault="00FD52E6" w:rsidP="00BD1B64">
      <w:r>
        <w:t xml:space="preserve">With the approval of the System President, the district board may sell any property which it finds to be no longer needed by the district. </w:t>
      </w:r>
    </w:p>
    <w:p w14:paraId="47BA9390" w14:textId="3178A60A" w:rsidR="00FD52E6" w:rsidRDefault="00FD52E6" w:rsidP="00BD1B64">
      <w:pPr>
        <w:pStyle w:val="Indent5"/>
        <w:spacing w:after="0"/>
        <w:ind w:left="0"/>
      </w:pPr>
      <w:r>
        <w:t>Consideration for disposal requires the submission of the following:</w:t>
      </w:r>
    </w:p>
    <w:p w14:paraId="7C86AB71" w14:textId="1E281019" w:rsidR="00FD52E6" w:rsidRDefault="00FD52E6" w:rsidP="00BD1B64">
      <w:pPr>
        <w:pStyle w:val="Indent5"/>
        <w:numPr>
          <w:ilvl w:val="0"/>
          <w:numId w:val="68"/>
        </w:numPr>
        <w:spacing w:after="0"/>
      </w:pPr>
      <w:r>
        <w:t>Independent property appraisal.</w:t>
      </w:r>
    </w:p>
    <w:p w14:paraId="01FE5E10" w14:textId="55876DAB" w:rsidR="00FD52E6" w:rsidRDefault="00FD52E6" w:rsidP="00BD1B64">
      <w:pPr>
        <w:pStyle w:val="Indent5"/>
        <w:numPr>
          <w:ilvl w:val="0"/>
          <w:numId w:val="68"/>
        </w:numPr>
        <w:spacing w:after="0"/>
      </w:pPr>
      <w:r>
        <w:t>Reason the property is no longer needed by the district.</w:t>
      </w:r>
    </w:p>
    <w:p w14:paraId="47870C97" w14:textId="6CD953AE" w:rsidR="00FD52E6" w:rsidRDefault="00FD52E6" w:rsidP="00BD1B64">
      <w:pPr>
        <w:pStyle w:val="Indent5"/>
        <w:numPr>
          <w:ilvl w:val="0"/>
          <w:numId w:val="68"/>
        </w:numPr>
        <w:spacing w:after="0"/>
      </w:pPr>
      <w:r>
        <w:t>District Board approval of the disposal.</w:t>
      </w:r>
    </w:p>
    <w:p w14:paraId="686C3CCF" w14:textId="64817F55" w:rsidR="00FD52E6" w:rsidRDefault="00FD52E6" w:rsidP="00BD1B64">
      <w:pPr>
        <w:pStyle w:val="Indent5"/>
        <w:numPr>
          <w:ilvl w:val="0"/>
          <w:numId w:val="68"/>
        </w:numPr>
        <w:spacing w:after="0"/>
      </w:pPr>
      <w:r>
        <w:t>Method for which the property is being offered to the public.</w:t>
      </w:r>
    </w:p>
    <w:p w14:paraId="56FED9DC" w14:textId="40AED330" w:rsidR="00FD52E6" w:rsidRDefault="00FD52E6" w:rsidP="00BD1B64">
      <w:pPr>
        <w:pStyle w:val="Indent5"/>
        <w:numPr>
          <w:ilvl w:val="0"/>
          <w:numId w:val="68"/>
        </w:numPr>
        <w:spacing w:after="0"/>
      </w:pPr>
      <w:r>
        <w:t>Offer to purchase.</w:t>
      </w:r>
    </w:p>
    <w:p w14:paraId="5081A9CC" w14:textId="0B51446C" w:rsidR="00170CA3" w:rsidRDefault="00170CA3" w:rsidP="00BD1B64">
      <w:pPr>
        <w:pStyle w:val="ListParagraph"/>
        <w:numPr>
          <w:ilvl w:val="0"/>
          <w:numId w:val="64"/>
        </w:numPr>
        <w:spacing w:after="0"/>
      </w:pPr>
      <w:r>
        <w:br w:type="page"/>
      </w:r>
    </w:p>
    <w:p w14:paraId="195BEA94" w14:textId="77777777" w:rsidR="007253DF" w:rsidRDefault="007253DF" w:rsidP="006E24A8">
      <w:pPr>
        <w:ind w:left="1440"/>
      </w:pPr>
    </w:p>
    <w:p w14:paraId="7642DFB7" w14:textId="77777777" w:rsidR="00C662A9" w:rsidRDefault="00C662A9" w:rsidP="00C662A9">
      <w:pPr>
        <w:pStyle w:val="Heading2"/>
      </w:pPr>
      <w:bookmarkStart w:id="994" w:name="_Toc6235624"/>
      <w:bookmarkStart w:id="995" w:name="_Toc77596312"/>
      <w:r>
        <w:t>Three Year Facilities Plan</w:t>
      </w:r>
      <w:bookmarkEnd w:id="994"/>
      <w:bookmarkEnd w:id="995"/>
    </w:p>
    <w:p w14:paraId="7E8D7945" w14:textId="77777777" w:rsidR="00C662A9" w:rsidRDefault="00C662A9" w:rsidP="00630FA1">
      <w:pPr>
        <w:ind w:left="720"/>
        <w:rPr>
          <w:rFonts w:asciiTheme="minorHAnsi" w:hAnsiTheme="minorHAnsi"/>
        </w:rPr>
      </w:pPr>
      <w:r w:rsidRPr="00C662A9">
        <w:rPr>
          <w:rFonts w:asciiTheme="minorHAnsi" w:hAnsiTheme="minorHAnsi"/>
        </w:rPr>
        <w:t>Annually, each Wisconsin Technical College District is required to prepare and submit a Three</w:t>
      </w:r>
      <w:r w:rsidRPr="00C662A9">
        <w:rPr>
          <w:rFonts w:asciiTheme="minorHAnsi" w:hAnsiTheme="minorHAnsi"/>
        </w:rPr>
        <w:noBreakHyphen/>
        <w:t xml:space="preserve">Year Facilities Plan to the Wisconsin Technical College System Board (WTCSB).  The Plan must be approved by the District Board and submitted no later than August 1st of each year.  The reporting shall be on a fiscal year basis and include information for the current and next two fiscal years.  The Plan will be accepted and reviewed by the </w:t>
      </w:r>
      <w:proofErr w:type="gramStart"/>
      <w:r w:rsidRPr="00C662A9">
        <w:rPr>
          <w:rFonts w:asciiTheme="minorHAnsi" w:hAnsiTheme="minorHAnsi"/>
        </w:rPr>
        <w:t>WTCSB</w:t>
      </w:r>
      <w:proofErr w:type="gramEnd"/>
      <w:r w:rsidRPr="00C662A9">
        <w:rPr>
          <w:rFonts w:asciiTheme="minorHAnsi" w:hAnsiTheme="minorHAnsi"/>
        </w:rPr>
        <w:t xml:space="preserve"> but no action will be taken, as each project continues to be subject to review and approval on an individual basis pursuant to s. 38.04(10), Stats.</w:t>
      </w:r>
    </w:p>
    <w:p w14:paraId="14724DC5" w14:textId="77777777" w:rsidR="00C662A9" w:rsidRPr="00E43E6E" w:rsidRDefault="00C662A9" w:rsidP="00630FA1">
      <w:pPr>
        <w:ind w:left="720"/>
        <w:rPr>
          <w:rFonts w:asciiTheme="minorHAnsi" w:hAnsiTheme="minorHAnsi" w:cs="Arial"/>
          <w:szCs w:val="22"/>
        </w:rPr>
      </w:pPr>
      <w:r w:rsidRPr="00E43E6E">
        <w:rPr>
          <w:rFonts w:asciiTheme="minorHAnsi" w:hAnsiTheme="minorHAnsi" w:cs="Arial"/>
          <w:szCs w:val="22"/>
        </w:rPr>
        <w:t>Facility development projects, acquisitions, construction of new or addition facilities, and remodeling that have not been included in a Plan will not be considered for WTCSB review and approval.  However, recognizing the need for districts to be responsive, an exception may be granted to this policy provided a Technical College can demonstrate extenuating circumstances. The WTCSB will act on granting an exception prior to taking any action on the project.</w:t>
      </w:r>
    </w:p>
    <w:p w14:paraId="001E423B"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The Plan shall be arranged as follows:</w:t>
      </w:r>
    </w:p>
    <w:p w14:paraId="23DF85BC" w14:textId="77777777" w:rsidR="00630FA1" w:rsidRPr="00E87809" w:rsidRDefault="00630FA1" w:rsidP="00630FA1">
      <w:pPr>
        <w:ind w:left="720"/>
        <w:rPr>
          <w:rFonts w:asciiTheme="minorHAnsi" w:hAnsiTheme="minorHAnsi" w:cs="Arial"/>
          <w:b/>
          <w:bCs/>
          <w:szCs w:val="22"/>
          <w:u w:val="single"/>
        </w:rPr>
      </w:pPr>
      <w:r w:rsidRPr="00E87809">
        <w:rPr>
          <w:rFonts w:asciiTheme="minorHAnsi" w:hAnsiTheme="minorHAnsi" w:cs="Arial"/>
          <w:b/>
          <w:bCs/>
          <w:szCs w:val="22"/>
          <w:u w:val="single"/>
        </w:rPr>
        <w:t>Section 1 – Executive Summary</w:t>
      </w:r>
    </w:p>
    <w:p w14:paraId="511A4EE5"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Provide a summary of projects under consideration during the planning period (a total dollar amount for each category in Section 3) and a brief description of the Technical College’s facilities planning process.  Include, by reference or summary, any comprehensive long-range facilities planning studies that have been undertaken.</w:t>
      </w:r>
    </w:p>
    <w:p w14:paraId="795187FF" w14:textId="77777777" w:rsidR="00630FA1" w:rsidRPr="00E87809" w:rsidRDefault="00630FA1" w:rsidP="00E87809">
      <w:pPr>
        <w:ind w:left="720"/>
        <w:rPr>
          <w:rFonts w:asciiTheme="minorHAnsi" w:hAnsiTheme="minorHAnsi" w:cs="Arial"/>
          <w:b/>
          <w:bCs/>
          <w:szCs w:val="22"/>
          <w:u w:val="single"/>
        </w:rPr>
      </w:pPr>
      <w:r w:rsidRPr="00E87809">
        <w:rPr>
          <w:rFonts w:asciiTheme="minorHAnsi" w:hAnsiTheme="minorHAnsi" w:cs="Arial"/>
          <w:b/>
          <w:bCs/>
          <w:szCs w:val="22"/>
          <w:u w:val="single"/>
        </w:rPr>
        <w:t>Section 2 – Existing Facilities</w:t>
      </w:r>
    </w:p>
    <w:p w14:paraId="47DB358D"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Provide a listing of properties owned or leased by the district. (Leased space defined as “minor rental” per TCS 5.09 Wis. Adm. Code shall be excluded.)  For each campus, provide a summary matrix/table with the floor area as detailed in Attachment A.</w:t>
      </w:r>
    </w:p>
    <w:p w14:paraId="4DE7037C"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List the value of owned existing properties.  This data should be consistent with the data included in the Comprehensive Annual Financial Report and list land/improvements and buildings separately.</w:t>
      </w:r>
    </w:p>
    <w:p w14:paraId="327D8570" w14:textId="77777777" w:rsidR="00630FA1" w:rsidRPr="00E87809" w:rsidRDefault="00630FA1" w:rsidP="00E87809">
      <w:pPr>
        <w:ind w:left="720"/>
        <w:rPr>
          <w:rFonts w:asciiTheme="minorHAnsi" w:hAnsiTheme="minorHAnsi" w:cs="Arial"/>
          <w:b/>
          <w:bCs/>
          <w:szCs w:val="22"/>
          <w:u w:val="single"/>
        </w:rPr>
      </w:pPr>
      <w:r w:rsidRPr="00E87809">
        <w:rPr>
          <w:rFonts w:asciiTheme="minorHAnsi" w:hAnsiTheme="minorHAnsi" w:cs="Arial"/>
          <w:b/>
          <w:bCs/>
          <w:szCs w:val="22"/>
          <w:u w:val="single"/>
        </w:rPr>
        <w:t>Section 3 – Three-Year Project Summary</w:t>
      </w:r>
    </w:p>
    <w:p w14:paraId="1474E7EA"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Provide a summary of capital projects and rentals under consideration for each of the next three years as follows:</w:t>
      </w:r>
    </w:p>
    <w:p w14:paraId="63F1C7C2" w14:textId="77777777" w:rsidR="00630FA1" w:rsidRPr="00E43E6E" w:rsidRDefault="00630FA1" w:rsidP="00F7380E">
      <w:pPr>
        <w:pStyle w:val="Indent5"/>
        <w:numPr>
          <w:ilvl w:val="0"/>
          <w:numId w:val="49"/>
        </w:numPr>
        <w:spacing w:after="0"/>
        <w:rPr>
          <w:rFonts w:asciiTheme="minorHAnsi" w:hAnsiTheme="minorHAnsi" w:cs="Arial"/>
          <w:szCs w:val="22"/>
        </w:rPr>
      </w:pPr>
      <w:r w:rsidRPr="00E43E6E">
        <w:rPr>
          <w:rFonts w:asciiTheme="minorHAnsi" w:hAnsiTheme="minorHAnsi" w:cs="Arial"/>
          <w:szCs w:val="22"/>
        </w:rPr>
        <w:t>Acquisition / Building Construction</w:t>
      </w:r>
    </w:p>
    <w:p w14:paraId="4D894FD1" w14:textId="77777777" w:rsidR="00630FA1" w:rsidRPr="00E43E6E" w:rsidRDefault="00630FA1" w:rsidP="00F7380E">
      <w:pPr>
        <w:pStyle w:val="Indent5"/>
        <w:numPr>
          <w:ilvl w:val="0"/>
          <w:numId w:val="49"/>
        </w:numPr>
        <w:spacing w:after="0"/>
        <w:rPr>
          <w:rFonts w:asciiTheme="minorHAnsi" w:hAnsiTheme="minorHAnsi" w:cs="Arial"/>
          <w:szCs w:val="22"/>
        </w:rPr>
      </w:pPr>
      <w:r w:rsidRPr="00E43E6E">
        <w:rPr>
          <w:rFonts w:asciiTheme="minorHAnsi" w:hAnsiTheme="minorHAnsi" w:cs="Arial"/>
          <w:szCs w:val="22"/>
        </w:rPr>
        <w:t>Remodeling</w:t>
      </w:r>
    </w:p>
    <w:p w14:paraId="27C7E5CF" w14:textId="77777777" w:rsidR="00630FA1" w:rsidRPr="00E43E6E" w:rsidRDefault="00630FA1" w:rsidP="00F7380E">
      <w:pPr>
        <w:pStyle w:val="Indent5"/>
        <w:numPr>
          <w:ilvl w:val="0"/>
          <w:numId w:val="49"/>
        </w:numPr>
        <w:spacing w:after="0"/>
        <w:rPr>
          <w:rFonts w:asciiTheme="minorHAnsi" w:hAnsiTheme="minorHAnsi" w:cs="Arial"/>
          <w:szCs w:val="22"/>
        </w:rPr>
      </w:pPr>
      <w:r w:rsidRPr="00E43E6E">
        <w:rPr>
          <w:rFonts w:asciiTheme="minorHAnsi" w:hAnsiTheme="minorHAnsi" w:cs="Arial"/>
          <w:szCs w:val="22"/>
        </w:rPr>
        <w:t>Capital Improvements</w:t>
      </w:r>
    </w:p>
    <w:p w14:paraId="3AC80AB8" w14:textId="77777777" w:rsidR="00630FA1" w:rsidRDefault="00630FA1" w:rsidP="00F7380E">
      <w:pPr>
        <w:pStyle w:val="Indent5"/>
        <w:numPr>
          <w:ilvl w:val="0"/>
          <w:numId w:val="49"/>
        </w:numPr>
        <w:spacing w:after="0"/>
        <w:rPr>
          <w:rFonts w:asciiTheme="minorHAnsi" w:hAnsiTheme="minorHAnsi" w:cs="Arial"/>
          <w:szCs w:val="22"/>
        </w:rPr>
      </w:pPr>
      <w:r w:rsidRPr="00E43E6E">
        <w:rPr>
          <w:rFonts w:asciiTheme="minorHAnsi" w:hAnsiTheme="minorHAnsi" w:cs="Arial"/>
          <w:szCs w:val="22"/>
        </w:rPr>
        <w:t>Rentals</w:t>
      </w:r>
    </w:p>
    <w:p w14:paraId="27500A7D" w14:textId="77777777" w:rsidR="00630FA1" w:rsidRPr="00E43E6E" w:rsidRDefault="00630FA1" w:rsidP="00630FA1">
      <w:pPr>
        <w:pStyle w:val="Indent5"/>
        <w:spacing w:after="0"/>
        <w:ind w:left="2520"/>
        <w:rPr>
          <w:rFonts w:asciiTheme="minorHAnsi" w:hAnsiTheme="minorHAnsi" w:cs="Arial"/>
          <w:szCs w:val="22"/>
        </w:rPr>
      </w:pPr>
    </w:p>
    <w:p w14:paraId="44AF287D"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For the acquisition / building construction and remodeling projects, provide a brief description of project scope including approximate area, rationale for project, budget, source of funds, and year of implementation.</w:t>
      </w:r>
    </w:p>
    <w:p w14:paraId="0EB11D67" w14:textId="77777777" w:rsidR="00C662A9" w:rsidRPr="00C662A9" w:rsidRDefault="00630FA1" w:rsidP="00630FA1">
      <w:pPr>
        <w:ind w:left="720"/>
        <w:rPr>
          <w:rFonts w:asciiTheme="minorHAnsi" w:hAnsiTheme="minorHAnsi" w:cs="Arial"/>
          <w:szCs w:val="22"/>
        </w:rPr>
      </w:pPr>
      <w:r w:rsidRPr="00E43E6E">
        <w:rPr>
          <w:rFonts w:asciiTheme="minorHAnsi" w:hAnsiTheme="minorHAnsi" w:cs="Arial"/>
          <w:szCs w:val="22"/>
        </w:rPr>
        <w:lastRenderedPageBreak/>
        <w:t>For the capital improvement projects, provide only the total anticipated budget for each year. Such projects generally represent the renewal or replacement of existing building components or systems, independent of remodeling that reallocates or reconfigures space, and is further defined in TCS 7.06(4) Wis. Admin. Code.</w:t>
      </w:r>
    </w:p>
    <w:p w14:paraId="3BC1B1AA" w14:textId="77777777" w:rsidR="00170CA3" w:rsidRPr="00E87809" w:rsidRDefault="00170CA3" w:rsidP="00E87809">
      <w:pPr>
        <w:ind w:left="720"/>
        <w:rPr>
          <w:rFonts w:asciiTheme="minorHAnsi" w:hAnsiTheme="minorHAnsi"/>
          <w:b/>
          <w:bCs/>
          <w:u w:val="single"/>
        </w:rPr>
      </w:pPr>
      <w:r w:rsidRPr="00E87809">
        <w:rPr>
          <w:rFonts w:asciiTheme="minorHAnsi" w:hAnsiTheme="minorHAnsi"/>
          <w:b/>
          <w:bCs/>
          <w:u w:val="single"/>
        </w:rPr>
        <w:t>WTCS Facility Inventory System</w:t>
      </w:r>
      <w:r w:rsidR="007551AE" w:rsidRPr="00E87809">
        <w:rPr>
          <w:rFonts w:asciiTheme="minorHAnsi" w:hAnsiTheme="minorHAnsi"/>
          <w:b/>
          <w:bCs/>
          <w:u w:val="single"/>
        </w:rPr>
        <w:t xml:space="preserve"> </w:t>
      </w:r>
      <w:r w:rsidRPr="00E87809">
        <w:rPr>
          <w:rFonts w:asciiTheme="minorHAnsi" w:hAnsiTheme="minorHAnsi"/>
          <w:b/>
          <w:bCs/>
          <w:u w:val="single"/>
        </w:rPr>
        <w:t>Detailed Report of Space</w:t>
      </w:r>
    </w:p>
    <w:p w14:paraId="10C997E9" w14:textId="77777777" w:rsidR="00170CA3" w:rsidRPr="00E43E6E" w:rsidRDefault="00170CA3" w:rsidP="007551AE">
      <w:pPr>
        <w:ind w:left="720"/>
        <w:rPr>
          <w:rFonts w:asciiTheme="minorHAnsi" w:hAnsiTheme="minorHAnsi"/>
        </w:rPr>
      </w:pPr>
      <w:r w:rsidRPr="00E43E6E">
        <w:rPr>
          <w:rFonts w:asciiTheme="minorHAnsi" w:hAnsiTheme="minorHAnsi"/>
        </w:rPr>
        <w:t>The WTCS Facility Inventory System is a physical inventory of buildings and rooms for all district-owned facilities.  The Inventory provides a breakdown by campus, building, and individual rooms.  Those rooms are classified by function, area, and number of student stations where applicable.</w:t>
      </w:r>
    </w:p>
    <w:p w14:paraId="20D56E42" w14:textId="77777777" w:rsidR="00170CA3" w:rsidRPr="00E43E6E" w:rsidRDefault="00170CA3" w:rsidP="007551AE">
      <w:pPr>
        <w:ind w:left="720"/>
        <w:rPr>
          <w:rFonts w:asciiTheme="minorHAnsi" w:hAnsiTheme="minorHAnsi" w:cs="Arial"/>
          <w:szCs w:val="22"/>
        </w:rPr>
      </w:pPr>
      <w:r w:rsidRPr="00E43E6E">
        <w:rPr>
          <w:rFonts w:asciiTheme="minorHAnsi" w:hAnsiTheme="minorHAnsi"/>
        </w:rPr>
        <w:t xml:space="preserve">Technical Colleges shall maintain the WTCS Facility Inventory System.   </w:t>
      </w:r>
      <w:r w:rsidRPr="00E43E6E">
        <w:rPr>
          <w:rFonts w:asciiTheme="minorHAnsi" w:hAnsiTheme="minorHAnsi" w:cs="Arial"/>
          <w:szCs w:val="22"/>
        </w:rPr>
        <w:t xml:space="preserve">A revision to the Inventory submitted in July 2003, as a part of the 2003-08 Facilities Plans, must be submitted only when the building area of a campus has been increased or decreased.  </w:t>
      </w:r>
    </w:p>
    <w:p w14:paraId="36F39EB0" w14:textId="77777777" w:rsidR="00170CA3" w:rsidRPr="00E43E6E" w:rsidRDefault="00170CA3" w:rsidP="007551AE">
      <w:pPr>
        <w:ind w:left="720"/>
        <w:rPr>
          <w:rFonts w:asciiTheme="minorHAnsi" w:hAnsiTheme="minorHAnsi"/>
        </w:rPr>
      </w:pPr>
      <w:r w:rsidRPr="00E43E6E">
        <w:rPr>
          <w:rFonts w:asciiTheme="minorHAnsi" w:hAnsiTheme="minorHAnsi" w:cs="Arial"/>
          <w:szCs w:val="22"/>
        </w:rPr>
        <w:t>T</w:t>
      </w:r>
      <w:r w:rsidRPr="00E43E6E">
        <w:rPr>
          <w:rFonts w:asciiTheme="minorHAnsi" w:hAnsiTheme="minorHAnsi"/>
        </w:rPr>
        <w:t>he Three-Year Facilities Plan shall include a summary matrix / table showing the total floor area for these four general categories at each campus:</w:t>
      </w:r>
    </w:p>
    <w:p w14:paraId="3B1B8F11" w14:textId="77777777" w:rsidR="00170CA3" w:rsidRPr="007551AE" w:rsidRDefault="00170CA3" w:rsidP="004559D2">
      <w:pPr>
        <w:pStyle w:val="Indent5"/>
        <w:numPr>
          <w:ilvl w:val="0"/>
          <w:numId w:val="50"/>
        </w:numPr>
        <w:tabs>
          <w:tab w:val="left" w:pos="720"/>
        </w:tabs>
        <w:spacing w:after="0"/>
        <w:ind w:left="1080" w:firstLine="0"/>
        <w:rPr>
          <w:rFonts w:asciiTheme="minorHAnsi" w:hAnsiTheme="minorHAnsi" w:cs="Arial"/>
          <w:szCs w:val="22"/>
        </w:rPr>
      </w:pPr>
      <w:r w:rsidRPr="007551AE">
        <w:rPr>
          <w:rFonts w:asciiTheme="minorHAnsi" w:hAnsiTheme="minorHAnsi" w:cs="Arial"/>
          <w:szCs w:val="22"/>
        </w:rPr>
        <w:t>Instruction</w:t>
      </w:r>
      <w:r w:rsidRPr="007551AE">
        <w:rPr>
          <w:rFonts w:asciiTheme="minorHAnsi" w:hAnsiTheme="minorHAnsi" w:cs="Arial"/>
          <w:szCs w:val="22"/>
        </w:rPr>
        <w:tab/>
        <w:t>100 &amp; 200 Series</w:t>
      </w:r>
    </w:p>
    <w:p w14:paraId="2B4C63CE" w14:textId="77777777" w:rsidR="00170CA3" w:rsidRPr="007551AE" w:rsidRDefault="00170CA3" w:rsidP="004559D2">
      <w:pPr>
        <w:pStyle w:val="Indent5"/>
        <w:numPr>
          <w:ilvl w:val="0"/>
          <w:numId w:val="50"/>
        </w:numPr>
        <w:tabs>
          <w:tab w:val="left" w:pos="720"/>
        </w:tabs>
        <w:spacing w:after="0"/>
        <w:ind w:left="1080" w:firstLine="0"/>
        <w:rPr>
          <w:rFonts w:asciiTheme="minorHAnsi" w:hAnsiTheme="minorHAnsi" w:cs="Arial"/>
          <w:szCs w:val="22"/>
        </w:rPr>
      </w:pPr>
      <w:r w:rsidRPr="007551AE">
        <w:rPr>
          <w:rFonts w:asciiTheme="minorHAnsi" w:hAnsiTheme="minorHAnsi" w:cs="Arial"/>
          <w:szCs w:val="22"/>
        </w:rPr>
        <w:t>Office</w:t>
      </w:r>
      <w:r w:rsidRPr="007551AE">
        <w:rPr>
          <w:rFonts w:asciiTheme="minorHAnsi" w:hAnsiTheme="minorHAnsi" w:cs="Arial"/>
          <w:szCs w:val="22"/>
        </w:rPr>
        <w:tab/>
        <w:t>300 Series</w:t>
      </w:r>
    </w:p>
    <w:p w14:paraId="2C9DAD81" w14:textId="77777777" w:rsidR="00170CA3" w:rsidRPr="007551AE" w:rsidRDefault="00170CA3" w:rsidP="004559D2">
      <w:pPr>
        <w:pStyle w:val="Indent5"/>
        <w:numPr>
          <w:ilvl w:val="0"/>
          <w:numId w:val="50"/>
        </w:numPr>
        <w:tabs>
          <w:tab w:val="left" w:pos="720"/>
        </w:tabs>
        <w:spacing w:after="0"/>
        <w:ind w:left="1080" w:firstLine="0"/>
        <w:rPr>
          <w:rFonts w:asciiTheme="minorHAnsi" w:hAnsiTheme="minorHAnsi" w:cs="Arial"/>
          <w:szCs w:val="22"/>
        </w:rPr>
      </w:pPr>
      <w:r w:rsidRPr="007551AE">
        <w:rPr>
          <w:rFonts w:asciiTheme="minorHAnsi" w:hAnsiTheme="minorHAnsi" w:cs="Arial"/>
          <w:szCs w:val="22"/>
        </w:rPr>
        <w:t>General/ Support</w:t>
      </w:r>
      <w:r w:rsidRPr="007551AE">
        <w:rPr>
          <w:rFonts w:asciiTheme="minorHAnsi" w:hAnsiTheme="minorHAnsi" w:cs="Arial"/>
          <w:szCs w:val="22"/>
        </w:rPr>
        <w:tab/>
        <w:t>400, 500, 600 &amp; 700 Series</w:t>
      </w:r>
    </w:p>
    <w:p w14:paraId="3815F545" w14:textId="77777777" w:rsidR="00170CA3" w:rsidRPr="007551AE" w:rsidRDefault="00170CA3" w:rsidP="004559D2">
      <w:pPr>
        <w:pStyle w:val="Indent5"/>
        <w:numPr>
          <w:ilvl w:val="0"/>
          <w:numId w:val="50"/>
        </w:numPr>
        <w:tabs>
          <w:tab w:val="left" w:pos="720"/>
        </w:tabs>
        <w:spacing w:after="0"/>
        <w:ind w:left="1080" w:firstLine="0"/>
        <w:rPr>
          <w:rFonts w:asciiTheme="minorHAnsi" w:hAnsiTheme="minorHAnsi" w:cs="Arial"/>
          <w:szCs w:val="22"/>
        </w:rPr>
      </w:pPr>
      <w:r w:rsidRPr="007551AE">
        <w:rPr>
          <w:rFonts w:asciiTheme="minorHAnsi" w:hAnsiTheme="minorHAnsi" w:cs="Arial"/>
          <w:szCs w:val="22"/>
        </w:rPr>
        <w:t>Non-Assignable</w:t>
      </w:r>
      <w:r w:rsidRPr="007551AE">
        <w:rPr>
          <w:rFonts w:asciiTheme="minorHAnsi" w:hAnsiTheme="minorHAnsi" w:cs="Arial"/>
          <w:szCs w:val="22"/>
        </w:rPr>
        <w:tab/>
        <w:t>WWW, XXX &amp; YYY</w:t>
      </w:r>
    </w:p>
    <w:p w14:paraId="3D6F35E1" w14:textId="77777777" w:rsidR="008D16A6" w:rsidRDefault="008D16A6">
      <w:pPr>
        <w:spacing w:after="0"/>
      </w:pPr>
      <w:r>
        <w:br w:type="page"/>
      </w:r>
    </w:p>
    <w:p w14:paraId="6E72BC19" w14:textId="77777777" w:rsidR="00C662A9" w:rsidRDefault="008D16A6" w:rsidP="008D16A6">
      <w:pPr>
        <w:ind w:left="720"/>
      </w:pPr>
      <w:r>
        <w:rPr>
          <w:noProof/>
        </w:rPr>
        <w:lastRenderedPageBreak/>
        <w:drawing>
          <wp:inline distT="0" distB="0" distL="0" distR="0" wp14:anchorId="72E07785" wp14:editId="2EBB9BF5">
            <wp:extent cx="8584402" cy="5249692"/>
            <wp:effectExtent l="0" t="9208" r="0" b="0"/>
            <wp:docPr id="20" name="Picture 20" descr="WTCS Facility Inventory System Detailed Report of Spac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43C59.tmp"/>
                    <pic:cNvPicPr/>
                  </pic:nvPicPr>
                  <pic:blipFill>
                    <a:blip r:embed="rId164">
                      <a:extLst>
                        <a:ext uri="{28A0092B-C50C-407E-A947-70E740481C1C}">
                          <a14:useLocalDpi xmlns:a14="http://schemas.microsoft.com/office/drawing/2010/main" val="0"/>
                        </a:ext>
                      </a:extLst>
                    </a:blip>
                    <a:stretch>
                      <a:fillRect/>
                    </a:stretch>
                  </pic:blipFill>
                  <pic:spPr>
                    <a:xfrm rot="16200000">
                      <a:off x="0" y="0"/>
                      <a:ext cx="8583077" cy="5248882"/>
                    </a:xfrm>
                    <a:prstGeom prst="rect">
                      <a:avLst/>
                    </a:prstGeom>
                  </pic:spPr>
                </pic:pic>
              </a:graphicData>
            </a:graphic>
          </wp:inline>
        </w:drawing>
      </w:r>
    </w:p>
    <w:p w14:paraId="42A6F03C" w14:textId="77777777" w:rsidR="001C737F" w:rsidRPr="009848A1" w:rsidRDefault="001C737F" w:rsidP="009848A1">
      <w:pPr>
        <w:pStyle w:val="Indent5"/>
        <w:rPr>
          <w:b/>
          <w:bCs/>
        </w:rPr>
      </w:pPr>
    </w:p>
    <w:p w14:paraId="195B1008" w14:textId="77777777" w:rsidR="001C737F" w:rsidRPr="009848A1" w:rsidRDefault="001C737F" w:rsidP="008032A6">
      <w:pPr>
        <w:pStyle w:val="Indent5"/>
        <w:rPr>
          <w:rFonts w:asciiTheme="minorHAnsi" w:hAnsiTheme="minorHAnsi" w:cs="Arial"/>
          <w:szCs w:val="22"/>
        </w:rPr>
      </w:pPr>
      <w:r w:rsidRPr="009848A1">
        <w:rPr>
          <w:b/>
          <w:bCs/>
        </w:rPr>
        <w:t>Room Use Codes</w:t>
      </w:r>
      <w:r w:rsidR="008032A6">
        <w:rPr>
          <w:b/>
          <w:bCs/>
        </w:rPr>
        <w:t xml:space="preserve"> </w:t>
      </w:r>
      <w:r w:rsidRPr="009848A1">
        <w:rPr>
          <w:b/>
          <w:bCs/>
        </w:rPr>
        <w:t xml:space="preserve">WTCS Facility Inventory </w:t>
      </w:r>
      <w:proofErr w:type="gramStart"/>
      <w:r w:rsidRPr="009848A1">
        <w:rPr>
          <w:b/>
          <w:bCs/>
        </w:rPr>
        <w:t>System</w:t>
      </w:r>
      <w:r w:rsidR="008032A6">
        <w:rPr>
          <w:b/>
          <w:bCs/>
        </w:rPr>
        <w:t xml:space="preserve">  </w:t>
      </w:r>
      <w:r w:rsidRPr="009848A1">
        <w:rPr>
          <w:rFonts w:asciiTheme="minorHAnsi" w:hAnsiTheme="minorHAnsi" w:cs="Arial"/>
          <w:szCs w:val="22"/>
        </w:rPr>
        <w:t>(</w:t>
      </w:r>
      <w:proofErr w:type="gramEnd"/>
      <w:r w:rsidRPr="009848A1">
        <w:rPr>
          <w:rFonts w:asciiTheme="minorHAnsi" w:hAnsiTheme="minorHAnsi" w:cs="Arial"/>
          <w:szCs w:val="22"/>
        </w:rPr>
        <w:t>Based upon Postsecondary Education Facilities Inventory</w:t>
      </w:r>
      <w:r w:rsidR="008032A6">
        <w:rPr>
          <w:rFonts w:asciiTheme="minorHAnsi" w:hAnsiTheme="minorHAnsi" w:cs="Arial"/>
          <w:szCs w:val="22"/>
        </w:rPr>
        <w:t xml:space="preserve"> </w:t>
      </w:r>
      <w:r w:rsidRPr="009848A1">
        <w:rPr>
          <w:rFonts w:asciiTheme="minorHAnsi" w:hAnsiTheme="minorHAnsi" w:cs="Arial"/>
          <w:szCs w:val="22"/>
        </w:rPr>
        <w:t>and Classification Manual, U.S. Dept. Of Ed., Nov. 1992)</w:t>
      </w:r>
    </w:p>
    <w:p w14:paraId="5582BB67" w14:textId="77777777" w:rsidR="001C737F" w:rsidRPr="008032A6" w:rsidRDefault="001C737F" w:rsidP="00E87809">
      <w:pPr>
        <w:pStyle w:val="Indent5"/>
        <w:ind w:left="360"/>
        <w:rPr>
          <w:b/>
          <w:bCs/>
        </w:rPr>
      </w:pPr>
      <w:r w:rsidRPr="008032A6">
        <w:rPr>
          <w:b/>
          <w:bCs/>
        </w:rPr>
        <w:t>10</w:t>
      </w:r>
      <w:r w:rsidR="00B11D7E">
        <w:rPr>
          <w:b/>
          <w:bCs/>
        </w:rPr>
        <w:t xml:space="preserve">0    </w:t>
      </w:r>
      <w:r w:rsidRPr="008032A6">
        <w:rPr>
          <w:b/>
          <w:bCs/>
        </w:rPr>
        <w:t>Classroom Facilities</w:t>
      </w:r>
    </w:p>
    <w:p w14:paraId="135C369D" w14:textId="77777777" w:rsidR="001C737F" w:rsidRPr="008032A6" w:rsidRDefault="001C737F" w:rsidP="008032A6">
      <w:pPr>
        <w:ind w:left="720"/>
        <w:rPr>
          <w:rFonts w:asciiTheme="minorHAnsi" w:hAnsiTheme="minorHAnsi" w:cs="Arial"/>
          <w:szCs w:val="22"/>
        </w:rPr>
      </w:pPr>
      <w:r w:rsidRPr="008032A6">
        <w:rPr>
          <w:rFonts w:asciiTheme="minorHAnsi" w:hAnsiTheme="minorHAnsi" w:cs="Arial"/>
          <w:b/>
          <w:szCs w:val="22"/>
        </w:rPr>
        <w:t>General</w:t>
      </w:r>
      <w:r w:rsidR="009848A1" w:rsidRPr="008032A6">
        <w:rPr>
          <w:rFonts w:asciiTheme="minorHAnsi" w:hAnsiTheme="minorHAnsi" w:cs="Arial"/>
          <w:szCs w:val="22"/>
        </w:rPr>
        <w:t xml:space="preserve">    </w:t>
      </w:r>
      <w:r w:rsidRPr="008032A6">
        <w:rPr>
          <w:rFonts w:asciiTheme="minorHAnsi" w:hAnsiTheme="minorHAnsi" w:cs="Arial"/>
          <w:szCs w:val="22"/>
        </w:rPr>
        <w:t xml:space="preserve">This category aggregates classroom facilities as an institution-wide resource, even though these areas may fall under different levels of organizational control.  The term “classroom” includes not only </w:t>
      </w:r>
      <w:proofErr w:type="gramStart"/>
      <w:r w:rsidRPr="008032A6">
        <w:rPr>
          <w:rFonts w:asciiTheme="minorHAnsi" w:hAnsiTheme="minorHAnsi" w:cs="Arial"/>
          <w:szCs w:val="22"/>
        </w:rPr>
        <w:t>general purpose</w:t>
      </w:r>
      <w:proofErr w:type="gramEnd"/>
      <w:r w:rsidRPr="008032A6">
        <w:rPr>
          <w:rFonts w:asciiTheme="minorHAnsi" w:hAnsiTheme="minorHAnsi" w:cs="Arial"/>
          <w:szCs w:val="22"/>
        </w:rPr>
        <w:t xml:space="preserve"> classrooms, but also lecture halls, recitation rooms, seminar rooms, and other rooms used primarily for scheduled non-laboratory instruction.</w:t>
      </w:r>
    </w:p>
    <w:p w14:paraId="53A7D07E" w14:textId="77777777" w:rsidR="001C737F" w:rsidRPr="008032A6" w:rsidRDefault="001C737F" w:rsidP="008032A6">
      <w:pPr>
        <w:pStyle w:val="Indent5"/>
        <w:rPr>
          <w:bCs/>
        </w:rPr>
      </w:pPr>
      <w:r w:rsidRPr="008032A6">
        <w:rPr>
          <w:b/>
          <w:bCs/>
        </w:rPr>
        <w:t>110</w:t>
      </w:r>
      <w:r w:rsidRPr="008032A6">
        <w:rPr>
          <w:b/>
          <w:bCs/>
        </w:rPr>
        <w:tab/>
        <w:t>Classroom</w:t>
      </w:r>
      <w:r w:rsidR="009848A1" w:rsidRPr="008032A6">
        <w:rPr>
          <w:b/>
          <w:bCs/>
        </w:rPr>
        <w:t xml:space="preserve">    </w:t>
      </w:r>
      <w:r w:rsidRPr="008032A6">
        <w:rPr>
          <w:bCs/>
        </w:rPr>
        <w:t>Definition: A room used for classes and that is also not tied to a specific subject or discipline by equipment in the room or the configuration of the room.</w:t>
      </w:r>
    </w:p>
    <w:p w14:paraId="67F65919" w14:textId="77777777" w:rsidR="001C737F" w:rsidRPr="008032A6" w:rsidRDefault="001C737F" w:rsidP="008032A6">
      <w:pPr>
        <w:pStyle w:val="Indent5"/>
        <w:rPr>
          <w:b/>
          <w:bCs/>
        </w:rPr>
      </w:pPr>
      <w:r w:rsidRPr="008032A6">
        <w:rPr>
          <w:b/>
          <w:bCs/>
        </w:rPr>
        <w:t>115</w:t>
      </w:r>
      <w:r w:rsidRPr="008032A6">
        <w:rPr>
          <w:b/>
          <w:bCs/>
        </w:rPr>
        <w:tab/>
        <w:t>Classroom Service</w:t>
      </w:r>
      <w:r w:rsidR="009848A1" w:rsidRPr="008032A6">
        <w:rPr>
          <w:b/>
          <w:bCs/>
        </w:rPr>
        <w:t xml:space="preserve">    </w:t>
      </w:r>
      <w:r w:rsidRPr="008032A6">
        <w:rPr>
          <w:bCs/>
        </w:rPr>
        <w:t>Definition: A room that directly serves one or more classroom s as an extension of the activities in that room.</w:t>
      </w:r>
    </w:p>
    <w:p w14:paraId="70C5006D" w14:textId="77777777" w:rsidR="001C737F" w:rsidRPr="008032A6" w:rsidRDefault="00B11D7E" w:rsidP="00E87809">
      <w:pPr>
        <w:pStyle w:val="Indent5"/>
        <w:ind w:left="360"/>
        <w:rPr>
          <w:b/>
          <w:bCs/>
        </w:rPr>
      </w:pPr>
      <w:r>
        <w:rPr>
          <w:b/>
          <w:bCs/>
        </w:rPr>
        <w:t xml:space="preserve">200    </w:t>
      </w:r>
      <w:r w:rsidR="001C737F" w:rsidRPr="008032A6">
        <w:rPr>
          <w:b/>
          <w:bCs/>
        </w:rPr>
        <w:t>Laboratory Facilities</w:t>
      </w:r>
    </w:p>
    <w:p w14:paraId="50AE4876" w14:textId="77777777" w:rsidR="001C737F" w:rsidRPr="008032A6" w:rsidRDefault="008032A6" w:rsidP="00EA5CFF">
      <w:pPr>
        <w:tabs>
          <w:tab w:val="center" w:pos="4680"/>
        </w:tabs>
        <w:spacing w:line="264" w:lineRule="auto"/>
        <w:ind w:left="720"/>
        <w:rPr>
          <w:rFonts w:asciiTheme="minorHAnsi" w:hAnsiTheme="minorHAnsi" w:cs="Arial"/>
          <w:szCs w:val="22"/>
        </w:rPr>
      </w:pPr>
      <w:r>
        <w:rPr>
          <w:rFonts w:asciiTheme="minorHAnsi" w:hAnsiTheme="minorHAnsi" w:cs="Arial"/>
          <w:szCs w:val="22"/>
        </w:rPr>
        <w:tab/>
      </w:r>
      <w:r w:rsidR="001C737F" w:rsidRPr="00EA5CFF">
        <w:rPr>
          <w:rFonts w:asciiTheme="minorHAnsi" w:hAnsiTheme="minorHAnsi" w:cs="Arial"/>
          <w:b/>
          <w:szCs w:val="22"/>
        </w:rPr>
        <w:t>General</w:t>
      </w:r>
      <w:r w:rsidR="00EA5CFF">
        <w:rPr>
          <w:rFonts w:asciiTheme="minorHAnsi" w:hAnsiTheme="minorHAnsi" w:cs="Arial"/>
          <w:b/>
          <w:szCs w:val="22"/>
        </w:rPr>
        <w:t xml:space="preserve">   </w:t>
      </w:r>
      <w:r w:rsidRPr="00EA5CFF">
        <w:rPr>
          <w:rFonts w:asciiTheme="minorHAnsi" w:hAnsiTheme="minorHAnsi" w:cs="Arial"/>
          <w:b/>
          <w:szCs w:val="22"/>
        </w:rPr>
        <w:t xml:space="preserve"> </w:t>
      </w:r>
      <w:r w:rsidR="001C737F" w:rsidRPr="008032A6">
        <w:rPr>
          <w:rFonts w:asciiTheme="minorHAnsi" w:hAnsiTheme="minorHAnsi" w:cs="Arial"/>
          <w:szCs w:val="22"/>
        </w:rPr>
        <w:t>A laboratory is a facility characterized by special purpose equipment or a specific room configuration which ties instructional or research activities to a particular discipline or a closely related group of disciplines.</w:t>
      </w:r>
    </w:p>
    <w:p w14:paraId="491EC23D" w14:textId="77777777" w:rsidR="001C737F" w:rsidRPr="00EA5CFF" w:rsidRDefault="001C737F" w:rsidP="00EA5CFF">
      <w:pPr>
        <w:pStyle w:val="Indent5"/>
        <w:rPr>
          <w:rFonts w:asciiTheme="minorHAnsi" w:hAnsiTheme="minorHAnsi"/>
        </w:rPr>
      </w:pPr>
      <w:r w:rsidRPr="008032A6">
        <w:rPr>
          <w:b/>
          <w:bCs/>
        </w:rPr>
        <w:t>210</w:t>
      </w:r>
      <w:r w:rsidRPr="008032A6">
        <w:rPr>
          <w:b/>
          <w:bCs/>
        </w:rPr>
        <w:tab/>
        <w:t>Class Laboratory</w:t>
      </w:r>
      <w:r w:rsidR="00EA5CFF">
        <w:rPr>
          <w:b/>
          <w:bCs/>
        </w:rPr>
        <w:t xml:space="preserve">    </w:t>
      </w:r>
      <w:r w:rsidRPr="00EA5CFF">
        <w:rPr>
          <w:rFonts w:asciiTheme="minorHAnsi" w:hAnsiTheme="minorHAnsi" w:cs="Arial"/>
          <w:szCs w:val="22"/>
        </w:rPr>
        <w:t>Definition: A room used primarily for formally or regularly scheduled classes that require special purpose equipment or a specific room configuration for student participation, experimentation, observation, or practice.</w:t>
      </w:r>
    </w:p>
    <w:p w14:paraId="3C0E832A" w14:textId="77777777" w:rsidR="001C737F" w:rsidRPr="00EA5CFF" w:rsidRDefault="001C737F" w:rsidP="00EA5CFF">
      <w:pPr>
        <w:pStyle w:val="Indent5"/>
        <w:rPr>
          <w:rFonts w:asciiTheme="minorHAnsi" w:hAnsiTheme="minorHAnsi" w:cs="Arial"/>
          <w:szCs w:val="22"/>
        </w:rPr>
      </w:pPr>
      <w:r w:rsidRPr="008032A6">
        <w:rPr>
          <w:b/>
          <w:bCs/>
        </w:rPr>
        <w:t>215</w:t>
      </w:r>
      <w:r w:rsidRPr="008032A6">
        <w:rPr>
          <w:b/>
          <w:bCs/>
        </w:rPr>
        <w:tab/>
        <w:t>Class Laboratory Service</w:t>
      </w:r>
      <w:r w:rsidR="00EA5CFF">
        <w:rPr>
          <w:b/>
          <w:bCs/>
        </w:rPr>
        <w:t xml:space="preserve">    </w:t>
      </w:r>
      <w:r w:rsidRPr="00EA5CFF">
        <w:rPr>
          <w:rFonts w:asciiTheme="minorHAnsi" w:hAnsiTheme="minorHAnsi" w:cs="Arial"/>
          <w:szCs w:val="22"/>
        </w:rPr>
        <w:t>Definition: A room that directly serves one or more class laboratories as an extension of the activities in those rooms.</w:t>
      </w:r>
    </w:p>
    <w:p w14:paraId="13CAB668" w14:textId="77777777" w:rsidR="001C737F" w:rsidRPr="00EA5CFF" w:rsidRDefault="001C737F" w:rsidP="00EA5CFF">
      <w:pPr>
        <w:pStyle w:val="Indent5"/>
        <w:rPr>
          <w:rFonts w:asciiTheme="minorHAnsi" w:hAnsiTheme="minorHAnsi" w:cs="Arial"/>
          <w:szCs w:val="22"/>
        </w:rPr>
      </w:pPr>
      <w:r w:rsidRPr="008032A6">
        <w:rPr>
          <w:b/>
          <w:bCs/>
        </w:rPr>
        <w:t>220</w:t>
      </w:r>
      <w:r w:rsidRPr="008032A6">
        <w:rPr>
          <w:b/>
          <w:bCs/>
        </w:rPr>
        <w:tab/>
        <w:t>Open Laboratory</w:t>
      </w:r>
      <w:r w:rsidR="00EA5CFF">
        <w:rPr>
          <w:b/>
          <w:bCs/>
        </w:rPr>
        <w:t xml:space="preserve">    </w:t>
      </w:r>
      <w:r w:rsidRPr="00EA5CFF">
        <w:rPr>
          <w:rFonts w:asciiTheme="minorHAnsi" w:hAnsiTheme="minorHAnsi" w:cs="Arial"/>
          <w:szCs w:val="22"/>
        </w:rPr>
        <w:t>Definition: A laboratory used primarily for individual or group instruction that is informally scheduled, unscheduled, or open.</w:t>
      </w:r>
    </w:p>
    <w:p w14:paraId="62C46695" w14:textId="77777777" w:rsidR="001C737F" w:rsidRPr="00EA5CFF" w:rsidRDefault="001C737F" w:rsidP="00EA5CFF">
      <w:pPr>
        <w:pStyle w:val="Indent5"/>
        <w:rPr>
          <w:rFonts w:asciiTheme="minorHAnsi" w:hAnsiTheme="minorHAnsi" w:cs="Arial"/>
          <w:szCs w:val="22"/>
        </w:rPr>
      </w:pPr>
      <w:r w:rsidRPr="008032A6">
        <w:rPr>
          <w:b/>
          <w:bCs/>
        </w:rPr>
        <w:t>225</w:t>
      </w:r>
      <w:r w:rsidRPr="008032A6">
        <w:rPr>
          <w:b/>
          <w:bCs/>
        </w:rPr>
        <w:tab/>
        <w:t>Open Laboratory Service</w:t>
      </w:r>
      <w:r w:rsidR="00EA5CFF">
        <w:rPr>
          <w:b/>
          <w:bCs/>
        </w:rPr>
        <w:t xml:space="preserve">    </w:t>
      </w:r>
      <w:r w:rsidRPr="00EA5CFF">
        <w:rPr>
          <w:rFonts w:asciiTheme="minorHAnsi" w:hAnsiTheme="minorHAnsi" w:cs="Arial"/>
          <w:szCs w:val="22"/>
        </w:rPr>
        <w:t>Definition: A room that directly serves one or more open laboratories as an extension of the activities in those rooms.</w:t>
      </w:r>
    </w:p>
    <w:p w14:paraId="23A041D0" w14:textId="77777777" w:rsidR="001C737F" w:rsidRPr="00E87809" w:rsidRDefault="00B11D7E" w:rsidP="00E87809">
      <w:pPr>
        <w:pStyle w:val="Indent5"/>
        <w:ind w:left="360"/>
        <w:rPr>
          <w:b/>
          <w:bCs/>
        </w:rPr>
      </w:pPr>
      <w:r>
        <w:rPr>
          <w:b/>
          <w:bCs/>
        </w:rPr>
        <w:t xml:space="preserve">300    </w:t>
      </w:r>
      <w:r w:rsidR="001C737F" w:rsidRPr="00E87809">
        <w:rPr>
          <w:b/>
          <w:bCs/>
        </w:rPr>
        <w:t>Office Facilities</w:t>
      </w:r>
    </w:p>
    <w:p w14:paraId="5609A0AD" w14:textId="77777777" w:rsidR="001C737F" w:rsidRPr="00E87809" w:rsidRDefault="001C737F" w:rsidP="00E87809">
      <w:pPr>
        <w:pStyle w:val="Indent5"/>
        <w:rPr>
          <w:rFonts w:cs="Arial"/>
          <w:bCs/>
          <w:szCs w:val="22"/>
        </w:rPr>
      </w:pPr>
      <w:r w:rsidRPr="00E87809">
        <w:rPr>
          <w:rFonts w:cs="Arial"/>
          <w:b/>
          <w:bCs/>
          <w:szCs w:val="22"/>
        </w:rPr>
        <w:t>General</w:t>
      </w:r>
      <w:r w:rsidR="00EA5CFF" w:rsidRPr="00E87809">
        <w:rPr>
          <w:rFonts w:cs="Arial"/>
          <w:b/>
          <w:bCs/>
          <w:szCs w:val="22"/>
        </w:rPr>
        <w:t xml:space="preserve">    </w:t>
      </w:r>
      <w:r w:rsidRPr="00E87809">
        <w:rPr>
          <w:rFonts w:cs="Arial"/>
          <w:bCs/>
          <w:szCs w:val="22"/>
        </w:rPr>
        <w:t>Office facilities are individual, multi-person, or workstation space specifically assigned to academic, administrative, and service functions of a college or university.</w:t>
      </w:r>
    </w:p>
    <w:p w14:paraId="4A65FE10" w14:textId="77777777" w:rsidR="001C737F" w:rsidRPr="00EA5CFF" w:rsidRDefault="001C737F" w:rsidP="00E87809">
      <w:pPr>
        <w:pStyle w:val="Indent5"/>
        <w:rPr>
          <w:rFonts w:asciiTheme="minorHAnsi" w:hAnsiTheme="minorHAnsi" w:cs="Arial"/>
          <w:szCs w:val="22"/>
        </w:rPr>
      </w:pPr>
      <w:r w:rsidRPr="00EA5CFF">
        <w:rPr>
          <w:b/>
          <w:bCs/>
        </w:rPr>
        <w:t>310</w:t>
      </w:r>
      <w:r w:rsidRPr="00EA5CFF">
        <w:rPr>
          <w:b/>
          <w:bCs/>
        </w:rPr>
        <w:tab/>
        <w:t>Office</w:t>
      </w:r>
      <w:r w:rsidR="00E87809">
        <w:rPr>
          <w:b/>
          <w:bCs/>
        </w:rPr>
        <w:t xml:space="preserve">    </w:t>
      </w:r>
      <w:r w:rsidRPr="00EA5CFF">
        <w:rPr>
          <w:rFonts w:asciiTheme="minorHAnsi" w:hAnsiTheme="minorHAnsi" w:cs="Arial"/>
          <w:szCs w:val="22"/>
        </w:rPr>
        <w:t>Definition: A room housing faculty, staff, or students working at one or more desks, tables, or workstations.</w:t>
      </w:r>
    </w:p>
    <w:p w14:paraId="45D09742" w14:textId="77777777" w:rsidR="001C737F" w:rsidRPr="00EA5CFF" w:rsidRDefault="001C737F" w:rsidP="00E87809">
      <w:pPr>
        <w:pStyle w:val="Indent5"/>
        <w:rPr>
          <w:rFonts w:asciiTheme="minorHAnsi" w:hAnsiTheme="minorHAnsi" w:cs="Arial"/>
          <w:szCs w:val="22"/>
        </w:rPr>
      </w:pPr>
      <w:r w:rsidRPr="00EA5CFF">
        <w:rPr>
          <w:b/>
          <w:bCs/>
        </w:rPr>
        <w:t>315</w:t>
      </w:r>
      <w:r w:rsidRPr="00EA5CFF">
        <w:rPr>
          <w:b/>
          <w:bCs/>
        </w:rPr>
        <w:tab/>
        <w:t>Office Service</w:t>
      </w:r>
      <w:r w:rsidR="00E87809">
        <w:rPr>
          <w:b/>
          <w:bCs/>
        </w:rPr>
        <w:t xml:space="preserve">    </w:t>
      </w:r>
      <w:r w:rsidRPr="00EA5CFF">
        <w:rPr>
          <w:rFonts w:asciiTheme="minorHAnsi" w:hAnsiTheme="minorHAnsi" w:cs="Arial"/>
          <w:szCs w:val="22"/>
        </w:rPr>
        <w:t>Definition: A room that directly serves an office or group of offices as an extension of the activities in those rooms.</w:t>
      </w:r>
    </w:p>
    <w:p w14:paraId="6E47AAF2" w14:textId="77777777" w:rsidR="001C737F" w:rsidRPr="00EA5CFF" w:rsidRDefault="001C737F" w:rsidP="00E87809">
      <w:pPr>
        <w:pStyle w:val="Indent5"/>
        <w:rPr>
          <w:rFonts w:asciiTheme="minorHAnsi" w:hAnsiTheme="minorHAnsi" w:cs="Arial"/>
          <w:szCs w:val="22"/>
        </w:rPr>
      </w:pPr>
      <w:r w:rsidRPr="00EA5CFF">
        <w:rPr>
          <w:b/>
          <w:bCs/>
        </w:rPr>
        <w:t>350</w:t>
      </w:r>
      <w:r w:rsidRPr="00EA5CFF">
        <w:rPr>
          <w:b/>
          <w:bCs/>
        </w:rPr>
        <w:tab/>
        <w:t>Conference Room</w:t>
      </w:r>
      <w:r w:rsidR="00E87809">
        <w:rPr>
          <w:b/>
          <w:bCs/>
        </w:rPr>
        <w:t xml:space="preserve">    </w:t>
      </w:r>
      <w:r w:rsidRPr="00EA5CFF">
        <w:rPr>
          <w:rFonts w:asciiTheme="minorHAnsi" w:hAnsiTheme="minorHAnsi" w:cs="Arial"/>
          <w:szCs w:val="22"/>
        </w:rPr>
        <w:t>Definition: A room serving an office complex and used primarily for staff meetings and departmental activities.</w:t>
      </w:r>
    </w:p>
    <w:p w14:paraId="4E75FC4D" w14:textId="77777777" w:rsidR="001C737F" w:rsidRPr="00E87809" w:rsidRDefault="00B11D7E" w:rsidP="00E87809">
      <w:pPr>
        <w:pStyle w:val="Indent5"/>
        <w:ind w:left="360"/>
        <w:rPr>
          <w:b/>
          <w:bCs/>
        </w:rPr>
      </w:pPr>
      <w:r>
        <w:rPr>
          <w:b/>
          <w:bCs/>
        </w:rPr>
        <w:lastRenderedPageBreak/>
        <w:t xml:space="preserve">400    </w:t>
      </w:r>
      <w:r w:rsidR="001C737F" w:rsidRPr="00E87809">
        <w:rPr>
          <w:b/>
          <w:bCs/>
        </w:rPr>
        <w:t>Study Facilities</w:t>
      </w:r>
    </w:p>
    <w:p w14:paraId="1F5CEF84" w14:textId="77777777" w:rsidR="001C737F" w:rsidRPr="00EA5CFF" w:rsidRDefault="001C737F" w:rsidP="00EA5CFF">
      <w:pPr>
        <w:pStyle w:val="Indent5"/>
        <w:rPr>
          <w:rFonts w:asciiTheme="minorHAnsi" w:hAnsiTheme="minorHAnsi" w:cs="Arial"/>
          <w:szCs w:val="22"/>
        </w:rPr>
      </w:pPr>
      <w:r w:rsidRPr="00EA5CFF">
        <w:rPr>
          <w:rFonts w:cs="Arial"/>
          <w:b/>
          <w:bCs/>
          <w:szCs w:val="22"/>
        </w:rPr>
        <w:t>General</w:t>
      </w:r>
      <w:r w:rsidR="00EA5CFF">
        <w:rPr>
          <w:rFonts w:cs="Arial"/>
          <w:b/>
          <w:bCs/>
          <w:szCs w:val="22"/>
        </w:rPr>
        <w:t xml:space="preserve">    </w:t>
      </w:r>
      <w:r w:rsidRPr="00EA5CFF">
        <w:rPr>
          <w:rFonts w:asciiTheme="minorHAnsi" w:hAnsiTheme="minorHAnsi" w:cs="Arial"/>
          <w:szCs w:val="22"/>
        </w:rPr>
        <w:t>Study space is classified into three categories: study room, stack and open-stack study.</w:t>
      </w:r>
    </w:p>
    <w:p w14:paraId="4B5D50C0" w14:textId="77777777" w:rsidR="001C737F" w:rsidRPr="00EA5CFF" w:rsidRDefault="001C737F" w:rsidP="00B11D7E">
      <w:pPr>
        <w:pStyle w:val="Indent5"/>
        <w:rPr>
          <w:rFonts w:asciiTheme="minorHAnsi" w:hAnsiTheme="minorHAnsi" w:cs="Arial"/>
          <w:szCs w:val="22"/>
        </w:rPr>
      </w:pPr>
      <w:r w:rsidRPr="00EA5CFF">
        <w:rPr>
          <w:b/>
          <w:bCs/>
        </w:rPr>
        <w:t>410</w:t>
      </w:r>
      <w:r w:rsidRPr="00EA5CFF">
        <w:rPr>
          <w:b/>
          <w:bCs/>
        </w:rPr>
        <w:tab/>
        <w:t>Study Room</w:t>
      </w:r>
      <w:r w:rsidR="00B11D7E">
        <w:rPr>
          <w:b/>
          <w:bCs/>
        </w:rPr>
        <w:t xml:space="preserve">    </w:t>
      </w:r>
      <w:r w:rsidRPr="00EA5CFF">
        <w:rPr>
          <w:rFonts w:asciiTheme="minorHAnsi" w:hAnsiTheme="minorHAnsi" w:cs="Arial"/>
          <w:szCs w:val="22"/>
        </w:rPr>
        <w:t>Definition: A room or area used by individuals to study at their convenience, which is not restricted to a particular subject or discipline by contained equipment.</w:t>
      </w:r>
    </w:p>
    <w:p w14:paraId="55EFBF9F" w14:textId="77777777" w:rsidR="001C737F" w:rsidRPr="00EA5CFF" w:rsidRDefault="001C737F" w:rsidP="00E87809">
      <w:pPr>
        <w:pStyle w:val="Indent5"/>
        <w:rPr>
          <w:rFonts w:asciiTheme="minorHAnsi" w:hAnsiTheme="minorHAnsi" w:cs="Arial"/>
          <w:szCs w:val="22"/>
        </w:rPr>
      </w:pPr>
      <w:r w:rsidRPr="00EA5CFF">
        <w:rPr>
          <w:b/>
          <w:bCs/>
        </w:rPr>
        <w:t>420</w:t>
      </w:r>
      <w:r w:rsidRPr="00EA5CFF">
        <w:rPr>
          <w:b/>
          <w:bCs/>
        </w:rPr>
        <w:tab/>
        <w:t>Stack</w:t>
      </w:r>
      <w:r w:rsidR="00E87809">
        <w:rPr>
          <w:b/>
          <w:bCs/>
        </w:rPr>
        <w:t xml:space="preserve">    </w:t>
      </w:r>
      <w:r w:rsidRPr="00EA5CFF">
        <w:rPr>
          <w:rFonts w:asciiTheme="minorHAnsi" w:hAnsiTheme="minorHAnsi" w:cs="Arial"/>
          <w:szCs w:val="22"/>
        </w:rPr>
        <w:t>Definition: A room used to house arranged collections of educational materials for use as a study resource.</w:t>
      </w:r>
    </w:p>
    <w:p w14:paraId="699729D9" w14:textId="77777777" w:rsidR="001C737F" w:rsidRPr="00EA5CFF" w:rsidRDefault="001C737F" w:rsidP="00E87809">
      <w:pPr>
        <w:pStyle w:val="Indent5"/>
        <w:rPr>
          <w:rFonts w:asciiTheme="minorHAnsi" w:hAnsiTheme="minorHAnsi" w:cs="Arial"/>
          <w:szCs w:val="22"/>
        </w:rPr>
      </w:pPr>
      <w:r w:rsidRPr="00EA5CFF">
        <w:rPr>
          <w:b/>
          <w:bCs/>
        </w:rPr>
        <w:t>430</w:t>
      </w:r>
      <w:r w:rsidRPr="00EA5CFF">
        <w:rPr>
          <w:b/>
          <w:bCs/>
        </w:rPr>
        <w:tab/>
        <w:t>Open-Stack Study Room</w:t>
      </w:r>
      <w:r w:rsidR="00E87809">
        <w:rPr>
          <w:b/>
          <w:bCs/>
        </w:rPr>
        <w:t xml:space="preserve">    </w:t>
      </w:r>
      <w:r w:rsidRPr="00EA5CFF">
        <w:rPr>
          <w:rFonts w:asciiTheme="minorHAnsi" w:hAnsiTheme="minorHAnsi" w:cs="Arial"/>
          <w:szCs w:val="22"/>
        </w:rPr>
        <w:t>Definition: A combination study room and stack, generally without physical boundaries between the stack and study areas.</w:t>
      </w:r>
    </w:p>
    <w:p w14:paraId="672D6A08" w14:textId="77777777" w:rsidR="001C737F" w:rsidRPr="00EA5CFF" w:rsidRDefault="00B11D7E" w:rsidP="00E87809">
      <w:pPr>
        <w:pStyle w:val="Indent5"/>
        <w:ind w:left="360"/>
        <w:rPr>
          <w:b/>
          <w:bCs/>
        </w:rPr>
      </w:pPr>
      <w:r>
        <w:rPr>
          <w:b/>
          <w:bCs/>
        </w:rPr>
        <w:t xml:space="preserve">500    </w:t>
      </w:r>
      <w:r w:rsidR="001C737F" w:rsidRPr="00EA5CFF">
        <w:rPr>
          <w:b/>
          <w:bCs/>
        </w:rPr>
        <w:t>Special use Facilities</w:t>
      </w:r>
    </w:p>
    <w:p w14:paraId="5449ACF1" w14:textId="77777777" w:rsidR="001C737F" w:rsidRPr="00EA5CFF" w:rsidRDefault="001C737F" w:rsidP="00E87809">
      <w:pPr>
        <w:pStyle w:val="Indent5"/>
        <w:rPr>
          <w:rFonts w:asciiTheme="minorHAnsi" w:hAnsiTheme="minorHAnsi" w:cs="Arial"/>
          <w:szCs w:val="22"/>
        </w:rPr>
      </w:pPr>
      <w:r w:rsidRPr="00EA5CFF">
        <w:rPr>
          <w:b/>
          <w:bCs/>
        </w:rPr>
        <w:t>General</w:t>
      </w:r>
      <w:r w:rsidR="00E87809">
        <w:rPr>
          <w:b/>
          <w:bCs/>
        </w:rPr>
        <w:t xml:space="preserve">    </w:t>
      </w:r>
      <w:r w:rsidRPr="00E87809">
        <w:rPr>
          <w:rFonts w:asciiTheme="minorHAnsi" w:hAnsiTheme="minorHAnsi" w:cs="Arial"/>
          <w:szCs w:val="22"/>
        </w:rPr>
        <w:t xml:space="preserve">This category includes several </w:t>
      </w:r>
      <w:proofErr w:type="gramStart"/>
      <w:r w:rsidRPr="00E87809">
        <w:rPr>
          <w:rFonts w:asciiTheme="minorHAnsi" w:hAnsiTheme="minorHAnsi" w:cs="Arial"/>
          <w:szCs w:val="22"/>
        </w:rPr>
        <w:t>room</w:t>
      </w:r>
      <w:proofErr w:type="gramEnd"/>
      <w:r w:rsidRPr="00E87809">
        <w:rPr>
          <w:rFonts w:asciiTheme="minorHAnsi" w:hAnsiTheme="minorHAnsi" w:cs="Arial"/>
          <w:szCs w:val="22"/>
        </w:rPr>
        <w:t xml:space="preserve"> use categories that are sufficiently specialized in their primary activity or function to merit a unique room code.</w:t>
      </w:r>
    </w:p>
    <w:p w14:paraId="297C72F1" w14:textId="77777777" w:rsidR="001C737F" w:rsidRPr="00EA5CFF" w:rsidRDefault="001C737F" w:rsidP="00E87809">
      <w:pPr>
        <w:pStyle w:val="Indent5"/>
        <w:rPr>
          <w:rFonts w:asciiTheme="minorHAnsi" w:hAnsiTheme="minorHAnsi" w:cs="Arial"/>
          <w:szCs w:val="22"/>
        </w:rPr>
      </w:pPr>
      <w:r w:rsidRPr="00E87809">
        <w:rPr>
          <w:b/>
          <w:bCs/>
        </w:rPr>
        <w:t>520</w:t>
      </w:r>
      <w:r w:rsidRPr="00E87809">
        <w:rPr>
          <w:b/>
          <w:bCs/>
        </w:rPr>
        <w:tab/>
        <w:t>Athletic or Physical Education</w:t>
      </w:r>
      <w:r w:rsidR="00E87809">
        <w:rPr>
          <w:b/>
          <w:bCs/>
        </w:rPr>
        <w:t xml:space="preserve">    </w:t>
      </w:r>
      <w:r w:rsidRPr="00EA5CFF">
        <w:rPr>
          <w:rFonts w:asciiTheme="minorHAnsi" w:hAnsiTheme="minorHAnsi" w:cs="Arial"/>
          <w:szCs w:val="22"/>
        </w:rPr>
        <w:t>Definition: A room or area used by students, staff, or the public for athletic or physical education activities.</w:t>
      </w:r>
    </w:p>
    <w:p w14:paraId="265255C7" w14:textId="77777777" w:rsidR="001C737F" w:rsidRPr="00EA5CFF" w:rsidRDefault="001C737F" w:rsidP="00E87809">
      <w:pPr>
        <w:pStyle w:val="Indent5"/>
        <w:rPr>
          <w:rFonts w:asciiTheme="minorHAnsi" w:hAnsiTheme="minorHAnsi" w:cs="Arial"/>
          <w:szCs w:val="22"/>
        </w:rPr>
      </w:pPr>
      <w:r w:rsidRPr="00E87809">
        <w:rPr>
          <w:b/>
          <w:bCs/>
        </w:rPr>
        <w:t>530</w:t>
      </w:r>
      <w:r w:rsidRPr="00E87809">
        <w:rPr>
          <w:b/>
          <w:bCs/>
        </w:rPr>
        <w:tab/>
        <w:t>Media Production</w:t>
      </w:r>
      <w:r w:rsidR="00E87809">
        <w:rPr>
          <w:b/>
          <w:bCs/>
        </w:rPr>
        <w:t xml:space="preserve">    </w:t>
      </w:r>
      <w:r w:rsidRPr="00EA5CFF">
        <w:rPr>
          <w:rFonts w:asciiTheme="minorHAnsi" w:hAnsiTheme="minorHAnsi" w:cs="Arial"/>
          <w:szCs w:val="22"/>
        </w:rPr>
        <w:t>Definition: A room used for the production or distribution of multimedia materials or signals.</w:t>
      </w:r>
    </w:p>
    <w:p w14:paraId="3FB17F0C" w14:textId="77777777" w:rsidR="001C737F" w:rsidRPr="00EA5CFF" w:rsidRDefault="001C737F" w:rsidP="00E87809">
      <w:pPr>
        <w:pStyle w:val="Indent5"/>
        <w:rPr>
          <w:rFonts w:asciiTheme="minorHAnsi" w:hAnsiTheme="minorHAnsi" w:cs="Arial"/>
          <w:szCs w:val="22"/>
        </w:rPr>
      </w:pPr>
      <w:r w:rsidRPr="00E87809">
        <w:rPr>
          <w:b/>
          <w:bCs/>
        </w:rPr>
        <w:t>540</w:t>
      </w:r>
      <w:r w:rsidRPr="00E87809">
        <w:rPr>
          <w:b/>
          <w:bCs/>
        </w:rPr>
        <w:tab/>
        <w:t>Clinic</w:t>
      </w:r>
      <w:r w:rsidR="00E87809">
        <w:rPr>
          <w:b/>
          <w:bCs/>
        </w:rPr>
        <w:t xml:space="preserve">    </w:t>
      </w:r>
      <w:r w:rsidRPr="00EA5CFF">
        <w:rPr>
          <w:rFonts w:asciiTheme="minorHAnsi" w:hAnsiTheme="minorHAnsi" w:cs="Arial"/>
          <w:szCs w:val="22"/>
        </w:rPr>
        <w:t>Definition: A room used for providing diagnosis, consultation, treatment or other services to patients.</w:t>
      </w:r>
    </w:p>
    <w:p w14:paraId="1763BB57" w14:textId="77777777" w:rsidR="001C737F" w:rsidRPr="00EA5CFF" w:rsidRDefault="003E4169" w:rsidP="00E87809">
      <w:pPr>
        <w:pStyle w:val="Indent5"/>
        <w:ind w:left="360"/>
        <w:rPr>
          <w:b/>
          <w:bCs/>
        </w:rPr>
      </w:pPr>
      <w:r>
        <w:rPr>
          <w:b/>
          <w:bCs/>
        </w:rPr>
        <w:t xml:space="preserve">600    </w:t>
      </w:r>
      <w:r w:rsidR="001C737F" w:rsidRPr="00EA5CFF">
        <w:rPr>
          <w:b/>
          <w:bCs/>
        </w:rPr>
        <w:t>General Use Facilities</w:t>
      </w:r>
    </w:p>
    <w:p w14:paraId="6816B31F" w14:textId="77777777" w:rsidR="001C737F" w:rsidRPr="00B11D7E" w:rsidRDefault="008C5E71" w:rsidP="00B11D7E">
      <w:pPr>
        <w:pStyle w:val="Indent5"/>
        <w:rPr>
          <w:bCs/>
        </w:rPr>
      </w:pPr>
      <w:r w:rsidRPr="00EA5CFF">
        <w:rPr>
          <w:b/>
          <w:bCs/>
        </w:rPr>
        <w:t>General</w:t>
      </w:r>
      <w:r>
        <w:rPr>
          <w:b/>
          <w:bCs/>
        </w:rPr>
        <w:t xml:space="preserve">    </w:t>
      </w:r>
      <w:proofErr w:type="spellStart"/>
      <w:r w:rsidR="001C737F" w:rsidRPr="00B11D7E">
        <w:rPr>
          <w:bCs/>
        </w:rPr>
        <w:t>General</w:t>
      </w:r>
      <w:proofErr w:type="spellEnd"/>
      <w:r w:rsidR="001C737F" w:rsidRPr="00B11D7E">
        <w:rPr>
          <w:bCs/>
        </w:rPr>
        <w:t xml:space="preserve"> use facilities are characterized by a broader availability to faculty, students, staff, or the public than are Special Use Facilities (500 series), which are typically limited to a small group or special population.</w:t>
      </w:r>
    </w:p>
    <w:p w14:paraId="49E2A725" w14:textId="77777777" w:rsidR="001C737F" w:rsidRPr="00B11D7E" w:rsidRDefault="00B11D7E" w:rsidP="00B11D7E">
      <w:pPr>
        <w:pStyle w:val="Indent5"/>
        <w:rPr>
          <w:rFonts w:cs="Arial"/>
          <w:bCs/>
          <w:szCs w:val="22"/>
        </w:rPr>
      </w:pPr>
      <w:r w:rsidRPr="00B11D7E">
        <w:rPr>
          <w:rFonts w:cs="Arial"/>
          <w:b/>
          <w:bCs/>
          <w:szCs w:val="22"/>
        </w:rPr>
        <w:t>610</w:t>
      </w:r>
      <w:r w:rsidR="003E4169">
        <w:rPr>
          <w:rFonts w:cs="Arial"/>
          <w:b/>
          <w:bCs/>
          <w:szCs w:val="22"/>
        </w:rPr>
        <w:tab/>
      </w:r>
      <w:r w:rsidR="001C737F" w:rsidRPr="00B11D7E">
        <w:rPr>
          <w:rFonts w:cs="Arial"/>
          <w:b/>
          <w:bCs/>
          <w:szCs w:val="22"/>
        </w:rPr>
        <w:t>Assembly</w:t>
      </w:r>
      <w:r w:rsidRPr="00B11D7E">
        <w:rPr>
          <w:rFonts w:cs="Arial"/>
          <w:b/>
          <w:bCs/>
          <w:szCs w:val="22"/>
        </w:rPr>
        <w:t xml:space="preserve">    </w:t>
      </w:r>
      <w:r w:rsidR="001C737F" w:rsidRPr="00B11D7E">
        <w:rPr>
          <w:rFonts w:cs="Arial"/>
          <w:bCs/>
          <w:szCs w:val="22"/>
        </w:rPr>
        <w:t>Definition: A room designed and equipped for the assembly of many persons for such events as dramatic, musical, devotional, livestock judging, or commencement activities.</w:t>
      </w:r>
    </w:p>
    <w:p w14:paraId="17330C16" w14:textId="77777777" w:rsidR="001C737F" w:rsidRPr="00EA5CFF" w:rsidRDefault="00B11D7E" w:rsidP="00B11D7E">
      <w:pPr>
        <w:pStyle w:val="Indent5"/>
        <w:rPr>
          <w:rFonts w:asciiTheme="minorHAnsi" w:hAnsiTheme="minorHAnsi" w:cs="Arial"/>
          <w:szCs w:val="22"/>
        </w:rPr>
      </w:pPr>
      <w:r>
        <w:rPr>
          <w:b/>
          <w:bCs/>
        </w:rPr>
        <w:t>620</w:t>
      </w:r>
      <w:r w:rsidR="003E4169">
        <w:rPr>
          <w:b/>
          <w:bCs/>
        </w:rPr>
        <w:tab/>
      </w:r>
      <w:r w:rsidR="001C737F" w:rsidRPr="00B11D7E">
        <w:rPr>
          <w:b/>
          <w:bCs/>
        </w:rPr>
        <w:t>Exhibition</w:t>
      </w:r>
      <w:r>
        <w:rPr>
          <w:b/>
          <w:bCs/>
        </w:rPr>
        <w:t xml:space="preserve">    </w:t>
      </w:r>
      <w:r w:rsidR="001C737F" w:rsidRPr="00EA5CFF">
        <w:rPr>
          <w:rFonts w:asciiTheme="minorHAnsi" w:hAnsiTheme="minorHAnsi" w:cs="Arial"/>
          <w:szCs w:val="22"/>
        </w:rPr>
        <w:t>Definition: A room or area used for exhibition of materials, works of art, artifacts, etc., and intended for general use by faculty, students, staff, and the public.</w:t>
      </w:r>
    </w:p>
    <w:p w14:paraId="1C637313" w14:textId="77777777" w:rsidR="001C737F" w:rsidRPr="00EA5CFF" w:rsidRDefault="00B11D7E" w:rsidP="00B11D7E">
      <w:pPr>
        <w:pStyle w:val="Indent5"/>
        <w:rPr>
          <w:rFonts w:asciiTheme="minorHAnsi" w:hAnsiTheme="minorHAnsi" w:cs="Arial"/>
          <w:szCs w:val="22"/>
        </w:rPr>
      </w:pPr>
      <w:r>
        <w:rPr>
          <w:b/>
          <w:bCs/>
        </w:rPr>
        <w:t>630</w:t>
      </w:r>
      <w:r w:rsidR="003E4169">
        <w:rPr>
          <w:b/>
          <w:bCs/>
        </w:rPr>
        <w:tab/>
      </w:r>
      <w:r w:rsidR="001C737F" w:rsidRPr="00B11D7E">
        <w:rPr>
          <w:b/>
          <w:bCs/>
        </w:rPr>
        <w:t>Food Facility</w:t>
      </w:r>
      <w:r>
        <w:rPr>
          <w:b/>
          <w:bCs/>
        </w:rPr>
        <w:t xml:space="preserve">    </w:t>
      </w:r>
      <w:r w:rsidR="001C737F" w:rsidRPr="00EA5CFF">
        <w:rPr>
          <w:rFonts w:asciiTheme="minorHAnsi" w:hAnsiTheme="minorHAnsi" w:cs="Arial"/>
          <w:szCs w:val="22"/>
        </w:rPr>
        <w:t>Definition: A room used for eating.</w:t>
      </w:r>
    </w:p>
    <w:p w14:paraId="2E425388" w14:textId="77777777" w:rsidR="001C737F" w:rsidRPr="00EA5CFF" w:rsidRDefault="001C737F" w:rsidP="00B11D7E">
      <w:pPr>
        <w:pStyle w:val="Indent5"/>
        <w:rPr>
          <w:rFonts w:asciiTheme="minorHAnsi" w:hAnsiTheme="minorHAnsi" w:cs="Arial"/>
          <w:szCs w:val="22"/>
        </w:rPr>
      </w:pPr>
      <w:r w:rsidRPr="00B11D7E">
        <w:rPr>
          <w:b/>
          <w:bCs/>
        </w:rPr>
        <w:t>635</w:t>
      </w:r>
      <w:r w:rsidR="003E4169">
        <w:rPr>
          <w:b/>
          <w:bCs/>
        </w:rPr>
        <w:tab/>
      </w:r>
      <w:r w:rsidRPr="00B11D7E">
        <w:rPr>
          <w:b/>
          <w:bCs/>
        </w:rPr>
        <w:t>Food Facility Service</w:t>
      </w:r>
      <w:r w:rsidR="00B11D7E">
        <w:rPr>
          <w:b/>
          <w:bCs/>
        </w:rPr>
        <w:t xml:space="preserve">    </w:t>
      </w:r>
      <w:r w:rsidRPr="00EA5CFF">
        <w:rPr>
          <w:rFonts w:asciiTheme="minorHAnsi" w:hAnsiTheme="minorHAnsi" w:cs="Arial"/>
          <w:szCs w:val="22"/>
        </w:rPr>
        <w:t>Definition: A room that directly serves a food facility as an extension of the activities in that facility.</w:t>
      </w:r>
    </w:p>
    <w:p w14:paraId="418B41A7" w14:textId="77777777" w:rsidR="001C737F" w:rsidRPr="003E4169" w:rsidRDefault="003E4169" w:rsidP="003E4169">
      <w:pPr>
        <w:pStyle w:val="Indent5"/>
        <w:rPr>
          <w:bCs/>
        </w:rPr>
      </w:pPr>
      <w:r w:rsidRPr="003E4169">
        <w:rPr>
          <w:b/>
          <w:bCs/>
        </w:rPr>
        <w:t>640</w:t>
      </w:r>
      <w:r>
        <w:rPr>
          <w:b/>
          <w:bCs/>
        </w:rPr>
        <w:tab/>
      </w:r>
      <w:r w:rsidR="001C737F" w:rsidRPr="003E4169">
        <w:rPr>
          <w:b/>
          <w:bCs/>
        </w:rPr>
        <w:t>Day Care</w:t>
      </w:r>
      <w:r w:rsidRPr="003E4169">
        <w:rPr>
          <w:b/>
          <w:bCs/>
        </w:rPr>
        <w:t xml:space="preserve">    </w:t>
      </w:r>
      <w:r w:rsidR="001C737F" w:rsidRPr="003E4169">
        <w:rPr>
          <w:bCs/>
        </w:rPr>
        <w:t>Definition: A room used to provide day or night, child or elderly adult care as a nonmedical service to members of the institutional community.</w:t>
      </w:r>
    </w:p>
    <w:p w14:paraId="166274D1" w14:textId="77777777" w:rsidR="001C737F" w:rsidRPr="003E4169" w:rsidRDefault="001C737F" w:rsidP="003E4169">
      <w:pPr>
        <w:pStyle w:val="Indent5"/>
        <w:rPr>
          <w:b/>
          <w:bCs/>
        </w:rPr>
      </w:pPr>
      <w:r w:rsidRPr="003E4169">
        <w:rPr>
          <w:b/>
          <w:bCs/>
        </w:rPr>
        <w:t>650</w:t>
      </w:r>
      <w:r w:rsidRPr="003E4169">
        <w:rPr>
          <w:b/>
          <w:bCs/>
        </w:rPr>
        <w:tab/>
        <w:t>Lounge</w:t>
      </w:r>
      <w:r w:rsidR="003E4169">
        <w:rPr>
          <w:b/>
          <w:bCs/>
        </w:rPr>
        <w:t xml:space="preserve">    </w:t>
      </w:r>
      <w:r w:rsidRPr="003E4169">
        <w:rPr>
          <w:b/>
          <w:bCs/>
        </w:rPr>
        <w:t xml:space="preserve">Definition: </w:t>
      </w:r>
      <w:r w:rsidRPr="003E4169">
        <w:t>A room used for rest and relaxation that is not restricted to a specific group of people, unit or area.</w:t>
      </w:r>
    </w:p>
    <w:p w14:paraId="5A2844E6" w14:textId="77777777" w:rsidR="001C737F" w:rsidRPr="003E4169" w:rsidRDefault="001C737F" w:rsidP="003E4169">
      <w:pPr>
        <w:pStyle w:val="Indent5"/>
        <w:rPr>
          <w:bCs/>
        </w:rPr>
      </w:pPr>
      <w:r w:rsidRPr="003E4169">
        <w:rPr>
          <w:b/>
          <w:bCs/>
        </w:rPr>
        <w:lastRenderedPageBreak/>
        <w:t>660</w:t>
      </w:r>
      <w:r w:rsidRPr="003E4169">
        <w:rPr>
          <w:b/>
          <w:bCs/>
        </w:rPr>
        <w:tab/>
        <w:t>Merchandising</w:t>
      </w:r>
      <w:r w:rsidR="003E4169">
        <w:rPr>
          <w:b/>
          <w:bCs/>
        </w:rPr>
        <w:t xml:space="preserve">    </w:t>
      </w:r>
      <w:r w:rsidRPr="003E4169">
        <w:rPr>
          <w:bCs/>
        </w:rPr>
        <w:t>Definition: A room used to sell products or services.</w:t>
      </w:r>
    </w:p>
    <w:p w14:paraId="55E816A0" w14:textId="77777777" w:rsidR="001C737F" w:rsidRPr="003E4169" w:rsidRDefault="001C737F" w:rsidP="003E4169">
      <w:pPr>
        <w:pStyle w:val="Indent5"/>
        <w:rPr>
          <w:bCs/>
        </w:rPr>
      </w:pPr>
      <w:r w:rsidRPr="003E4169">
        <w:rPr>
          <w:b/>
          <w:bCs/>
        </w:rPr>
        <w:t>670</w:t>
      </w:r>
      <w:r w:rsidRPr="003E4169">
        <w:rPr>
          <w:b/>
          <w:bCs/>
        </w:rPr>
        <w:tab/>
        <w:t>Recreation</w:t>
      </w:r>
      <w:r w:rsidR="003E4169">
        <w:rPr>
          <w:b/>
          <w:bCs/>
        </w:rPr>
        <w:t xml:space="preserve">    </w:t>
      </w:r>
      <w:r w:rsidRPr="003E4169">
        <w:rPr>
          <w:bCs/>
        </w:rPr>
        <w:t>Definition: A room used by students, staff or the public for recreational purposes.</w:t>
      </w:r>
    </w:p>
    <w:p w14:paraId="43B8E79E" w14:textId="77777777" w:rsidR="001C737F" w:rsidRPr="003E4169" w:rsidRDefault="001C737F" w:rsidP="003E4169">
      <w:pPr>
        <w:pStyle w:val="Indent5"/>
        <w:rPr>
          <w:bCs/>
        </w:rPr>
      </w:pPr>
      <w:r w:rsidRPr="003E4169">
        <w:rPr>
          <w:b/>
          <w:bCs/>
        </w:rPr>
        <w:t>680</w:t>
      </w:r>
      <w:r w:rsidRPr="003E4169">
        <w:rPr>
          <w:b/>
          <w:bCs/>
        </w:rPr>
        <w:tab/>
        <w:t>Meeting Room</w:t>
      </w:r>
      <w:r w:rsidR="003E4169">
        <w:rPr>
          <w:b/>
          <w:bCs/>
        </w:rPr>
        <w:t xml:space="preserve">    </w:t>
      </w:r>
      <w:r w:rsidRPr="003E4169">
        <w:rPr>
          <w:bCs/>
        </w:rPr>
        <w:t>Definition: A room that is used by the institution or the public for a variety of non</w:t>
      </w:r>
      <w:r w:rsidR="003E4169">
        <w:rPr>
          <w:bCs/>
        </w:rPr>
        <w:t>-</w:t>
      </w:r>
      <w:r w:rsidRPr="003E4169">
        <w:rPr>
          <w:bCs/>
        </w:rPr>
        <w:t>classroom meetings.</w:t>
      </w:r>
    </w:p>
    <w:p w14:paraId="279A7D07" w14:textId="77777777" w:rsidR="001C737F" w:rsidRPr="00EA5CFF" w:rsidRDefault="001C737F" w:rsidP="00E87809">
      <w:pPr>
        <w:pStyle w:val="Indent5"/>
        <w:ind w:left="360"/>
        <w:rPr>
          <w:b/>
          <w:bCs/>
        </w:rPr>
      </w:pPr>
      <w:r w:rsidRPr="00EA5CFF">
        <w:rPr>
          <w:b/>
          <w:bCs/>
        </w:rPr>
        <w:t>700 - Support Facilities</w:t>
      </w:r>
    </w:p>
    <w:p w14:paraId="6CBB4D35" w14:textId="77777777" w:rsidR="001C737F" w:rsidRPr="003E4169" w:rsidRDefault="001C737F" w:rsidP="003E4169">
      <w:pPr>
        <w:pStyle w:val="Indent5"/>
        <w:rPr>
          <w:bCs/>
        </w:rPr>
      </w:pPr>
      <w:r w:rsidRPr="003E4169">
        <w:rPr>
          <w:b/>
          <w:bCs/>
        </w:rPr>
        <w:t>710</w:t>
      </w:r>
      <w:r w:rsidRPr="003E4169">
        <w:rPr>
          <w:b/>
          <w:bCs/>
        </w:rPr>
        <w:tab/>
        <w:t xml:space="preserve">Central Computer </w:t>
      </w:r>
      <w:proofErr w:type="gramStart"/>
      <w:r w:rsidRPr="003E4169">
        <w:rPr>
          <w:b/>
          <w:bCs/>
        </w:rPr>
        <w:t>Or</w:t>
      </w:r>
      <w:proofErr w:type="gramEnd"/>
      <w:r w:rsidRPr="003E4169">
        <w:rPr>
          <w:b/>
          <w:bCs/>
        </w:rPr>
        <w:t xml:space="preserve"> Telecommunications</w:t>
      </w:r>
      <w:r w:rsidR="003E4169">
        <w:rPr>
          <w:b/>
          <w:bCs/>
        </w:rPr>
        <w:t xml:space="preserve">    </w:t>
      </w:r>
      <w:r w:rsidRPr="003E4169">
        <w:rPr>
          <w:bCs/>
        </w:rPr>
        <w:t>Definition: A room used as a computer based data processing or telecommunications center with applications that are broad enough to serve the overall administrative or academic primary equipment needs of a central group of users.</w:t>
      </w:r>
    </w:p>
    <w:p w14:paraId="688DD806" w14:textId="77777777" w:rsidR="001C737F" w:rsidRPr="003E4169" w:rsidRDefault="001C737F" w:rsidP="003E4169">
      <w:pPr>
        <w:pStyle w:val="Indent5"/>
        <w:rPr>
          <w:bCs/>
        </w:rPr>
      </w:pPr>
      <w:r w:rsidRPr="003E4169">
        <w:rPr>
          <w:b/>
          <w:bCs/>
        </w:rPr>
        <w:t>720</w:t>
      </w:r>
      <w:r w:rsidRPr="003E4169">
        <w:rPr>
          <w:b/>
          <w:bCs/>
        </w:rPr>
        <w:tab/>
        <w:t>Shop</w:t>
      </w:r>
      <w:r w:rsidR="003E4169">
        <w:rPr>
          <w:b/>
          <w:bCs/>
        </w:rPr>
        <w:t xml:space="preserve">    </w:t>
      </w:r>
      <w:r w:rsidRPr="003E4169">
        <w:rPr>
          <w:bCs/>
        </w:rPr>
        <w:t>Definition: A room used for the manufacture, repair, or maintenance of products or equipment.</w:t>
      </w:r>
    </w:p>
    <w:p w14:paraId="24A53C11" w14:textId="77777777" w:rsidR="001C737F" w:rsidRPr="003E4169" w:rsidRDefault="001C737F" w:rsidP="003E4169">
      <w:pPr>
        <w:pStyle w:val="Indent5"/>
        <w:rPr>
          <w:bCs/>
        </w:rPr>
      </w:pPr>
      <w:r w:rsidRPr="003E4169">
        <w:rPr>
          <w:b/>
          <w:bCs/>
        </w:rPr>
        <w:t>730</w:t>
      </w:r>
      <w:r w:rsidRPr="003E4169">
        <w:rPr>
          <w:b/>
          <w:bCs/>
        </w:rPr>
        <w:tab/>
        <w:t>Central Storage</w:t>
      </w:r>
      <w:r w:rsidR="003E4169">
        <w:rPr>
          <w:b/>
          <w:bCs/>
        </w:rPr>
        <w:t xml:space="preserve">    </w:t>
      </w:r>
      <w:r w:rsidRPr="003E4169">
        <w:rPr>
          <w:bCs/>
        </w:rPr>
        <w:t>Definition: A room or building that is used to store equipment or materials and that serves multiple room use categories, organizational units, or buildings.</w:t>
      </w:r>
    </w:p>
    <w:p w14:paraId="71FE2280" w14:textId="77777777" w:rsidR="001C737F" w:rsidRPr="003E4169" w:rsidRDefault="001C737F" w:rsidP="003E4169">
      <w:pPr>
        <w:pStyle w:val="Indent5"/>
        <w:rPr>
          <w:rFonts w:asciiTheme="minorHAnsi" w:hAnsiTheme="minorHAnsi"/>
        </w:rPr>
      </w:pPr>
      <w:r w:rsidRPr="003E4169">
        <w:rPr>
          <w:b/>
          <w:bCs/>
        </w:rPr>
        <w:t>750</w:t>
      </w:r>
      <w:r w:rsidRPr="003E4169">
        <w:rPr>
          <w:b/>
          <w:bCs/>
        </w:rPr>
        <w:tab/>
        <w:t>Central Service</w:t>
      </w:r>
      <w:r w:rsidR="003E4169">
        <w:rPr>
          <w:b/>
          <w:bCs/>
        </w:rPr>
        <w:t xml:space="preserve">    </w:t>
      </w:r>
      <w:r w:rsidRPr="003E4169">
        <w:rPr>
          <w:bCs/>
        </w:rPr>
        <w:t>Definition:  A room or area that is used for the processing, preparation, testing, or delivery of a complex-central or campus-wide support service</w:t>
      </w:r>
      <w:r w:rsidRPr="003E4169">
        <w:rPr>
          <w:rFonts w:asciiTheme="minorHAnsi" w:hAnsiTheme="minorHAnsi"/>
        </w:rPr>
        <w:t>.</w:t>
      </w:r>
    </w:p>
    <w:p w14:paraId="3D7E8FE5" w14:textId="77777777" w:rsidR="001C737F" w:rsidRPr="008C5E71" w:rsidRDefault="001C737F" w:rsidP="008C5E71">
      <w:pPr>
        <w:pStyle w:val="Indent5"/>
        <w:ind w:left="360"/>
        <w:rPr>
          <w:b/>
          <w:bCs/>
        </w:rPr>
      </w:pPr>
      <w:proofErr w:type="spellStart"/>
      <w:r w:rsidRPr="008C5E71">
        <w:rPr>
          <w:b/>
          <w:bCs/>
        </w:rPr>
        <w:t>Nonassignable</w:t>
      </w:r>
      <w:proofErr w:type="spellEnd"/>
      <w:r w:rsidRPr="008C5E71">
        <w:rPr>
          <w:b/>
          <w:bCs/>
        </w:rPr>
        <w:t xml:space="preserve"> Area</w:t>
      </w:r>
    </w:p>
    <w:p w14:paraId="3B6326B9" w14:textId="77777777" w:rsidR="001C737F" w:rsidRPr="008C5E71" w:rsidRDefault="001C737F" w:rsidP="008C5E71">
      <w:pPr>
        <w:pStyle w:val="Indent5"/>
        <w:rPr>
          <w:bCs/>
        </w:rPr>
      </w:pPr>
      <w:r w:rsidRPr="008C5E71">
        <w:rPr>
          <w:bCs/>
        </w:rPr>
        <w:t xml:space="preserve">The following categories are included to complete the list of room use categories for institutions that choose to include </w:t>
      </w:r>
      <w:proofErr w:type="spellStart"/>
      <w:r w:rsidRPr="008C5E71">
        <w:rPr>
          <w:bCs/>
        </w:rPr>
        <w:t>nonassignable</w:t>
      </w:r>
      <w:proofErr w:type="spellEnd"/>
      <w:r w:rsidRPr="008C5E71">
        <w:rPr>
          <w:bCs/>
        </w:rPr>
        <w:t xml:space="preserve"> space in the facilities room inventory.</w:t>
      </w:r>
    </w:p>
    <w:p w14:paraId="65D15B93" w14:textId="77777777" w:rsidR="001C737F" w:rsidRPr="004559D2" w:rsidRDefault="001C737F" w:rsidP="004559D2">
      <w:pPr>
        <w:pStyle w:val="Indent5"/>
        <w:numPr>
          <w:ilvl w:val="0"/>
          <w:numId w:val="51"/>
        </w:numPr>
        <w:spacing w:after="0"/>
        <w:ind w:left="1080" w:firstLine="0"/>
        <w:rPr>
          <w:rFonts w:asciiTheme="minorHAnsi" w:hAnsiTheme="minorHAnsi" w:cs="Arial"/>
          <w:szCs w:val="22"/>
        </w:rPr>
      </w:pPr>
      <w:r w:rsidRPr="004559D2">
        <w:rPr>
          <w:rFonts w:asciiTheme="minorHAnsi" w:hAnsiTheme="minorHAnsi" w:cs="Arial"/>
          <w:szCs w:val="22"/>
        </w:rPr>
        <w:t>WWW</w:t>
      </w:r>
      <w:r w:rsidRPr="004559D2">
        <w:rPr>
          <w:rFonts w:asciiTheme="minorHAnsi" w:hAnsiTheme="minorHAnsi" w:cs="Arial"/>
          <w:szCs w:val="22"/>
        </w:rPr>
        <w:tab/>
        <w:t>Circulation Area</w:t>
      </w:r>
    </w:p>
    <w:p w14:paraId="2BB30479" w14:textId="77777777" w:rsidR="001C737F" w:rsidRPr="004559D2" w:rsidRDefault="001C737F" w:rsidP="004559D2">
      <w:pPr>
        <w:pStyle w:val="Indent5"/>
        <w:numPr>
          <w:ilvl w:val="0"/>
          <w:numId w:val="51"/>
        </w:numPr>
        <w:spacing w:after="0"/>
        <w:rPr>
          <w:rFonts w:asciiTheme="minorHAnsi" w:hAnsiTheme="minorHAnsi" w:cs="Arial"/>
          <w:szCs w:val="22"/>
        </w:rPr>
      </w:pPr>
      <w:r w:rsidRPr="004559D2">
        <w:rPr>
          <w:rFonts w:asciiTheme="minorHAnsi" w:hAnsiTheme="minorHAnsi" w:cs="Arial"/>
          <w:szCs w:val="22"/>
        </w:rPr>
        <w:t>XXX</w:t>
      </w:r>
      <w:r w:rsidRPr="004559D2">
        <w:rPr>
          <w:rFonts w:asciiTheme="minorHAnsi" w:hAnsiTheme="minorHAnsi" w:cs="Arial"/>
          <w:szCs w:val="22"/>
        </w:rPr>
        <w:tab/>
        <w:t>Building Service Area</w:t>
      </w:r>
    </w:p>
    <w:p w14:paraId="0DBF6948" w14:textId="77777777" w:rsidR="008D16A6" w:rsidRPr="004559D2" w:rsidRDefault="001C737F" w:rsidP="004559D2">
      <w:pPr>
        <w:pStyle w:val="Indent5"/>
        <w:numPr>
          <w:ilvl w:val="0"/>
          <w:numId w:val="51"/>
        </w:numPr>
        <w:spacing w:after="0"/>
        <w:rPr>
          <w:rFonts w:asciiTheme="minorHAnsi" w:hAnsiTheme="minorHAnsi"/>
        </w:rPr>
      </w:pPr>
      <w:r w:rsidRPr="004559D2">
        <w:rPr>
          <w:rFonts w:asciiTheme="minorHAnsi" w:hAnsiTheme="minorHAnsi" w:cs="Arial"/>
          <w:szCs w:val="22"/>
        </w:rPr>
        <w:t>YYY</w:t>
      </w:r>
      <w:r w:rsidRPr="004559D2">
        <w:rPr>
          <w:rFonts w:asciiTheme="minorHAnsi" w:hAnsiTheme="minorHAnsi" w:cs="Arial"/>
          <w:szCs w:val="22"/>
        </w:rPr>
        <w:tab/>
        <w:t>Mechanical Area</w:t>
      </w:r>
    </w:p>
    <w:p w14:paraId="0336A209" w14:textId="77777777" w:rsidR="00EA5CFF" w:rsidRDefault="00EA5CFF">
      <w:pPr>
        <w:spacing w:after="0"/>
      </w:pPr>
      <w:r>
        <w:br w:type="page"/>
      </w:r>
    </w:p>
    <w:p w14:paraId="61F2F38E" w14:textId="77777777" w:rsidR="006E24A8" w:rsidRDefault="006E24A8" w:rsidP="006E24A8">
      <w:pPr>
        <w:ind w:left="1440"/>
      </w:pPr>
    </w:p>
    <w:p w14:paraId="407688F2" w14:textId="77777777" w:rsidR="006E24A8" w:rsidRDefault="006E24A8" w:rsidP="006E24A8">
      <w:pPr>
        <w:pStyle w:val="Heading2"/>
      </w:pPr>
      <w:bookmarkStart w:id="996" w:name="_Toc6235625"/>
      <w:bookmarkStart w:id="997" w:name="_Toc77596313"/>
      <w:r>
        <w:t>Single Campus Site Designation</w:t>
      </w:r>
      <w:bookmarkEnd w:id="996"/>
      <w:bookmarkEnd w:id="997"/>
    </w:p>
    <w:p w14:paraId="1E708E26" w14:textId="77777777" w:rsidR="006E24A8" w:rsidRDefault="006E24A8" w:rsidP="006E24A8">
      <w:pPr>
        <w:ind w:left="720"/>
      </w:pPr>
      <w:r>
        <w:t xml:space="preserve">The designation of Single Campus Sites by Wisconsin Technical College System Board is based in Statute and Administrative Rule.  In establishing capital expenditure limits </w:t>
      </w:r>
      <w:hyperlink r:id="rId165" w:history="1">
        <w:r w:rsidRPr="000814C9">
          <w:rPr>
            <w:rStyle w:val="Hyperlink"/>
          </w:rPr>
          <w:t>s. 38.15</w:t>
        </w:r>
      </w:hyperlink>
      <w:r>
        <w:t xml:space="preserve"> Stats. states in part:</w:t>
      </w:r>
    </w:p>
    <w:p w14:paraId="5F0A004D" w14:textId="77777777" w:rsidR="006E24A8" w:rsidRDefault="006E24A8" w:rsidP="006E24A8">
      <w:pPr>
        <w:ind w:left="1440"/>
      </w:pPr>
      <w:r>
        <w:t xml:space="preserve">….all projects located on a single campus site within one district which are bid concurrently or which are approved by the board under </w:t>
      </w:r>
      <w:hyperlink r:id="rId166" w:history="1">
        <w:r w:rsidRPr="000814C9">
          <w:rPr>
            <w:rStyle w:val="Hyperlink"/>
          </w:rPr>
          <w:t>s.38.04(10)</w:t>
        </w:r>
      </w:hyperlink>
      <w:r>
        <w:t xml:space="preserve"> within a two-year period shall be considered as one capital expenditure project.</w:t>
      </w:r>
    </w:p>
    <w:p w14:paraId="1DBA622A" w14:textId="77777777" w:rsidR="006E24A8" w:rsidRPr="003F7C96" w:rsidRDefault="006E24A8" w:rsidP="006E24A8">
      <w:pPr>
        <w:ind w:left="720"/>
      </w:pPr>
      <w:r w:rsidRPr="003F7C96">
        <w:t xml:space="preserve">The </w:t>
      </w:r>
      <w:r>
        <w:t xml:space="preserve">Wisconsin Technical College System Board’s definition for designating an additional </w:t>
      </w:r>
      <w:r w:rsidRPr="003F7C96">
        <w:t>single campus site provides that:</w:t>
      </w:r>
    </w:p>
    <w:p w14:paraId="1254B715" w14:textId="77777777" w:rsidR="006E24A8" w:rsidRPr="003F7C96" w:rsidRDefault="006E24A8" w:rsidP="006E24A8">
      <w:pPr>
        <w:ind w:left="1440"/>
      </w:pPr>
      <w:r w:rsidRPr="003F7C96">
        <w:t xml:space="preserve">The facilities are owned by the </w:t>
      </w:r>
      <w:proofErr w:type="gramStart"/>
      <w:r w:rsidRPr="003F7C96">
        <w:t>District</w:t>
      </w:r>
      <w:proofErr w:type="gramEnd"/>
      <w:r w:rsidRPr="003F7C96">
        <w:t>, have a value in excess of the referendum limit (currently $1,500,000); and</w:t>
      </w:r>
    </w:p>
    <w:p w14:paraId="57006197" w14:textId="4640C2F9" w:rsidR="0028744D" w:rsidRPr="003F7C96" w:rsidRDefault="006E24A8" w:rsidP="0028744D">
      <w:pPr>
        <w:ind w:left="1440"/>
      </w:pPr>
      <w:r w:rsidRPr="003F7C96">
        <w:t>The facilities are not located within a reasonable commuting distance (30 miles) o</w:t>
      </w:r>
      <w:r>
        <w:t>f another designated campus.</w:t>
      </w:r>
      <w:r w:rsidR="0028744D">
        <w:t xml:space="preserve">  </w:t>
      </w:r>
    </w:p>
    <w:p w14:paraId="44ACCA34" w14:textId="77777777" w:rsidR="0028744D" w:rsidRDefault="0028744D" w:rsidP="0028744D">
      <w:pPr>
        <w:pStyle w:val="Indent5"/>
        <w:spacing w:after="0"/>
        <w:ind w:left="0"/>
      </w:pPr>
    </w:p>
    <w:p w14:paraId="33D5F965" w14:textId="77777777" w:rsidR="0028744D" w:rsidRPr="000814C9" w:rsidRDefault="0028744D" w:rsidP="0028744D">
      <w:pPr>
        <w:pStyle w:val="Indent5"/>
        <w:spacing w:after="0"/>
        <w:ind w:left="0"/>
      </w:pPr>
      <w:r>
        <w:br w:type="page"/>
      </w:r>
    </w:p>
    <w:p w14:paraId="32CD5CA0" w14:textId="77777777" w:rsidR="0028744D" w:rsidRDefault="0028744D" w:rsidP="0028744D">
      <w:pPr>
        <w:jc w:val="center"/>
        <w:rPr>
          <w:b/>
          <w:bCs/>
        </w:rPr>
      </w:pPr>
      <w:r>
        <w:rPr>
          <w:b/>
          <w:bCs/>
        </w:rPr>
        <w:lastRenderedPageBreak/>
        <w:t>Single Campus Site Designations</w:t>
      </w:r>
    </w:p>
    <w:p w14:paraId="0B67442A" w14:textId="77777777" w:rsidR="0028744D" w:rsidRDefault="0028744D" w:rsidP="0028744D">
      <w:pPr>
        <w:jc w:val="center"/>
        <w:rPr>
          <w:b/>
          <w:bCs/>
          <w:u w:val="single"/>
        </w:rPr>
        <w:sectPr w:rsidR="0028744D" w:rsidSect="000B7B0F">
          <w:footerReference w:type="even" r:id="rId167"/>
          <w:pgSz w:w="12240" w:h="15840" w:code="1"/>
          <w:pgMar w:top="1008" w:right="1440" w:bottom="504" w:left="1440" w:header="576" w:footer="504" w:gutter="0"/>
          <w:cols w:space="720"/>
          <w:docGrid w:linePitch="326"/>
        </w:sectPr>
      </w:pPr>
      <w:r>
        <w:rPr>
          <w:b/>
          <w:bCs/>
        </w:rPr>
        <w:t xml:space="preserve">(For Purposes of </w:t>
      </w:r>
      <w:hyperlink r:id="rId168" w:history="1">
        <w:r w:rsidRPr="005A17B5">
          <w:rPr>
            <w:rStyle w:val="Hyperlink"/>
            <w:b/>
            <w:bCs/>
          </w:rPr>
          <w:t>s. 38.15</w:t>
        </w:r>
      </w:hyperlink>
      <w:r>
        <w:rPr>
          <w:b/>
          <w:bCs/>
        </w:rPr>
        <w:t>)</w:t>
      </w:r>
    </w:p>
    <w:p w14:paraId="13AEB12A" w14:textId="77777777" w:rsidR="0028744D" w:rsidRPr="008F4363" w:rsidRDefault="0028744D" w:rsidP="0028744D">
      <w:pPr>
        <w:pStyle w:val="Indent5"/>
        <w:spacing w:after="0"/>
        <w:ind w:left="0"/>
        <w:rPr>
          <w:b/>
        </w:rPr>
      </w:pPr>
      <w:r w:rsidRPr="008F4363">
        <w:rPr>
          <w:b/>
        </w:rPr>
        <w:t>Blackhawk Technical College District</w:t>
      </w:r>
    </w:p>
    <w:p w14:paraId="3E70FEC8" w14:textId="4487C649" w:rsidR="0028744D" w:rsidRDefault="0028744D" w:rsidP="0028744D">
      <w:pPr>
        <w:pStyle w:val="Indent5"/>
        <w:spacing w:after="0"/>
        <w:ind w:left="0"/>
      </w:pPr>
      <w:r>
        <w:t>Site #1</w:t>
      </w:r>
      <w:r>
        <w:tab/>
      </w:r>
      <w:r>
        <w:tab/>
        <w:t>Janesville</w:t>
      </w:r>
    </w:p>
    <w:p w14:paraId="0FEB0504" w14:textId="77777777" w:rsidR="0028744D" w:rsidRDefault="0028744D" w:rsidP="0028744D">
      <w:pPr>
        <w:pStyle w:val="Indent5"/>
        <w:spacing w:after="0"/>
        <w:ind w:left="0"/>
      </w:pPr>
      <w:r>
        <w:tab/>
      </w:r>
      <w:r>
        <w:tab/>
        <w:t>- Transportation Center</w:t>
      </w:r>
    </w:p>
    <w:p w14:paraId="462C336F" w14:textId="77777777" w:rsidR="0028744D" w:rsidRDefault="0028744D" w:rsidP="0028744D">
      <w:pPr>
        <w:pStyle w:val="Indent5"/>
        <w:spacing w:after="0"/>
        <w:ind w:left="0"/>
      </w:pPr>
      <w:r>
        <w:t>Site #2</w:t>
      </w:r>
      <w:r>
        <w:tab/>
      </w:r>
      <w:r>
        <w:tab/>
        <w:t>Monroe</w:t>
      </w:r>
    </w:p>
    <w:p w14:paraId="28BE0005" w14:textId="77777777" w:rsidR="0028744D" w:rsidRDefault="0028744D" w:rsidP="0028744D">
      <w:pPr>
        <w:pStyle w:val="Indent5"/>
        <w:spacing w:after="0"/>
        <w:ind w:left="0"/>
      </w:pPr>
    </w:p>
    <w:p w14:paraId="1C13795D" w14:textId="77777777" w:rsidR="0028744D" w:rsidRPr="00135EDE" w:rsidRDefault="0028744D" w:rsidP="0028744D">
      <w:pPr>
        <w:pStyle w:val="Indent5"/>
        <w:spacing w:after="0"/>
        <w:ind w:left="0"/>
        <w:rPr>
          <w:b/>
        </w:rPr>
      </w:pPr>
      <w:r w:rsidRPr="00135EDE">
        <w:rPr>
          <w:b/>
        </w:rPr>
        <w:t>Chippewa Valley Technical College District</w:t>
      </w:r>
    </w:p>
    <w:p w14:paraId="3223AB72" w14:textId="77777777" w:rsidR="0028744D" w:rsidRDefault="0028744D" w:rsidP="0028744D">
      <w:pPr>
        <w:pStyle w:val="Indent5"/>
        <w:spacing w:after="0"/>
        <w:ind w:left="0"/>
      </w:pPr>
      <w:r>
        <w:t>Site #1</w:t>
      </w:r>
      <w:r>
        <w:tab/>
      </w:r>
      <w:r>
        <w:tab/>
      </w:r>
      <w:proofErr w:type="spellStart"/>
      <w:r>
        <w:t>Eau</w:t>
      </w:r>
      <w:proofErr w:type="spellEnd"/>
      <w:r>
        <w:t xml:space="preserve"> Claire</w:t>
      </w:r>
    </w:p>
    <w:p w14:paraId="1D74F2E8" w14:textId="77777777" w:rsidR="0028744D" w:rsidRDefault="0028744D" w:rsidP="0028744D">
      <w:pPr>
        <w:pStyle w:val="Indent5"/>
        <w:spacing w:after="0"/>
        <w:ind w:left="0"/>
      </w:pPr>
      <w:r>
        <w:tab/>
      </w:r>
      <w:r>
        <w:tab/>
        <w:t>- West/Gateway Campus</w:t>
      </w:r>
    </w:p>
    <w:p w14:paraId="2A97747E" w14:textId="77777777" w:rsidR="0028744D" w:rsidRDefault="0028744D" w:rsidP="0028744D">
      <w:pPr>
        <w:pStyle w:val="Indent5"/>
        <w:spacing w:after="0"/>
        <w:ind w:left="0"/>
      </w:pPr>
      <w:r>
        <w:t>Site #2</w:t>
      </w:r>
      <w:r>
        <w:tab/>
      </w:r>
      <w:r>
        <w:tab/>
        <w:t>Chippewa Falls</w:t>
      </w:r>
    </w:p>
    <w:p w14:paraId="0F5CC0D2" w14:textId="77777777" w:rsidR="0028744D" w:rsidRDefault="0028744D" w:rsidP="0028744D">
      <w:pPr>
        <w:pStyle w:val="Indent5"/>
        <w:spacing w:after="0"/>
        <w:ind w:left="0"/>
      </w:pPr>
      <w:r>
        <w:t>Site #3</w:t>
      </w:r>
      <w:r>
        <w:tab/>
      </w:r>
      <w:r>
        <w:tab/>
        <w:t>Menomonie</w:t>
      </w:r>
    </w:p>
    <w:p w14:paraId="745DF0DB" w14:textId="77777777" w:rsidR="0028744D" w:rsidRDefault="0028744D" w:rsidP="0028744D">
      <w:pPr>
        <w:pStyle w:val="Indent5"/>
        <w:spacing w:after="0"/>
        <w:ind w:left="0"/>
      </w:pPr>
      <w:r>
        <w:t>Site #4</w:t>
      </w:r>
      <w:r>
        <w:tab/>
      </w:r>
      <w:r>
        <w:tab/>
        <w:t>River Falls</w:t>
      </w:r>
    </w:p>
    <w:p w14:paraId="52EE0714" w14:textId="77777777" w:rsidR="0028744D" w:rsidRDefault="0028744D" w:rsidP="0028744D">
      <w:pPr>
        <w:pStyle w:val="Indent5"/>
        <w:spacing w:after="0"/>
        <w:ind w:left="0"/>
      </w:pPr>
    </w:p>
    <w:p w14:paraId="10927E7C" w14:textId="77777777" w:rsidR="0028744D" w:rsidRPr="008F4363" w:rsidRDefault="0028744D" w:rsidP="0028744D">
      <w:pPr>
        <w:pStyle w:val="Indent5"/>
        <w:spacing w:after="0"/>
        <w:ind w:left="0"/>
        <w:rPr>
          <w:b/>
        </w:rPr>
      </w:pPr>
      <w:r w:rsidRPr="008F4363">
        <w:rPr>
          <w:b/>
        </w:rPr>
        <w:t>Fox Valley Technical College District</w:t>
      </w:r>
    </w:p>
    <w:p w14:paraId="5F0B03F5" w14:textId="77777777" w:rsidR="0028744D" w:rsidRDefault="0028744D" w:rsidP="0028744D">
      <w:pPr>
        <w:pStyle w:val="Indent5"/>
        <w:spacing w:after="0"/>
        <w:ind w:left="0"/>
      </w:pPr>
      <w:r>
        <w:t>Site #1</w:t>
      </w:r>
      <w:r>
        <w:tab/>
      </w:r>
      <w:r>
        <w:tab/>
        <w:t>Appleton</w:t>
      </w:r>
    </w:p>
    <w:p w14:paraId="44A3AE96" w14:textId="77777777" w:rsidR="0028744D" w:rsidRDefault="0028744D" w:rsidP="0028744D">
      <w:pPr>
        <w:pStyle w:val="Indent5"/>
        <w:spacing w:after="0"/>
        <w:ind w:left="0"/>
      </w:pPr>
      <w:r>
        <w:t>Site #2</w:t>
      </w:r>
      <w:r>
        <w:tab/>
      </w:r>
      <w:r>
        <w:tab/>
        <w:t>Oshkosh</w:t>
      </w:r>
    </w:p>
    <w:p w14:paraId="566D8F80" w14:textId="77777777" w:rsidR="0028744D" w:rsidRDefault="0028744D" w:rsidP="0028744D">
      <w:pPr>
        <w:pStyle w:val="Indent5"/>
        <w:spacing w:after="0"/>
        <w:ind w:left="0"/>
      </w:pPr>
      <w:r>
        <w:tab/>
      </w:r>
      <w:r>
        <w:tab/>
        <w:t>- Aviation Center</w:t>
      </w:r>
    </w:p>
    <w:p w14:paraId="29742768" w14:textId="1E6EE45E" w:rsidR="00991BD8" w:rsidRDefault="00991BD8" w:rsidP="0028744D">
      <w:pPr>
        <w:pStyle w:val="Indent5"/>
        <w:spacing w:after="0"/>
        <w:ind w:left="0"/>
      </w:pPr>
      <w:r>
        <w:t>Site #3</w:t>
      </w:r>
      <w:r>
        <w:tab/>
      </w:r>
      <w:r>
        <w:tab/>
        <w:t>Chilton</w:t>
      </w:r>
    </w:p>
    <w:p w14:paraId="1F3BA3B2" w14:textId="37E381C4" w:rsidR="00A511C5" w:rsidRDefault="00A511C5" w:rsidP="0028744D">
      <w:pPr>
        <w:pStyle w:val="Indent5"/>
        <w:spacing w:after="0"/>
        <w:ind w:left="0"/>
      </w:pPr>
      <w:r>
        <w:t>Site #4</w:t>
      </w:r>
      <w:r>
        <w:tab/>
      </w:r>
      <w:r>
        <w:tab/>
        <w:t>Wautoma</w:t>
      </w:r>
    </w:p>
    <w:p w14:paraId="442707A1" w14:textId="77777777" w:rsidR="0028744D" w:rsidRDefault="0028744D" w:rsidP="0028744D">
      <w:pPr>
        <w:pStyle w:val="Indent5"/>
        <w:spacing w:after="0"/>
        <w:ind w:left="0"/>
      </w:pPr>
    </w:p>
    <w:p w14:paraId="285C7512" w14:textId="77777777" w:rsidR="0028744D" w:rsidRPr="008F4363" w:rsidRDefault="0028744D" w:rsidP="0028744D">
      <w:pPr>
        <w:pStyle w:val="Indent5"/>
        <w:spacing w:after="0"/>
        <w:ind w:left="0"/>
        <w:rPr>
          <w:b/>
        </w:rPr>
      </w:pPr>
      <w:r w:rsidRPr="008F4363">
        <w:rPr>
          <w:b/>
        </w:rPr>
        <w:t>Gateway Technical College District</w:t>
      </w:r>
    </w:p>
    <w:p w14:paraId="7E03F53F" w14:textId="77777777" w:rsidR="0028744D" w:rsidRDefault="0028744D" w:rsidP="0028744D">
      <w:pPr>
        <w:pStyle w:val="Indent5"/>
        <w:spacing w:after="0"/>
        <w:ind w:left="0"/>
      </w:pPr>
      <w:r>
        <w:t>Site #1</w:t>
      </w:r>
      <w:r>
        <w:tab/>
      </w:r>
      <w:r>
        <w:tab/>
        <w:t>Kenosha</w:t>
      </w:r>
    </w:p>
    <w:p w14:paraId="78E47D8D" w14:textId="77777777" w:rsidR="0028744D" w:rsidRDefault="0028744D" w:rsidP="0028744D">
      <w:pPr>
        <w:pStyle w:val="Indent5"/>
        <w:spacing w:after="0"/>
        <w:ind w:left="0"/>
      </w:pPr>
      <w:r>
        <w:tab/>
      </w:r>
      <w:r>
        <w:tab/>
        <w:t>- Transportation Center</w:t>
      </w:r>
    </w:p>
    <w:p w14:paraId="70B17A3D" w14:textId="77777777" w:rsidR="0028744D" w:rsidRDefault="0028744D" w:rsidP="0028744D">
      <w:pPr>
        <w:pStyle w:val="Indent5"/>
        <w:spacing w:after="0"/>
        <w:ind w:left="0"/>
      </w:pPr>
      <w:r>
        <w:t>Site #2</w:t>
      </w:r>
      <w:r>
        <w:tab/>
      </w:r>
      <w:r>
        <w:tab/>
        <w:t>Racine</w:t>
      </w:r>
    </w:p>
    <w:p w14:paraId="63AB6547" w14:textId="77777777" w:rsidR="0028744D" w:rsidRDefault="0028744D" w:rsidP="0028744D">
      <w:pPr>
        <w:pStyle w:val="Indent5"/>
        <w:spacing w:after="0"/>
        <w:ind w:left="0"/>
      </w:pPr>
      <w:r>
        <w:t>Site #3</w:t>
      </w:r>
      <w:r>
        <w:tab/>
      </w:r>
      <w:r>
        <w:tab/>
        <w:t>Elkhorn</w:t>
      </w:r>
    </w:p>
    <w:p w14:paraId="41593D05" w14:textId="77777777" w:rsidR="0028744D" w:rsidRDefault="0028744D" w:rsidP="0028744D">
      <w:pPr>
        <w:pStyle w:val="Indent5"/>
        <w:spacing w:after="0"/>
        <w:ind w:left="0"/>
      </w:pPr>
    </w:p>
    <w:p w14:paraId="1786B5B2" w14:textId="77777777" w:rsidR="0028744D" w:rsidRPr="008F4363" w:rsidRDefault="0028744D" w:rsidP="0028744D">
      <w:pPr>
        <w:pStyle w:val="Indent5"/>
        <w:spacing w:after="0"/>
        <w:ind w:left="0"/>
        <w:rPr>
          <w:b/>
        </w:rPr>
      </w:pPr>
      <w:r w:rsidRPr="008F4363">
        <w:rPr>
          <w:b/>
        </w:rPr>
        <w:t>Lakeshore Technical College District</w:t>
      </w:r>
    </w:p>
    <w:p w14:paraId="25F52F14" w14:textId="77777777" w:rsidR="0028744D" w:rsidRDefault="0028744D" w:rsidP="0028744D">
      <w:pPr>
        <w:pStyle w:val="Indent5"/>
        <w:spacing w:after="0"/>
        <w:ind w:left="0"/>
      </w:pPr>
      <w:r>
        <w:t>Site #1</w:t>
      </w:r>
      <w:r>
        <w:tab/>
      </w:r>
      <w:r>
        <w:tab/>
        <w:t>Cleveland</w:t>
      </w:r>
    </w:p>
    <w:p w14:paraId="4A1BDBB2" w14:textId="77777777" w:rsidR="0028744D" w:rsidRDefault="0028744D" w:rsidP="0028744D">
      <w:pPr>
        <w:pStyle w:val="Indent5"/>
        <w:spacing w:after="0"/>
        <w:ind w:left="0"/>
      </w:pPr>
    </w:p>
    <w:p w14:paraId="29C815CE" w14:textId="77777777" w:rsidR="0028744D" w:rsidRPr="008F4363" w:rsidRDefault="0028744D" w:rsidP="0028744D">
      <w:pPr>
        <w:pStyle w:val="Indent5"/>
        <w:spacing w:after="0"/>
        <w:ind w:left="0"/>
        <w:rPr>
          <w:b/>
        </w:rPr>
      </w:pPr>
      <w:r w:rsidRPr="008F4363">
        <w:rPr>
          <w:b/>
        </w:rPr>
        <w:t>Madison Area Technical College District</w:t>
      </w:r>
    </w:p>
    <w:p w14:paraId="7BF94704" w14:textId="77777777" w:rsidR="0028744D" w:rsidRDefault="0028744D" w:rsidP="0028744D">
      <w:pPr>
        <w:pStyle w:val="Indent5"/>
        <w:spacing w:after="0"/>
        <w:ind w:left="0"/>
      </w:pPr>
      <w:r>
        <w:t>Site #1</w:t>
      </w:r>
      <w:r>
        <w:tab/>
      </w:r>
      <w:r>
        <w:tab/>
        <w:t>Madison - Truax</w:t>
      </w:r>
    </w:p>
    <w:p w14:paraId="252653B9" w14:textId="77777777" w:rsidR="0028744D" w:rsidRDefault="0028744D" w:rsidP="0028744D">
      <w:pPr>
        <w:pStyle w:val="Indent5"/>
        <w:spacing w:after="0"/>
        <w:ind w:left="0"/>
      </w:pPr>
      <w:r>
        <w:tab/>
      </w:r>
      <w:r>
        <w:tab/>
        <w:t>- Commercial Avenue Center</w:t>
      </w:r>
    </w:p>
    <w:p w14:paraId="4A66B001" w14:textId="77777777" w:rsidR="0028744D" w:rsidRDefault="0028744D" w:rsidP="0028744D">
      <w:pPr>
        <w:pStyle w:val="Indent5"/>
        <w:spacing w:after="0"/>
        <w:ind w:left="0"/>
      </w:pPr>
      <w:r>
        <w:tab/>
      </w:r>
      <w:r>
        <w:tab/>
        <w:t>- Downtown Education Ctr.</w:t>
      </w:r>
    </w:p>
    <w:p w14:paraId="607B015C" w14:textId="77777777" w:rsidR="0028744D" w:rsidRDefault="0028744D" w:rsidP="0028744D">
      <w:pPr>
        <w:pStyle w:val="Indent5"/>
        <w:spacing w:after="0"/>
        <w:ind w:left="0"/>
      </w:pPr>
      <w:r>
        <w:t>Site #2</w:t>
      </w:r>
      <w:r>
        <w:tab/>
      </w:r>
      <w:r>
        <w:tab/>
        <w:t>Watertown</w:t>
      </w:r>
    </w:p>
    <w:p w14:paraId="69F00EF2" w14:textId="77777777" w:rsidR="0028744D" w:rsidRDefault="0028744D" w:rsidP="0028744D">
      <w:pPr>
        <w:pStyle w:val="Indent5"/>
        <w:spacing w:after="0"/>
        <w:ind w:left="0"/>
      </w:pPr>
      <w:r>
        <w:t>Site #3</w:t>
      </w:r>
      <w:r>
        <w:tab/>
      </w:r>
      <w:r>
        <w:tab/>
        <w:t>Fort Atkinson</w:t>
      </w:r>
    </w:p>
    <w:p w14:paraId="397A42AA" w14:textId="77777777" w:rsidR="0028744D" w:rsidRDefault="0028744D" w:rsidP="0028744D">
      <w:pPr>
        <w:pStyle w:val="Indent5"/>
        <w:spacing w:after="0"/>
        <w:ind w:left="0"/>
      </w:pPr>
      <w:r>
        <w:t>Site #4</w:t>
      </w:r>
      <w:r>
        <w:tab/>
      </w:r>
      <w:r>
        <w:tab/>
        <w:t>Portage</w:t>
      </w:r>
    </w:p>
    <w:p w14:paraId="225C4B0D" w14:textId="77777777" w:rsidR="0028744D" w:rsidRDefault="0028744D" w:rsidP="0028744D">
      <w:pPr>
        <w:pStyle w:val="Indent5"/>
        <w:spacing w:after="0"/>
        <w:ind w:left="0"/>
      </w:pPr>
      <w:r>
        <w:t>Site #5</w:t>
      </w:r>
      <w:r>
        <w:tab/>
      </w:r>
      <w:r>
        <w:tab/>
        <w:t>Reedsburg</w:t>
      </w:r>
    </w:p>
    <w:p w14:paraId="49B7FCA7" w14:textId="77777777" w:rsidR="0028744D" w:rsidRDefault="0028744D" w:rsidP="0028744D">
      <w:pPr>
        <w:pStyle w:val="Indent5"/>
        <w:spacing w:after="0"/>
        <w:ind w:left="0"/>
      </w:pPr>
    </w:p>
    <w:p w14:paraId="32645EB9" w14:textId="77777777" w:rsidR="0028744D" w:rsidRPr="008F4363" w:rsidRDefault="0028744D" w:rsidP="0028744D">
      <w:pPr>
        <w:pStyle w:val="Indent5"/>
        <w:spacing w:after="0"/>
        <w:ind w:left="0"/>
        <w:rPr>
          <w:b/>
        </w:rPr>
      </w:pPr>
      <w:r w:rsidRPr="008F4363">
        <w:rPr>
          <w:b/>
        </w:rPr>
        <w:t>Mid-State Technical College District</w:t>
      </w:r>
    </w:p>
    <w:p w14:paraId="4F92A0B2" w14:textId="77777777" w:rsidR="0028744D" w:rsidRDefault="0028744D" w:rsidP="0028744D">
      <w:pPr>
        <w:pStyle w:val="Indent5"/>
        <w:spacing w:after="0"/>
        <w:ind w:left="0"/>
      </w:pPr>
      <w:r>
        <w:t>Site #1</w:t>
      </w:r>
      <w:r>
        <w:tab/>
      </w:r>
      <w:r>
        <w:tab/>
        <w:t>Wisconsin Rapids</w:t>
      </w:r>
    </w:p>
    <w:p w14:paraId="472B9D10" w14:textId="77777777" w:rsidR="0028744D" w:rsidRDefault="0028744D" w:rsidP="0028744D">
      <w:pPr>
        <w:pStyle w:val="Indent5"/>
        <w:spacing w:after="0"/>
        <w:ind w:left="0"/>
      </w:pPr>
      <w:r>
        <w:t>Site #2</w:t>
      </w:r>
      <w:r>
        <w:tab/>
      </w:r>
      <w:r>
        <w:tab/>
        <w:t>Marshfield</w:t>
      </w:r>
    </w:p>
    <w:p w14:paraId="6F3544D4" w14:textId="77777777" w:rsidR="0028744D" w:rsidRDefault="0028744D" w:rsidP="0028744D">
      <w:pPr>
        <w:pStyle w:val="Indent5"/>
        <w:spacing w:after="0"/>
        <w:ind w:left="0"/>
      </w:pPr>
      <w:r>
        <w:t>Site #3</w:t>
      </w:r>
      <w:r>
        <w:tab/>
      </w:r>
      <w:r>
        <w:tab/>
        <w:t>Stevens Point</w:t>
      </w:r>
    </w:p>
    <w:p w14:paraId="699E66EF" w14:textId="77777777" w:rsidR="0028744D" w:rsidRDefault="0028744D" w:rsidP="0028744D">
      <w:pPr>
        <w:pStyle w:val="Indent5"/>
        <w:spacing w:after="0"/>
        <w:ind w:left="0"/>
      </w:pPr>
    </w:p>
    <w:p w14:paraId="7CDFCAA5" w14:textId="77777777" w:rsidR="0028744D" w:rsidRPr="008F4363" w:rsidRDefault="0028744D" w:rsidP="0028744D">
      <w:pPr>
        <w:pStyle w:val="Indent5"/>
        <w:spacing w:after="0"/>
        <w:ind w:left="0"/>
        <w:rPr>
          <w:b/>
        </w:rPr>
      </w:pPr>
      <w:r w:rsidRPr="008F4363">
        <w:rPr>
          <w:b/>
        </w:rPr>
        <w:t>Milwaukee Area Tech. College District</w:t>
      </w:r>
    </w:p>
    <w:p w14:paraId="306E0465" w14:textId="77777777" w:rsidR="0028744D" w:rsidRDefault="0028744D" w:rsidP="0028744D">
      <w:pPr>
        <w:pStyle w:val="Indent5"/>
        <w:spacing w:after="0"/>
        <w:ind w:left="0"/>
      </w:pPr>
      <w:r>
        <w:t>Site #1</w:t>
      </w:r>
      <w:r>
        <w:tab/>
      </w:r>
      <w:r>
        <w:tab/>
        <w:t>Milwaukee</w:t>
      </w:r>
    </w:p>
    <w:p w14:paraId="07AB5243" w14:textId="77777777" w:rsidR="0028744D" w:rsidRDefault="0028744D" w:rsidP="0028744D">
      <w:pPr>
        <w:pStyle w:val="Indent5"/>
        <w:spacing w:after="0"/>
        <w:ind w:left="0"/>
      </w:pPr>
      <w:r>
        <w:t>Site #2</w:t>
      </w:r>
      <w:r>
        <w:tab/>
      </w:r>
      <w:r>
        <w:tab/>
        <w:t>Oak Creek</w:t>
      </w:r>
    </w:p>
    <w:p w14:paraId="527F9753" w14:textId="77777777" w:rsidR="0028744D" w:rsidRDefault="0028744D" w:rsidP="00CE5BED">
      <w:pPr>
        <w:pStyle w:val="Indent5"/>
        <w:spacing w:after="0"/>
        <w:ind w:firstLine="720"/>
      </w:pPr>
      <w:r>
        <w:t>- Aviation Center</w:t>
      </w:r>
    </w:p>
    <w:p w14:paraId="40A5F18B" w14:textId="77777777" w:rsidR="00BF129E" w:rsidRDefault="00BF129E" w:rsidP="0028744D">
      <w:pPr>
        <w:pStyle w:val="Indent5"/>
        <w:spacing w:after="0"/>
        <w:ind w:left="0"/>
      </w:pPr>
    </w:p>
    <w:p w14:paraId="03DD33D5" w14:textId="27CEB942" w:rsidR="0028744D" w:rsidRDefault="0028744D" w:rsidP="0028744D">
      <w:pPr>
        <w:pStyle w:val="Indent5"/>
        <w:spacing w:after="0"/>
        <w:ind w:left="0"/>
      </w:pPr>
      <w:r>
        <w:t>Site #3</w:t>
      </w:r>
      <w:r>
        <w:tab/>
      </w:r>
      <w:r>
        <w:tab/>
        <w:t>Mequon</w:t>
      </w:r>
      <w:r w:rsidRPr="008F4363">
        <w:t xml:space="preserve"> </w:t>
      </w:r>
    </w:p>
    <w:p w14:paraId="581A1C56" w14:textId="77777777" w:rsidR="0028744D" w:rsidRPr="001033C0" w:rsidRDefault="0028744D" w:rsidP="0028744D">
      <w:pPr>
        <w:pStyle w:val="Indent5"/>
        <w:spacing w:after="0"/>
        <w:ind w:left="0"/>
      </w:pPr>
      <w:r>
        <w:t>Site #4</w:t>
      </w:r>
      <w:r>
        <w:tab/>
      </w:r>
      <w:r>
        <w:tab/>
        <w:t>West Allis</w:t>
      </w:r>
      <w:r w:rsidRPr="001033C0">
        <w:t xml:space="preserve"> </w:t>
      </w:r>
    </w:p>
    <w:p w14:paraId="61F77A4B" w14:textId="77777777" w:rsidR="00991BD8" w:rsidRDefault="00991BD8" w:rsidP="0028744D">
      <w:pPr>
        <w:pStyle w:val="Indent5"/>
        <w:spacing w:after="0"/>
        <w:ind w:left="0"/>
        <w:rPr>
          <w:b/>
        </w:rPr>
      </w:pPr>
    </w:p>
    <w:p w14:paraId="7CBE04A7" w14:textId="77777777" w:rsidR="0028744D" w:rsidRPr="008F4363" w:rsidRDefault="0028744D" w:rsidP="0028744D">
      <w:pPr>
        <w:pStyle w:val="Indent5"/>
        <w:spacing w:after="0"/>
        <w:ind w:left="0"/>
        <w:rPr>
          <w:b/>
        </w:rPr>
      </w:pPr>
      <w:r w:rsidRPr="008F4363">
        <w:rPr>
          <w:b/>
        </w:rPr>
        <w:t>Moraine Park Technical College District</w:t>
      </w:r>
    </w:p>
    <w:p w14:paraId="20C56CB6" w14:textId="77777777" w:rsidR="0028744D" w:rsidRDefault="0028744D" w:rsidP="0028744D">
      <w:pPr>
        <w:pStyle w:val="Indent5"/>
        <w:spacing w:after="0"/>
        <w:ind w:left="0"/>
      </w:pPr>
      <w:r>
        <w:t>Site #1</w:t>
      </w:r>
      <w:r>
        <w:tab/>
      </w:r>
      <w:r>
        <w:tab/>
        <w:t>Fond du Lac</w:t>
      </w:r>
    </w:p>
    <w:p w14:paraId="50E84746" w14:textId="77777777" w:rsidR="0028744D" w:rsidRDefault="0028744D" w:rsidP="0028744D">
      <w:pPr>
        <w:pStyle w:val="Indent5"/>
        <w:spacing w:after="0"/>
        <w:ind w:left="0"/>
      </w:pPr>
      <w:r>
        <w:t>Site #2</w:t>
      </w:r>
      <w:r>
        <w:tab/>
      </w:r>
      <w:r>
        <w:tab/>
        <w:t>West Bend</w:t>
      </w:r>
    </w:p>
    <w:p w14:paraId="7A033B5E" w14:textId="77777777" w:rsidR="0028744D" w:rsidRDefault="0028744D" w:rsidP="0028744D">
      <w:pPr>
        <w:pStyle w:val="Indent5"/>
        <w:spacing w:after="0"/>
        <w:ind w:left="0"/>
      </w:pPr>
      <w:r>
        <w:t>Site #3</w:t>
      </w:r>
      <w:r>
        <w:tab/>
      </w:r>
      <w:r>
        <w:tab/>
        <w:t>Beaver Dam</w:t>
      </w:r>
    </w:p>
    <w:p w14:paraId="69097769" w14:textId="77777777" w:rsidR="0028744D" w:rsidRPr="001033C0" w:rsidRDefault="0028744D" w:rsidP="0028744D">
      <w:pPr>
        <w:pStyle w:val="Indent5"/>
        <w:spacing w:after="0"/>
        <w:ind w:left="0"/>
      </w:pPr>
    </w:p>
    <w:p w14:paraId="2B36F780" w14:textId="77777777" w:rsidR="0028744D" w:rsidRPr="008F4363" w:rsidRDefault="0028744D" w:rsidP="0028744D">
      <w:pPr>
        <w:pStyle w:val="Indent5"/>
        <w:spacing w:after="0"/>
        <w:ind w:left="0"/>
        <w:rPr>
          <w:b/>
        </w:rPr>
      </w:pPr>
      <w:r w:rsidRPr="008F4363">
        <w:rPr>
          <w:b/>
        </w:rPr>
        <w:t>Nicolet Area Technical College District</w:t>
      </w:r>
    </w:p>
    <w:p w14:paraId="76C1A2BE" w14:textId="77777777" w:rsidR="0028744D" w:rsidRDefault="0028744D" w:rsidP="0028744D">
      <w:pPr>
        <w:pStyle w:val="Indent5"/>
        <w:spacing w:after="0"/>
        <w:ind w:left="0"/>
      </w:pPr>
      <w:r>
        <w:t>Site #1</w:t>
      </w:r>
      <w:r>
        <w:tab/>
      </w:r>
      <w:r>
        <w:tab/>
        <w:t>Rhinelander</w:t>
      </w:r>
    </w:p>
    <w:p w14:paraId="307138D2" w14:textId="77777777" w:rsidR="0028744D" w:rsidRDefault="0028744D" w:rsidP="0028744D">
      <w:pPr>
        <w:pStyle w:val="Indent5"/>
        <w:spacing w:after="0"/>
        <w:ind w:left="0"/>
      </w:pPr>
    </w:p>
    <w:p w14:paraId="029D9C0C" w14:textId="77777777" w:rsidR="0028744D" w:rsidRPr="00135EDE" w:rsidRDefault="0028744D" w:rsidP="0028744D">
      <w:pPr>
        <w:pStyle w:val="Indent5"/>
        <w:spacing w:after="0"/>
        <w:ind w:left="0"/>
        <w:rPr>
          <w:b/>
        </w:rPr>
      </w:pPr>
      <w:r w:rsidRPr="00135EDE">
        <w:rPr>
          <w:b/>
        </w:rPr>
        <w:t>Northcentral Technical College District</w:t>
      </w:r>
    </w:p>
    <w:p w14:paraId="73781DF8" w14:textId="77777777" w:rsidR="0028744D" w:rsidRDefault="0028744D" w:rsidP="0028744D">
      <w:pPr>
        <w:pStyle w:val="Indent5"/>
        <w:spacing w:after="0"/>
        <w:ind w:left="0"/>
      </w:pPr>
      <w:r>
        <w:t>Site #1</w:t>
      </w:r>
      <w:r>
        <w:tab/>
      </w:r>
      <w:r>
        <w:tab/>
        <w:t>Wausau</w:t>
      </w:r>
    </w:p>
    <w:p w14:paraId="6222BA57" w14:textId="77777777" w:rsidR="0028744D" w:rsidRDefault="0028744D" w:rsidP="0028744D">
      <w:pPr>
        <w:pStyle w:val="Indent5"/>
        <w:spacing w:after="0"/>
        <w:ind w:left="0"/>
      </w:pPr>
      <w:r>
        <w:t>Site #2</w:t>
      </w:r>
      <w:r>
        <w:tab/>
      </w:r>
      <w:r>
        <w:tab/>
        <w:t>Antigo</w:t>
      </w:r>
    </w:p>
    <w:p w14:paraId="69538720" w14:textId="77777777" w:rsidR="00297399" w:rsidRDefault="00297399" w:rsidP="0028744D">
      <w:pPr>
        <w:pStyle w:val="Indent5"/>
        <w:spacing w:after="0"/>
        <w:ind w:left="0"/>
      </w:pPr>
      <w:r>
        <w:t>Site#3</w:t>
      </w:r>
      <w:r>
        <w:tab/>
      </w:r>
      <w:r>
        <w:tab/>
        <w:t>Phillips</w:t>
      </w:r>
    </w:p>
    <w:p w14:paraId="4473C991" w14:textId="77777777" w:rsidR="0028744D" w:rsidRDefault="0028744D" w:rsidP="0028744D">
      <w:pPr>
        <w:pStyle w:val="Indent5"/>
        <w:spacing w:after="0"/>
        <w:ind w:left="0"/>
      </w:pPr>
    </w:p>
    <w:p w14:paraId="29088B94" w14:textId="77777777" w:rsidR="0028744D" w:rsidRPr="008F4363" w:rsidRDefault="0028744D" w:rsidP="0028744D">
      <w:pPr>
        <w:pStyle w:val="Indent5"/>
        <w:spacing w:after="0"/>
        <w:ind w:left="0"/>
        <w:rPr>
          <w:b/>
        </w:rPr>
      </w:pPr>
      <w:r w:rsidRPr="008F4363">
        <w:rPr>
          <w:b/>
        </w:rPr>
        <w:t>Northeast WI Technical College District</w:t>
      </w:r>
    </w:p>
    <w:p w14:paraId="47DF86AE" w14:textId="77777777" w:rsidR="0028744D" w:rsidRDefault="0028744D" w:rsidP="0028744D">
      <w:pPr>
        <w:pStyle w:val="Indent5"/>
        <w:spacing w:after="0"/>
        <w:ind w:left="0"/>
      </w:pPr>
      <w:r>
        <w:t>Site #1</w:t>
      </w:r>
      <w:r>
        <w:tab/>
      </w:r>
      <w:r>
        <w:tab/>
        <w:t>Green Bay</w:t>
      </w:r>
    </w:p>
    <w:p w14:paraId="653E99D9" w14:textId="77777777" w:rsidR="0028744D" w:rsidRDefault="0028744D" w:rsidP="0028744D">
      <w:pPr>
        <w:pStyle w:val="Indent5"/>
        <w:spacing w:after="0"/>
        <w:ind w:left="0"/>
      </w:pPr>
      <w:r>
        <w:t>Site #2</w:t>
      </w:r>
      <w:r>
        <w:tab/>
      </w:r>
      <w:r>
        <w:tab/>
        <w:t>Sturgeon Bay</w:t>
      </w:r>
    </w:p>
    <w:p w14:paraId="2DA11577" w14:textId="77777777" w:rsidR="0028744D" w:rsidRDefault="0028744D" w:rsidP="0028744D">
      <w:pPr>
        <w:pStyle w:val="Indent5"/>
        <w:spacing w:after="0"/>
        <w:ind w:left="0"/>
      </w:pPr>
      <w:r>
        <w:t>Site #3</w:t>
      </w:r>
      <w:r>
        <w:tab/>
      </w:r>
      <w:r>
        <w:tab/>
        <w:t>Marinette</w:t>
      </w:r>
    </w:p>
    <w:p w14:paraId="17C144D5" w14:textId="77777777" w:rsidR="0028744D" w:rsidRDefault="0028744D" w:rsidP="0028744D">
      <w:pPr>
        <w:pStyle w:val="Indent5"/>
        <w:spacing w:after="0"/>
        <w:ind w:left="0"/>
      </w:pPr>
      <w:r>
        <w:t>Site #4</w:t>
      </w:r>
      <w:r>
        <w:tab/>
      </w:r>
      <w:r>
        <w:tab/>
        <w:t>Shawano</w:t>
      </w:r>
    </w:p>
    <w:p w14:paraId="6C7A679B" w14:textId="77777777" w:rsidR="0028744D" w:rsidRDefault="0028744D" w:rsidP="0028744D">
      <w:pPr>
        <w:pStyle w:val="Indent5"/>
        <w:spacing w:after="0"/>
        <w:ind w:left="0"/>
      </w:pPr>
    </w:p>
    <w:p w14:paraId="2EE5A969" w14:textId="77777777" w:rsidR="0028744D" w:rsidRPr="008F4363" w:rsidRDefault="0028744D" w:rsidP="0028744D">
      <w:pPr>
        <w:pStyle w:val="Indent5"/>
        <w:spacing w:after="0"/>
        <w:ind w:left="0"/>
        <w:rPr>
          <w:b/>
        </w:rPr>
      </w:pPr>
      <w:r w:rsidRPr="008F4363">
        <w:rPr>
          <w:b/>
        </w:rPr>
        <w:t>Southwest WI Technical College District</w:t>
      </w:r>
    </w:p>
    <w:p w14:paraId="3BA0DD9D" w14:textId="77777777" w:rsidR="0028744D" w:rsidRDefault="0028744D" w:rsidP="0028744D">
      <w:pPr>
        <w:pStyle w:val="Indent5"/>
        <w:spacing w:after="0"/>
        <w:ind w:left="0"/>
      </w:pPr>
      <w:r>
        <w:t>Site #1</w:t>
      </w:r>
      <w:r>
        <w:tab/>
      </w:r>
      <w:r>
        <w:tab/>
        <w:t>Fennimore</w:t>
      </w:r>
    </w:p>
    <w:p w14:paraId="256299EB" w14:textId="77777777" w:rsidR="0028744D" w:rsidRDefault="0028744D" w:rsidP="0028744D">
      <w:pPr>
        <w:pStyle w:val="Indent5"/>
        <w:spacing w:after="0"/>
        <w:ind w:left="0"/>
      </w:pPr>
    </w:p>
    <w:p w14:paraId="52B78398" w14:textId="77777777" w:rsidR="0028744D" w:rsidRPr="001033C0" w:rsidRDefault="0028744D" w:rsidP="0028744D">
      <w:pPr>
        <w:pStyle w:val="Indent5"/>
        <w:spacing w:after="0"/>
        <w:ind w:left="0"/>
      </w:pPr>
      <w:r w:rsidRPr="008F4363">
        <w:rPr>
          <w:b/>
        </w:rPr>
        <w:t>Waukesha County Area Technical College</w:t>
      </w:r>
      <w:r w:rsidRPr="001033C0">
        <w:t xml:space="preserve"> </w:t>
      </w:r>
      <w:r w:rsidRPr="008F4363">
        <w:rPr>
          <w:b/>
        </w:rPr>
        <w:t>District</w:t>
      </w:r>
    </w:p>
    <w:p w14:paraId="65403309" w14:textId="77777777" w:rsidR="0028744D" w:rsidRDefault="0028744D" w:rsidP="0028744D">
      <w:pPr>
        <w:pStyle w:val="Indent5"/>
        <w:spacing w:after="0"/>
        <w:ind w:left="0"/>
      </w:pPr>
      <w:r>
        <w:t>Site #1</w:t>
      </w:r>
      <w:r>
        <w:tab/>
      </w:r>
      <w:r>
        <w:tab/>
        <w:t>Pewaukee</w:t>
      </w:r>
    </w:p>
    <w:p w14:paraId="6AF2D1C9" w14:textId="77777777" w:rsidR="0028744D" w:rsidRDefault="0028744D" w:rsidP="0028744D">
      <w:pPr>
        <w:pStyle w:val="Indent5"/>
        <w:spacing w:after="0"/>
        <w:ind w:left="0"/>
      </w:pPr>
      <w:r>
        <w:t>Site #2</w:t>
      </w:r>
      <w:r>
        <w:tab/>
      </w:r>
      <w:r>
        <w:tab/>
        <w:t>Waukesha</w:t>
      </w:r>
    </w:p>
    <w:p w14:paraId="0066ECFB" w14:textId="77777777" w:rsidR="0028744D" w:rsidRPr="001033C0" w:rsidRDefault="0028744D" w:rsidP="0028744D">
      <w:pPr>
        <w:pStyle w:val="Indent5"/>
        <w:spacing w:after="0"/>
        <w:ind w:left="0"/>
      </w:pPr>
    </w:p>
    <w:p w14:paraId="079E0E76" w14:textId="77777777" w:rsidR="0028744D" w:rsidRPr="008F4363" w:rsidRDefault="0028744D" w:rsidP="0028744D">
      <w:pPr>
        <w:pStyle w:val="Indent5"/>
        <w:spacing w:after="0"/>
        <w:ind w:left="0"/>
        <w:rPr>
          <w:b/>
        </w:rPr>
      </w:pPr>
      <w:r w:rsidRPr="008F4363">
        <w:rPr>
          <w:b/>
        </w:rPr>
        <w:t>Western WI Technical College District</w:t>
      </w:r>
    </w:p>
    <w:p w14:paraId="559D7DF7" w14:textId="77777777" w:rsidR="0028744D" w:rsidRDefault="0028744D" w:rsidP="0028744D">
      <w:pPr>
        <w:pStyle w:val="Indent5"/>
        <w:spacing w:after="0"/>
        <w:ind w:left="0"/>
      </w:pPr>
      <w:r>
        <w:t>Site #1</w:t>
      </w:r>
      <w:r>
        <w:tab/>
      </w:r>
      <w:r>
        <w:tab/>
      </w:r>
      <w:proofErr w:type="spellStart"/>
      <w:r>
        <w:t>LaCrosse</w:t>
      </w:r>
      <w:proofErr w:type="spellEnd"/>
    </w:p>
    <w:p w14:paraId="15F63E52" w14:textId="77777777" w:rsidR="0028744D" w:rsidRDefault="0028744D" w:rsidP="0028744D">
      <w:pPr>
        <w:pStyle w:val="Indent5"/>
        <w:spacing w:after="0"/>
        <w:ind w:left="0"/>
      </w:pPr>
      <w:r>
        <w:tab/>
      </w:r>
      <w:r>
        <w:tab/>
        <w:t>- Industrial Park Center</w:t>
      </w:r>
    </w:p>
    <w:p w14:paraId="22C192ED" w14:textId="77777777" w:rsidR="0028744D" w:rsidRDefault="0028744D" w:rsidP="0028744D">
      <w:pPr>
        <w:pStyle w:val="Indent5"/>
        <w:spacing w:after="0"/>
        <w:ind w:left="0"/>
      </w:pPr>
      <w:r>
        <w:t>Site #2</w:t>
      </w:r>
      <w:r>
        <w:tab/>
      </w:r>
      <w:r>
        <w:tab/>
        <w:t>Mauston</w:t>
      </w:r>
    </w:p>
    <w:p w14:paraId="772E5E58" w14:textId="77777777" w:rsidR="0028744D" w:rsidRDefault="0028744D" w:rsidP="0028744D">
      <w:pPr>
        <w:pStyle w:val="Indent5"/>
        <w:spacing w:after="0"/>
        <w:ind w:left="0"/>
      </w:pPr>
      <w:r>
        <w:t>Site #3</w:t>
      </w:r>
      <w:r>
        <w:tab/>
      </w:r>
      <w:r>
        <w:tab/>
        <w:t>Independence</w:t>
      </w:r>
    </w:p>
    <w:p w14:paraId="48E6446A" w14:textId="77777777" w:rsidR="0028744D" w:rsidRDefault="0028744D" w:rsidP="0028744D">
      <w:pPr>
        <w:pStyle w:val="Indent5"/>
        <w:spacing w:after="0"/>
        <w:ind w:left="0"/>
      </w:pPr>
      <w:r>
        <w:tab/>
      </w:r>
      <w:r>
        <w:tab/>
        <w:t>- Black River Falls</w:t>
      </w:r>
    </w:p>
    <w:p w14:paraId="44DB6675" w14:textId="77777777" w:rsidR="0028744D" w:rsidRDefault="0028744D" w:rsidP="0028744D">
      <w:pPr>
        <w:pStyle w:val="Indent5"/>
        <w:spacing w:after="0"/>
        <w:ind w:left="0"/>
      </w:pPr>
      <w:r>
        <w:t>Site #4</w:t>
      </w:r>
      <w:r>
        <w:tab/>
      </w:r>
      <w:r>
        <w:tab/>
        <w:t>Tomah</w:t>
      </w:r>
    </w:p>
    <w:p w14:paraId="2FF66914" w14:textId="77777777" w:rsidR="0028744D" w:rsidRDefault="0028744D" w:rsidP="0028744D">
      <w:pPr>
        <w:pStyle w:val="Indent5"/>
        <w:spacing w:after="0"/>
        <w:ind w:left="0"/>
      </w:pPr>
      <w:r>
        <w:t>Site #5</w:t>
      </w:r>
      <w:r>
        <w:tab/>
      </w:r>
      <w:r>
        <w:tab/>
        <w:t>Viroqua</w:t>
      </w:r>
    </w:p>
    <w:p w14:paraId="1B29DE30" w14:textId="77777777" w:rsidR="0028744D" w:rsidRDefault="0028744D" w:rsidP="0028744D">
      <w:pPr>
        <w:pStyle w:val="Indent5"/>
        <w:spacing w:after="0"/>
        <w:ind w:left="0"/>
      </w:pPr>
      <w:r>
        <w:t>Site #6</w:t>
      </w:r>
      <w:r>
        <w:tab/>
      </w:r>
      <w:r>
        <w:tab/>
        <w:t>Sparta</w:t>
      </w:r>
    </w:p>
    <w:p w14:paraId="303D9A93" w14:textId="77777777" w:rsidR="0028744D" w:rsidRDefault="0028744D" w:rsidP="0028744D">
      <w:pPr>
        <w:pStyle w:val="Indent5"/>
        <w:spacing w:after="0"/>
        <w:ind w:left="0"/>
      </w:pPr>
    </w:p>
    <w:p w14:paraId="465FC9A7" w14:textId="0FD92434" w:rsidR="0028744D" w:rsidRPr="008F4363" w:rsidRDefault="00703A04" w:rsidP="0028744D">
      <w:pPr>
        <w:pStyle w:val="Indent5"/>
        <w:spacing w:after="0"/>
        <w:ind w:left="0"/>
        <w:rPr>
          <w:b/>
        </w:rPr>
      </w:pPr>
      <w:r>
        <w:rPr>
          <w:b/>
        </w:rPr>
        <w:t>Northwood</w:t>
      </w:r>
      <w:r w:rsidR="0028744D" w:rsidRPr="008F4363">
        <w:rPr>
          <w:b/>
        </w:rPr>
        <w:t xml:space="preserve"> Technical College District</w:t>
      </w:r>
    </w:p>
    <w:p w14:paraId="63C7D3BF" w14:textId="77777777" w:rsidR="0028744D" w:rsidRDefault="0028744D" w:rsidP="0028744D">
      <w:pPr>
        <w:pStyle w:val="Indent5"/>
        <w:spacing w:after="0"/>
        <w:ind w:left="0"/>
      </w:pPr>
      <w:r>
        <w:t>Site #1</w:t>
      </w:r>
      <w:r>
        <w:tab/>
      </w:r>
      <w:r>
        <w:tab/>
        <w:t>Rice Lake</w:t>
      </w:r>
    </w:p>
    <w:p w14:paraId="04133C8D" w14:textId="77777777" w:rsidR="0028744D" w:rsidRDefault="0028744D" w:rsidP="0028744D">
      <w:pPr>
        <w:pStyle w:val="Indent5"/>
        <w:spacing w:after="0"/>
        <w:ind w:left="0"/>
      </w:pPr>
      <w:r>
        <w:t>Site #2</w:t>
      </w:r>
      <w:r>
        <w:tab/>
      </w:r>
      <w:r>
        <w:tab/>
        <w:t>New Richmond</w:t>
      </w:r>
    </w:p>
    <w:p w14:paraId="7106B1DB" w14:textId="77777777" w:rsidR="0028744D" w:rsidRDefault="0028744D" w:rsidP="0028744D">
      <w:pPr>
        <w:pStyle w:val="Indent5"/>
        <w:spacing w:after="0"/>
        <w:ind w:left="0"/>
      </w:pPr>
      <w:r>
        <w:t>Site #3</w:t>
      </w:r>
      <w:r>
        <w:tab/>
      </w:r>
      <w:r>
        <w:tab/>
        <w:t>Ashland</w:t>
      </w:r>
    </w:p>
    <w:p w14:paraId="28E20716" w14:textId="77777777" w:rsidR="0028744D" w:rsidRDefault="0028744D" w:rsidP="0028744D">
      <w:pPr>
        <w:pStyle w:val="Indent5"/>
        <w:spacing w:after="0"/>
        <w:ind w:left="0"/>
      </w:pPr>
      <w:r>
        <w:t>Site #4</w:t>
      </w:r>
      <w:r>
        <w:tab/>
      </w:r>
      <w:r>
        <w:tab/>
        <w:t>Superior</w:t>
      </w:r>
    </w:p>
    <w:p w14:paraId="02369975" w14:textId="77777777" w:rsidR="0028744D" w:rsidRDefault="0028744D" w:rsidP="0028744D">
      <w:pPr>
        <w:pStyle w:val="Indent5"/>
        <w:spacing w:after="0"/>
        <w:ind w:left="0"/>
      </w:pPr>
      <w:r>
        <w:t>Site #5</w:t>
      </w:r>
      <w:r>
        <w:tab/>
      </w:r>
      <w:r>
        <w:tab/>
        <w:t>Shell Lake</w:t>
      </w:r>
    </w:p>
    <w:p w14:paraId="03A9D568" w14:textId="77777777" w:rsidR="0028744D" w:rsidRDefault="0028744D" w:rsidP="0028744D">
      <w:pPr>
        <w:rPr>
          <w:b/>
          <w:bCs/>
        </w:rPr>
      </w:pPr>
    </w:p>
    <w:p w14:paraId="256C973B" w14:textId="77777777" w:rsidR="0028744D" w:rsidRDefault="0028744D" w:rsidP="0028744D">
      <w:pPr>
        <w:rPr>
          <w:b/>
          <w:bCs/>
        </w:rPr>
        <w:sectPr w:rsidR="0028744D" w:rsidSect="000B7B0F">
          <w:type w:val="continuous"/>
          <w:pgSz w:w="12240" w:h="15840" w:code="1"/>
          <w:pgMar w:top="1080" w:right="1440" w:bottom="504" w:left="1440" w:header="720" w:footer="504" w:gutter="0"/>
          <w:cols w:num="2" w:space="720" w:equalWidth="0">
            <w:col w:w="4320" w:space="720"/>
            <w:col w:w="4320"/>
          </w:cols>
          <w:docGrid w:linePitch="326"/>
        </w:sectPr>
      </w:pPr>
    </w:p>
    <w:p w14:paraId="51F26F7D" w14:textId="77777777" w:rsidR="002A5514" w:rsidRPr="002A5514" w:rsidRDefault="0084402F" w:rsidP="0028744D">
      <w:pPr>
        <w:pStyle w:val="Heading1"/>
      </w:pPr>
      <w:r>
        <w:lastRenderedPageBreak/>
        <w:t xml:space="preserve"> </w:t>
      </w:r>
      <w:bookmarkStart w:id="998" w:name="_Toc6235626"/>
      <w:bookmarkStart w:id="999" w:name="_Toc77596314"/>
      <w:r w:rsidR="0013547E" w:rsidRPr="008A3C87">
        <w:t>SUMMARY OF CHANGES</w:t>
      </w:r>
      <w:bookmarkEnd w:id="998"/>
      <w:bookmarkEnd w:id="999"/>
    </w:p>
    <w:p w14:paraId="5CAC00C9" w14:textId="77777777" w:rsidR="003056C2" w:rsidRDefault="008A456A" w:rsidP="00776FA9">
      <w:pPr>
        <w:pStyle w:val="Heading2"/>
        <w:rPr>
          <w:rFonts w:cs="Times New Roman"/>
          <w:b w:val="0"/>
          <w:szCs w:val="20"/>
        </w:rPr>
      </w:pPr>
      <w:bookmarkStart w:id="1000" w:name="_Toc6235627"/>
      <w:bookmarkStart w:id="1001" w:name="_Toc77596315"/>
      <w:bookmarkStart w:id="1002" w:name="_Hlk519511620"/>
      <w:r w:rsidRPr="00776FA9">
        <w:rPr>
          <w:rStyle w:val="Hyperlink"/>
          <w:color w:val="auto"/>
          <w:u w:val="none"/>
        </w:rPr>
        <w:t>Overall</w:t>
      </w:r>
      <w:bookmarkEnd w:id="1000"/>
      <w:bookmarkEnd w:id="1001"/>
      <w:r w:rsidR="00E97788" w:rsidRPr="00E97788">
        <w:rPr>
          <w:rFonts w:cs="Times New Roman"/>
          <w:b w:val="0"/>
          <w:szCs w:val="20"/>
        </w:rPr>
        <w:t xml:space="preserve"> </w:t>
      </w:r>
    </w:p>
    <w:p w14:paraId="70380A28" w14:textId="184E96CA" w:rsidR="00366305" w:rsidRDefault="001023E9" w:rsidP="009D5CE0">
      <w:r>
        <w:t xml:space="preserve">Updates related to the </w:t>
      </w:r>
      <w:r w:rsidR="00A03F03">
        <w:t>Higher Education Emergency Relief Fund</w:t>
      </w:r>
      <w:r>
        <w:t>.</w:t>
      </w:r>
    </w:p>
    <w:p w14:paraId="19FB8A31" w14:textId="63214F71" w:rsidR="00703A04" w:rsidRDefault="00703A04" w:rsidP="009D5CE0">
      <w:r>
        <w:t>Changed Wisconsin Indianhead Technical College to Northwood Technical College.</w:t>
      </w:r>
    </w:p>
    <w:p w14:paraId="1E1B0E41" w14:textId="77777777" w:rsidR="00B05353" w:rsidRDefault="003554AE" w:rsidP="00366EBF">
      <w:pPr>
        <w:pStyle w:val="Heading2"/>
      </w:pPr>
      <w:hyperlink w:anchor="_Accounting_Principles" w:history="1">
        <w:bookmarkStart w:id="1003" w:name="_Toc6235628"/>
        <w:bookmarkStart w:id="1004" w:name="_Toc77596316"/>
        <w:r w:rsidR="00C86D1A" w:rsidRPr="00776FA9">
          <w:rPr>
            <w:rStyle w:val="Hyperlink"/>
          </w:rPr>
          <w:t>UFFAS</w:t>
        </w:r>
        <w:bookmarkEnd w:id="1003"/>
        <w:bookmarkEnd w:id="1004"/>
      </w:hyperlink>
      <w:r w:rsidR="00C86D1A" w:rsidRPr="00366EBF">
        <w:t xml:space="preserve">   </w:t>
      </w:r>
    </w:p>
    <w:p w14:paraId="6D9F2FC7" w14:textId="3C4D7A80" w:rsidR="00272C5C" w:rsidRDefault="002E1145" w:rsidP="004C1450">
      <w:r>
        <w:t>Updated</w:t>
      </w:r>
      <w:r w:rsidR="0067287F">
        <w:t xml:space="preserve"> classifications and</w:t>
      </w:r>
      <w:r>
        <w:t xml:space="preserve"> UFFAS edit</w:t>
      </w:r>
      <w:r w:rsidR="00A03F03">
        <w:t>s</w:t>
      </w:r>
      <w:r>
        <w:t xml:space="preserve"> for funding under the </w:t>
      </w:r>
      <w:r w:rsidR="00A03F03">
        <w:t xml:space="preserve">Higher Education Emergency </w:t>
      </w:r>
      <w:r w:rsidR="00F02D0C">
        <w:t>Relief Fund</w:t>
      </w:r>
      <w:r w:rsidR="0067287F">
        <w:t xml:space="preserve"> that has ended</w:t>
      </w:r>
      <w:r>
        <w:t xml:space="preserve">. </w:t>
      </w:r>
    </w:p>
    <w:p w14:paraId="57885865" w14:textId="77777777" w:rsidR="00CF66EB" w:rsidRDefault="0042163D" w:rsidP="002B257D">
      <w:pPr>
        <w:pStyle w:val="Heading2"/>
        <w:rPr>
          <w:rFonts w:cs="Times New Roman"/>
          <w:b w:val="0"/>
          <w:szCs w:val="20"/>
        </w:rPr>
      </w:pPr>
      <w:hyperlink w:anchor="_Annual_Budget" w:history="1">
        <w:bookmarkStart w:id="1005" w:name="_Toc77596317"/>
        <w:bookmarkStart w:id="1006" w:name="_Toc6235629"/>
        <w:r w:rsidR="00CF66EB" w:rsidRPr="00CF66EB">
          <w:rPr>
            <w:rStyle w:val="Hyperlink"/>
          </w:rPr>
          <w:t>Annual Budget</w:t>
        </w:r>
        <w:bookmarkEnd w:id="1005"/>
        <w:bookmarkEnd w:id="1006"/>
      </w:hyperlink>
      <w:r w:rsidR="002B37D1" w:rsidRPr="002B37D1">
        <w:rPr>
          <w:rFonts w:cs="Times New Roman"/>
          <w:b w:val="0"/>
          <w:szCs w:val="20"/>
        </w:rPr>
        <w:t xml:space="preserve">  </w:t>
      </w:r>
    </w:p>
    <w:p w14:paraId="5225160E" w14:textId="5F9D4FC0" w:rsidR="001E0DC0" w:rsidRDefault="00922246" w:rsidP="00272C5C">
      <w:r>
        <w:t>No updates.</w:t>
      </w:r>
    </w:p>
    <w:p w14:paraId="27CFAA89" w14:textId="77777777" w:rsidR="00F35675" w:rsidRPr="002B37D1" w:rsidRDefault="003554AE" w:rsidP="002B257D">
      <w:pPr>
        <w:pStyle w:val="Heading2"/>
        <w:rPr>
          <w:rStyle w:val="Hyperlink"/>
        </w:rPr>
      </w:pPr>
      <w:hyperlink w:anchor="_The_Financial_and" w:history="1">
        <w:bookmarkStart w:id="1007" w:name="_Toc6235630"/>
        <w:bookmarkStart w:id="1008" w:name="_Toc77596318"/>
        <w:r w:rsidR="0060156B" w:rsidRPr="001C1139">
          <w:rPr>
            <w:rStyle w:val="Hyperlink"/>
          </w:rPr>
          <w:t>The Financial and Single Audit</w:t>
        </w:r>
        <w:bookmarkEnd w:id="1007"/>
        <w:bookmarkEnd w:id="1008"/>
      </w:hyperlink>
    </w:p>
    <w:p w14:paraId="71B26DB2" w14:textId="5BCDBCA2" w:rsidR="00272C5C" w:rsidRDefault="0067287F" w:rsidP="00272C5C">
      <w:r>
        <w:t>No updates.</w:t>
      </w:r>
    </w:p>
    <w:p w14:paraId="50BDA5ED" w14:textId="77777777" w:rsidR="00AB7342" w:rsidRDefault="003554AE" w:rsidP="002B257D">
      <w:pPr>
        <w:pStyle w:val="Heading2"/>
        <w:rPr>
          <w:rFonts w:eastAsia="Times New Roman" w:cs="Times New Roman"/>
          <w:b w:val="0"/>
          <w:bCs w:val="0"/>
          <w:sz w:val="22"/>
          <w:szCs w:val="20"/>
        </w:rPr>
      </w:pPr>
      <w:hyperlink w:anchor="_Cost_Allocation_Report_1" w:history="1">
        <w:bookmarkStart w:id="1009" w:name="_Toc6235631"/>
        <w:bookmarkStart w:id="1010" w:name="_Toc77596319"/>
        <w:r w:rsidR="00AB7342" w:rsidRPr="000C2A6B">
          <w:rPr>
            <w:rStyle w:val="Hyperlink"/>
          </w:rPr>
          <w:t>Co</w:t>
        </w:r>
        <w:r w:rsidR="000C2A6B" w:rsidRPr="000C2A6B">
          <w:rPr>
            <w:rStyle w:val="Hyperlink"/>
          </w:rPr>
          <w:t>st Allocation Report</w:t>
        </w:r>
        <w:bookmarkEnd w:id="1009"/>
        <w:bookmarkEnd w:id="1010"/>
      </w:hyperlink>
      <w:r w:rsidR="00F64EF9" w:rsidRPr="00F64EF9">
        <w:rPr>
          <w:rFonts w:eastAsia="Times New Roman" w:cs="Times New Roman"/>
          <w:b w:val="0"/>
          <w:bCs w:val="0"/>
          <w:sz w:val="22"/>
          <w:szCs w:val="20"/>
        </w:rPr>
        <w:t xml:space="preserve">   </w:t>
      </w:r>
    </w:p>
    <w:p w14:paraId="44F5DE7C" w14:textId="06D00FAC" w:rsidR="00272C5C" w:rsidRPr="00031D73" w:rsidRDefault="0067287F" w:rsidP="00272C5C">
      <w:r>
        <w:t>No updates.</w:t>
      </w:r>
    </w:p>
    <w:p w14:paraId="2AB890D6" w14:textId="77777777" w:rsidR="004E286A" w:rsidRDefault="003554AE" w:rsidP="002B257D">
      <w:pPr>
        <w:pStyle w:val="Heading2"/>
      </w:pPr>
      <w:hyperlink w:anchor="_Procurement" w:history="1">
        <w:bookmarkStart w:id="1011" w:name="_Toc6235632"/>
        <w:bookmarkStart w:id="1012" w:name="_Toc77596320"/>
        <w:r w:rsidR="004E286A" w:rsidRPr="004E286A">
          <w:rPr>
            <w:rStyle w:val="Hyperlink"/>
          </w:rPr>
          <w:t>Procurement</w:t>
        </w:r>
        <w:bookmarkEnd w:id="1011"/>
        <w:bookmarkEnd w:id="1012"/>
      </w:hyperlink>
    </w:p>
    <w:p w14:paraId="389C002C" w14:textId="76F5FBB8" w:rsidR="00DC19B4" w:rsidRDefault="0067287F" w:rsidP="00B235D0">
      <w:pPr>
        <w:rPr>
          <w:rStyle w:val="Hyperlink"/>
          <w:color w:val="auto"/>
          <w:u w:val="none"/>
        </w:rPr>
      </w:pPr>
      <w:r>
        <w:rPr>
          <w:rStyle w:val="Hyperlink"/>
          <w:color w:val="auto"/>
          <w:u w:val="none"/>
        </w:rPr>
        <w:t>Clarified public opening requirements consistent with the open meeting law.</w:t>
      </w:r>
    </w:p>
    <w:p w14:paraId="4FDED2C8" w14:textId="77777777" w:rsidR="00184136" w:rsidRDefault="003554AE" w:rsidP="002B257D">
      <w:pPr>
        <w:pStyle w:val="Heading2"/>
      </w:pPr>
      <w:hyperlink w:anchor="_Facilities" w:history="1">
        <w:bookmarkStart w:id="1013" w:name="_Toc6235633"/>
        <w:bookmarkStart w:id="1014" w:name="_Toc77596321"/>
        <w:r w:rsidR="00184136" w:rsidRPr="009106A3">
          <w:rPr>
            <w:rStyle w:val="Hyperlink"/>
          </w:rPr>
          <w:t>Facilities</w:t>
        </w:r>
        <w:bookmarkEnd w:id="1013"/>
        <w:bookmarkEnd w:id="1014"/>
      </w:hyperlink>
      <w:r w:rsidR="00184136" w:rsidRPr="009106A3">
        <w:rPr>
          <w:rStyle w:val="Hyperlink"/>
        </w:rPr>
        <w:t xml:space="preserve"> </w:t>
      </w:r>
      <w:r w:rsidR="00184136">
        <w:t xml:space="preserve"> </w:t>
      </w:r>
    </w:p>
    <w:p w14:paraId="3249238A" w14:textId="2A99A439" w:rsidR="00C537D7" w:rsidRPr="00832CFA" w:rsidRDefault="0067287F" w:rsidP="00AC1F2A">
      <w:pPr>
        <w:pStyle w:val="BulletListAfter0pt"/>
        <w:numPr>
          <w:ilvl w:val="0"/>
          <w:numId w:val="0"/>
        </w:numPr>
      </w:pPr>
      <w:r>
        <w:t>No updates.</w:t>
      </w:r>
    </w:p>
    <w:bookmarkEnd w:id="1002"/>
    <w:p w14:paraId="06E19151" w14:textId="77777777" w:rsidR="004E286A" w:rsidRDefault="004E286A" w:rsidP="004E286A">
      <w:pPr>
        <w:pStyle w:val="BulletListAfter0pt"/>
        <w:numPr>
          <w:ilvl w:val="0"/>
          <w:numId w:val="0"/>
        </w:numPr>
        <w:ind w:left="360" w:hanging="360"/>
      </w:pPr>
    </w:p>
    <w:p w14:paraId="16907525" w14:textId="77777777" w:rsidR="004D420B" w:rsidRDefault="004D420B" w:rsidP="004D420B">
      <w:pPr>
        <w:pStyle w:val="Indent5"/>
        <w:ind w:left="0"/>
      </w:pPr>
    </w:p>
    <w:p w14:paraId="3EEAC011" w14:textId="77777777" w:rsidR="004D420B" w:rsidRDefault="004D420B" w:rsidP="004D420B">
      <w:pPr>
        <w:pStyle w:val="Indent5"/>
        <w:ind w:left="0"/>
        <w:sectPr w:rsidR="004D420B" w:rsidSect="00E9387F">
          <w:footerReference w:type="default" r:id="rId169"/>
          <w:pgSz w:w="12240" w:h="15840"/>
          <w:pgMar w:top="1296" w:right="1440" w:bottom="1296" w:left="1440" w:header="720" w:footer="720" w:gutter="0"/>
          <w:cols w:space="720"/>
        </w:sectPr>
      </w:pPr>
    </w:p>
    <w:p w14:paraId="4ED72BC9" w14:textId="77777777" w:rsidR="006E4EFF" w:rsidRPr="00EC6D4B" w:rsidRDefault="006E4EFF" w:rsidP="006E4EFF">
      <w:pPr>
        <w:widowControl w:val="0"/>
        <w:tabs>
          <w:tab w:val="right" w:pos="6300"/>
        </w:tabs>
        <w:rPr>
          <w:rFonts w:cs="Calibri"/>
          <w:szCs w:val="22"/>
          <w:u w:val="single"/>
        </w:rPr>
      </w:pPr>
      <w:r w:rsidRPr="00EC6D4B">
        <w:rPr>
          <w:rFonts w:cs="Calibri"/>
          <w:szCs w:val="22"/>
          <w:u w:val="single"/>
        </w:rPr>
        <w:lastRenderedPageBreak/>
        <w:tab/>
      </w:r>
    </w:p>
    <w:p w14:paraId="2FB78F2B" w14:textId="77777777" w:rsidR="006E4EFF" w:rsidRPr="00961C05" w:rsidRDefault="006E4EFF" w:rsidP="00BD2F0E"/>
    <w:p w14:paraId="2FFC3399" w14:textId="77777777" w:rsidR="006E4EFF" w:rsidRPr="00BD2F0E" w:rsidRDefault="006E4EFF" w:rsidP="00BD2F0E">
      <w:r w:rsidRPr="00961C05">
        <w:rPr>
          <w:rFonts w:cstheme="minorHAnsi"/>
        </w:rPr>
        <w:t xml:space="preserve">The Wisconsin Technical College System (WTCS) is in full compliance with state and federal equal opportunity and affirmative action laws and regulations including Title VII of the 1964 Civil Rights Act, Age Discrimination in Employment Act, Title VI of the 1964 Civil Rights Act, Equal Pay Act, Title IX of the 1972 Education Amendments, and Section 504 of the 1973 Rehabilitation Act, Wisconsin Fair Employment Law, Wisconsin Civil Service Law and Executive Orders, the Carl Perkins Career and Technical Education Act, </w:t>
      </w:r>
      <w:r w:rsidRPr="00961C05">
        <w:rPr>
          <w:rFonts w:cstheme="minorHAnsi"/>
          <w:bCs/>
        </w:rPr>
        <w:t>Adult Basic Education</w:t>
      </w:r>
      <w:r w:rsidRPr="00961C05">
        <w:rPr>
          <w:rFonts w:cstheme="minorHAnsi"/>
        </w:rPr>
        <w:t xml:space="preserve"> Act, Job Training Partnership Act, the Office of Civil Rights Guidelines for the Elimination of Discrimination in Technical Education, the Americans with Disabilities Act, and/or other applicable state or federal legislation.  It is the policy of the WTCS not to discriminate </w:t>
      </w:r>
      <w:proofErr w:type="gramStart"/>
      <w:r w:rsidRPr="00961C05">
        <w:rPr>
          <w:rFonts w:cstheme="minorHAnsi"/>
        </w:rPr>
        <w:t>on the basis of</w:t>
      </w:r>
      <w:proofErr w:type="gramEnd"/>
      <w:r w:rsidRPr="00961C05">
        <w:rPr>
          <w:rFonts w:cstheme="minorHAnsi"/>
        </w:rPr>
        <w:t xml:space="preserve"> race, color, creed, national origin, religion, sex, age, disability, arrest record, conviction record, political affiliation, marital status, sexual orientation, and membership in the National Guard, state defense force or any other reserve component of the military forces of the United States, or this state.  Inquiries regarding equal opportunity may be directed to the Wisconsin Technical College System, P.O. Box 7874, Madison, Wisconsin 53707-7874; telephone (608) 266-1766</w:t>
      </w:r>
      <w:r w:rsidR="00961C05">
        <w:rPr>
          <w:rFonts w:cstheme="minorHAnsi"/>
        </w:rPr>
        <w:t xml:space="preserve"> </w:t>
      </w:r>
      <w:r w:rsidRPr="00961C05">
        <w:rPr>
          <w:rFonts w:cstheme="minorHAnsi"/>
        </w:rPr>
        <w:t xml:space="preserve">or Telecommunications Device for the Deaf (TDD) (608) 267-2483.  </w:t>
      </w:r>
      <w:r w:rsidRPr="00961C05">
        <w:rPr>
          <w:rFonts w:cstheme="minorHAnsi"/>
          <w:bCs/>
        </w:rPr>
        <w:t xml:space="preserve">Internet: </w:t>
      </w:r>
      <w:r w:rsidRPr="00961C05">
        <w:rPr>
          <w:rFonts w:cstheme="minorHAnsi"/>
        </w:rPr>
        <w:t xml:space="preserve"> </w:t>
      </w:r>
      <w:hyperlink r:id="rId170" w:history="1">
        <w:r w:rsidRPr="00961C05">
          <w:rPr>
            <w:rStyle w:val="Hyperlink"/>
            <w:rFonts w:asciiTheme="minorHAnsi" w:hAnsiTheme="minorHAnsi" w:cstheme="minorHAnsi"/>
            <w:color w:val="800080"/>
            <w:szCs w:val="22"/>
          </w:rPr>
          <w:t>www.wtcsystem.edu</w:t>
        </w:r>
      </w:hyperlink>
      <w:r w:rsidRPr="00BD2F0E">
        <w:tab/>
      </w:r>
    </w:p>
    <w:p w14:paraId="7954394A" w14:textId="77777777" w:rsidR="00EC6D4B" w:rsidRPr="00EC6D4B" w:rsidRDefault="00EC6D4B" w:rsidP="00EC6D4B">
      <w:pPr>
        <w:widowControl w:val="0"/>
        <w:tabs>
          <w:tab w:val="right" w:pos="6300"/>
        </w:tabs>
        <w:rPr>
          <w:rFonts w:cs="Calibri"/>
          <w:szCs w:val="22"/>
          <w:u w:val="single"/>
        </w:rPr>
      </w:pPr>
      <w:r w:rsidRPr="00EC6D4B">
        <w:rPr>
          <w:rFonts w:cs="Calibri"/>
          <w:szCs w:val="22"/>
          <w:u w:val="single"/>
        </w:rPr>
        <w:tab/>
      </w:r>
    </w:p>
    <w:p w14:paraId="2F26BB61" w14:textId="77777777" w:rsidR="006E4EFF" w:rsidRPr="00961C05" w:rsidRDefault="006E4EFF" w:rsidP="00EC6D4B"/>
    <w:p w14:paraId="7BEF3680" w14:textId="77777777" w:rsidR="00E91FAC" w:rsidRPr="00961C05" w:rsidRDefault="00E91FAC"/>
    <w:p w14:paraId="230ACA88" w14:textId="77777777" w:rsidR="00784A04" w:rsidRPr="00961C05" w:rsidRDefault="00784A04"/>
    <w:p w14:paraId="70088AF6" w14:textId="77777777" w:rsidR="00460B69" w:rsidRPr="00961C05" w:rsidRDefault="00460B69"/>
    <w:p w14:paraId="12C7EB1E" w14:textId="77777777" w:rsidR="00436BFD" w:rsidRPr="00961C05" w:rsidRDefault="00436BFD"/>
    <w:sectPr w:rsidR="00436BFD" w:rsidRPr="00961C05">
      <w:headerReference w:type="default" r:id="rId171"/>
      <w:footerReference w:type="default" r:id="rId172"/>
      <w:endnotePr>
        <w:numFmt w:val="decimal"/>
      </w:endnotePr>
      <w:pgSz w:w="12240" w:h="15840"/>
      <w:pgMar w:top="1440" w:right="2880" w:bottom="1440" w:left="2880" w:header="1440" w:footer="1440" w:gutter="0"/>
      <w:cols w:space="720"/>
      <w:vAlign w:val="center"/>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12F3D" w14:textId="77777777" w:rsidR="00DC5208" w:rsidRDefault="00DC5208">
      <w:r>
        <w:separator/>
      </w:r>
    </w:p>
  </w:endnote>
  <w:endnote w:type="continuationSeparator" w:id="0">
    <w:p w14:paraId="68684005" w14:textId="77777777" w:rsidR="00DC5208" w:rsidRDefault="00DC5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1D0A8" w14:textId="77777777" w:rsidR="00DC5208" w:rsidRPr="00454C9A" w:rsidRDefault="00DC5208" w:rsidP="00B9698E">
    <w:pPr>
      <w:tabs>
        <w:tab w:val="right" w:pos="9180"/>
      </w:tabs>
      <w:rPr>
        <w:rFonts w:eastAsiaTheme="minorHAnsi" w:cstheme="minorBidi"/>
        <w:szCs w:val="22"/>
      </w:rPr>
    </w:pPr>
    <w:r w:rsidRPr="00454C9A">
      <w:rPr>
        <w:rFonts w:eastAsiaTheme="minorHAnsi" w:cstheme="minorBidi"/>
        <w:szCs w:val="22"/>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177D3" w14:textId="183FAFAA" w:rsidR="00DC5208" w:rsidRPr="00454C9A" w:rsidRDefault="00DC5208" w:rsidP="00454C9A">
    <w:pPr>
      <w:tabs>
        <w:tab w:val="right" w:pos="9180"/>
      </w:tabs>
      <w:rPr>
        <w:rFonts w:eastAsiaTheme="minorHAnsi" w:cstheme="minorBidi"/>
        <w:szCs w:val="22"/>
      </w:rPr>
    </w:pPr>
    <w:r>
      <w:rPr>
        <w:rFonts w:eastAsiaTheme="minorHAnsi" w:cstheme="minorBidi"/>
        <w:szCs w:val="22"/>
      </w:rPr>
      <w:t>Cost Allocation Report</w:t>
    </w:r>
    <w:r w:rsidRPr="00454C9A">
      <w:rPr>
        <w:rFonts w:eastAsiaTheme="minorHAnsi" w:cstheme="minorBidi"/>
        <w:szCs w:val="22"/>
      </w:rPr>
      <w:tab/>
      <w:t xml:space="preserve">Last Revised </w:t>
    </w:r>
    <w:r w:rsidR="00D94D15">
      <w:rPr>
        <w:rFonts w:eastAsiaTheme="minorHAnsi" w:cstheme="minorBidi"/>
        <w:szCs w:val="22"/>
      </w:rPr>
      <w:t>June</w:t>
    </w:r>
    <w:r>
      <w:rPr>
        <w:rFonts w:eastAsiaTheme="minorHAnsi" w:cstheme="minorBidi"/>
        <w:szCs w:val="22"/>
      </w:rPr>
      <w:t xml:space="preserve"> 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00C2F" w14:textId="1EC4C760" w:rsidR="00DC5208" w:rsidRPr="00454C9A" w:rsidRDefault="00DC5208" w:rsidP="00454C9A">
    <w:pPr>
      <w:tabs>
        <w:tab w:val="right" w:pos="9180"/>
      </w:tabs>
      <w:rPr>
        <w:rFonts w:eastAsiaTheme="minorHAnsi" w:cstheme="minorBidi"/>
        <w:szCs w:val="22"/>
      </w:rPr>
    </w:pPr>
    <w:r>
      <w:rPr>
        <w:rFonts w:eastAsiaTheme="minorHAnsi" w:cstheme="minorBidi"/>
        <w:szCs w:val="22"/>
      </w:rPr>
      <w:t>Procurement</w:t>
    </w:r>
    <w:r w:rsidRPr="00454C9A">
      <w:rPr>
        <w:rFonts w:eastAsiaTheme="minorHAnsi" w:cstheme="minorBidi"/>
        <w:szCs w:val="22"/>
      </w:rPr>
      <w:tab/>
      <w:t xml:space="preserve">Last Revised </w:t>
    </w:r>
    <w:r w:rsidR="0042163D">
      <w:rPr>
        <w:rFonts w:eastAsiaTheme="minorHAnsi" w:cstheme="minorBidi"/>
        <w:szCs w:val="22"/>
      </w:rPr>
      <w:t>August</w:t>
    </w:r>
    <w:r w:rsidR="0067287F">
      <w:rPr>
        <w:rFonts w:eastAsiaTheme="minorHAnsi" w:cstheme="minorBidi"/>
        <w:szCs w:val="22"/>
      </w:rPr>
      <w:t xml:space="preserve"> 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AECA8" w14:textId="77777777" w:rsidR="00DC5208" w:rsidRDefault="00DC5208" w:rsidP="00BF4B79">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35AD24" w14:textId="77777777" w:rsidR="00DC5208" w:rsidRDefault="00DC5208" w:rsidP="00BF4B79">
    <w:pP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63CAC" w14:textId="3C5F3E61" w:rsidR="00DC5208" w:rsidRPr="00454C9A" w:rsidRDefault="00DC5208" w:rsidP="00454C9A">
    <w:pPr>
      <w:tabs>
        <w:tab w:val="right" w:pos="9180"/>
      </w:tabs>
      <w:rPr>
        <w:rFonts w:eastAsiaTheme="minorHAnsi" w:cstheme="minorBidi"/>
        <w:szCs w:val="22"/>
      </w:rPr>
    </w:pPr>
    <w:r>
      <w:rPr>
        <w:rFonts w:eastAsiaTheme="minorHAnsi" w:cstheme="minorBidi"/>
        <w:szCs w:val="22"/>
      </w:rPr>
      <w:t>Facilities</w:t>
    </w:r>
    <w:r>
      <w:rPr>
        <w:rFonts w:eastAsiaTheme="minorHAnsi" w:cstheme="minorBidi"/>
        <w:szCs w:val="22"/>
      </w:rPr>
      <w:tab/>
    </w:r>
    <w:r w:rsidRPr="00454C9A">
      <w:rPr>
        <w:rFonts w:eastAsiaTheme="minorHAnsi" w:cstheme="minorBidi"/>
        <w:szCs w:val="22"/>
      </w:rPr>
      <w:t xml:space="preserve">Last Revised </w:t>
    </w:r>
    <w:r w:rsidR="0042163D">
      <w:rPr>
        <w:rFonts w:eastAsiaTheme="minorHAnsi" w:cstheme="minorBidi"/>
        <w:szCs w:val="22"/>
      </w:rPr>
      <w:t>August</w:t>
    </w:r>
    <w:r w:rsidR="00FD52E6">
      <w:rPr>
        <w:rFonts w:eastAsiaTheme="minorHAnsi" w:cstheme="minorBidi"/>
        <w:szCs w:val="22"/>
      </w:rPr>
      <w:t xml:space="preserve"> 2021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F069E" w14:textId="77777777" w:rsidR="00DC5208" w:rsidRDefault="00DC52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3DC07A" w14:textId="77777777" w:rsidR="00DC5208" w:rsidRDefault="00DC520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AEE5F" w14:textId="2A8ADC6E" w:rsidR="00DC5208" w:rsidRPr="00454C9A" w:rsidRDefault="00DC5208" w:rsidP="00454C9A">
    <w:pPr>
      <w:tabs>
        <w:tab w:val="right" w:pos="9180"/>
      </w:tabs>
      <w:rPr>
        <w:rFonts w:eastAsiaTheme="minorHAnsi" w:cstheme="minorBidi"/>
        <w:szCs w:val="22"/>
      </w:rPr>
    </w:pPr>
    <w:r>
      <w:rPr>
        <w:rFonts w:eastAsiaTheme="minorHAnsi" w:cstheme="minorBidi"/>
        <w:szCs w:val="22"/>
      </w:rPr>
      <w:t>Summary of Changes</w:t>
    </w:r>
    <w:r>
      <w:rPr>
        <w:rFonts w:eastAsiaTheme="minorHAnsi" w:cstheme="minorBidi"/>
        <w:szCs w:val="22"/>
      </w:rPr>
      <w:tab/>
    </w:r>
    <w:r w:rsidRPr="00454C9A">
      <w:rPr>
        <w:rFonts w:eastAsiaTheme="minorHAnsi" w:cstheme="minorBidi"/>
        <w:szCs w:val="22"/>
      </w:rPr>
      <w:t xml:space="preserve">Last Revised </w:t>
    </w:r>
    <w:r w:rsidR="00F10BF3">
      <w:rPr>
        <w:rFonts w:eastAsiaTheme="minorHAnsi" w:cstheme="minorBidi"/>
        <w:szCs w:val="22"/>
      </w:rPr>
      <w:t>August</w:t>
    </w:r>
    <w:r w:rsidR="0067287F">
      <w:rPr>
        <w:rFonts w:eastAsiaTheme="minorHAnsi" w:cstheme="minorBidi"/>
        <w:szCs w:val="22"/>
      </w:rPr>
      <w:t xml:space="preserve"> </w:t>
    </w:r>
    <w:r w:rsidR="00D94D15">
      <w:rPr>
        <w:rFonts w:eastAsiaTheme="minorHAnsi" w:cstheme="minorBidi"/>
        <w:szCs w:val="22"/>
      </w:rPr>
      <w:t>2021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CAE96" w14:textId="77777777" w:rsidR="00DC5208" w:rsidRPr="006E4EFF" w:rsidRDefault="00DC5208" w:rsidP="006E4EFF">
    <w:pPr>
      <w:pStyle w:val="Footer"/>
      <w:rPr>
        <w:rFonts w:eastAsia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ABC9F" w14:textId="2CADC4F4" w:rsidR="00DC5208" w:rsidRPr="00454C9A" w:rsidRDefault="00DC5208" w:rsidP="00B9698E">
    <w:pPr>
      <w:tabs>
        <w:tab w:val="right" w:pos="9180"/>
      </w:tabs>
      <w:rPr>
        <w:rFonts w:eastAsiaTheme="minorHAnsi" w:cstheme="minorBidi"/>
        <w:szCs w:val="22"/>
      </w:rPr>
    </w:pPr>
    <w:r>
      <w:rPr>
        <w:rFonts w:eastAsiaTheme="minorHAnsi" w:cstheme="minorBidi"/>
        <w:szCs w:val="22"/>
      </w:rPr>
      <w:t>Table of Contents</w:t>
    </w:r>
    <w:r w:rsidRPr="00454C9A">
      <w:rPr>
        <w:rFonts w:eastAsiaTheme="minorHAnsi" w:cstheme="minorBidi"/>
        <w:szCs w:val="22"/>
      </w:rPr>
      <w:tab/>
      <w:t xml:space="preserve">Last Revised </w:t>
    </w:r>
    <w:r w:rsidR="003E54B8">
      <w:rPr>
        <w:rFonts w:eastAsiaTheme="minorHAnsi" w:cstheme="minorBidi"/>
        <w:szCs w:val="22"/>
      </w:rPr>
      <w:t>August</w:t>
    </w:r>
    <w:r w:rsidR="005842AE">
      <w:rPr>
        <w:rFonts w:eastAsiaTheme="minorHAnsi" w:cstheme="minorBidi"/>
        <w:szCs w:val="22"/>
      </w:rPr>
      <w:t xml:space="preserve"> </w:t>
    </w:r>
    <w:r>
      <w:rPr>
        <w:rFonts w:eastAsiaTheme="minorHAnsi" w:cstheme="minorBidi"/>
        <w:szCs w:val="22"/>
      </w:rPr>
      <w:t>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43111" w14:textId="07972953" w:rsidR="00DC5208" w:rsidRPr="00454C9A" w:rsidRDefault="00DC5208" w:rsidP="00454C9A">
    <w:pPr>
      <w:tabs>
        <w:tab w:val="right" w:pos="9180"/>
      </w:tabs>
      <w:rPr>
        <w:rFonts w:eastAsiaTheme="minorHAnsi" w:cstheme="minorBidi"/>
        <w:szCs w:val="22"/>
      </w:rPr>
    </w:pPr>
    <w:r>
      <w:rPr>
        <w:rFonts w:eastAsiaTheme="minorHAnsi" w:cstheme="minorBidi"/>
        <w:szCs w:val="22"/>
      </w:rPr>
      <w:t>Introduction</w:t>
    </w:r>
    <w:r w:rsidRPr="00454C9A">
      <w:rPr>
        <w:rFonts w:eastAsiaTheme="minorHAnsi" w:cstheme="minorBidi"/>
        <w:szCs w:val="22"/>
      </w:rPr>
      <w:tab/>
      <w:t xml:space="preserve">Last Revised </w:t>
    </w:r>
    <w:r w:rsidR="003E54B8">
      <w:rPr>
        <w:rFonts w:eastAsiaTheme="minorHAnsi" w:cstheme="minorBidi"/>
        <w:szCs w:val="22"/>
      </w:rPr>
      <w:t>August</w:t>
    </w:r>
    <w:r>
      <w:rPr>
        <w:rFonts w:eastAsiaTheme="minorHAnsi" w:cstheme="minorBidi"/>
        <w:szCs w:val="22"/>
      </w:rPr>
      <w:t xml:space="preserve"> </w:t>
    </w:r>
    <w:r w:rsidR="005842AE">
      <w:rPr>
        <w:rFonts w:eastAsiaTheme="minorHAnsi" w:cstheme="minorBidi"/>
        <w:szCs w:val="22"/>
      </w:rPr>
      <w:t>2021</w:t>
    </w:r>
    <w:r>
      <w:rPr>
        <w:rFonts w:eastAsiaTheme="minorHAnsi" w:cstheme="minorBidi"/>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A863F" w14:textId="657A3C9C" w:rsidR="00DC5208" w:rsidRPr="00454C9A" w:rsidRDefault="00DC5208" w:rsidP="00454C9A">
    <w:pPr>
      <w:tabs>
        <w:tab w:val="right" w:pos="9180"/>
      </w:tabs>
      <w:rPr>
        <w:rFonts w:eastAsiaTheme="minorHAnsi" w:cstheme="minorBidi"/>
        <w:szCs w:val="22"/>
      </w:rPr>
    </w:pPr>
    <w:r>
      <w:rPr>
        <w:rFonts w:eastAsiaTheme="minorHAnsi" w:cstheme="minorBidi"/>
        <w:szCs w:val="22"/>
      </w:rPr>
      <w:t>UFFAS</w:t>
    </w:r>
    <w:r w:rsidRPr="00454C9A">
      <w:rPr>
        <w:rFonts w:eastAsiaTheme="minorHAnsi" w:cstheme="minorBidi"/>
        <w:szCs w:val="22"/>
      </w:rPr>
      <w:tab/>
      <w:t xml:space="preserve">Last Revised </w:t>
    </w:r>
    <w:r w:rsidR="003E54B8">
      <w:rPr>
        <w:rFonts w:eastAsiaTheme="minorHAnsi" w:cstheme="minorBidi"/>
        <w:szCs w:val="22"/>
      </w:rPr>
      <w:t>August</w:t>
    </w:r>
    <w:r w:rsidR="005842AE">
      <w:rPr>
        <w:rFonts w:eastAsiaTheme="minorHAnsi" w:cstheme="minorBidi"/>
        <w:szCs w:val="22"/>
      </w:rPr>
      <w:t xml:space="preserve"> </w:t>
    </w:r>
    <w:r>
      <w:rPr>
        <w:rFonts w:eastAsiaTheme="minorHAnsi" w:cstheme="minorBidi"/>
        <w:szCs w:val="22"/>
      </w:rPr>
      <w:t>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98A1" w14:textId="77777777" w:rsidR="00DC5208" w:rsidRDefault="00DC52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DD0EAA" w14:textId="77777777" w:rsidR="00DC5208" w:rsidRDefault="00DC520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30DF" w14:textId="23237027" w:rsidR="00DC5208" w:rsidRPr="00454C9A" w:rsidRDefault="00DC5208" w:rsidP="00454C9A">
    <w:pPr>
      <w:tabs>
        <w:tab w:val="right" w:pos="9180"/>
      </w:tabs>
      <w:rPr>
        <w:rFonts w:eastAsiaTheme="minorHAnsi" w:cstheme="minorBidi"/>
        <w:szCs w:val="22"/>
      </w:rPr>
    </w:pPr>
    <w:r>
      <w:rPr>
        <w:rFonts w:eastAsiaTheme="minorHAnsi" w:cstheme="minorBidi"/>
        <w:szCs w:val="22"/>
      </w:rPr>
      <w:t>Annual Budget</w:t>
    </w:r>
    <w:r w:rsidRPr="00454C9A">
      <w:rPr>
        <w:rFonts w:eastAsiaTheme="minorHAnsi" w:cstheme="minorBidi"/>
        <w:szCs w:val="22"/>
      </w:rPr>
      <w:tab/>
      <w:t xml:space="preserve">Last Revised </w:t>
    </w:r>
    <w:r>
      <w:rPr>
        <w:rFonts w:eastAsiaTheme="minorHAnsi" w:cstheme="minorBidi"/>
        <w:szCs w:val="22"/>
      </w:rPr>
      <w:t>April 2020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2C5E" w14:textId="77777777" w:rsidR="00DC5208" w:rsidRDefault="00DC520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B5CB" w14:textId="77777777" w:rsidR="00DC5208" w:rsidRDefault="00DC520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27B8C" w14:textId="22F50C04" w:rsidR="00DC5208" w:rsidRPr="00454C9A" w:rsidRDefault="00DC5208" w:rsidP="00454C9A">
    <w:pPr>
      <w:tabs>
        <w:tab w:val="right" w:pos="9180"/>
      </w:tabs>
      <w:rPr>
        <w:rFonts w:eastAsiaTheme="minorHAnsi" w:cstheme="minorBidi"/>
        <w:szCs w:val="22"/>
      </w:rPr>
    </w:pPr>
    <w:r>
      <w:rPr>
        <w:rFonts w:eastAsiaTheme="minorHAnsi" w:cstheme="minorBidi"/>
        <w:szCs w:val="22"/>
      </w:rPr>
      <w:t>The Financial and Single Audit</w:t>
    </w:r>
    <w:r w:rsidRPr="00454C9A">
      <w:rPr>
        <w:rFonts w:eastAsiaTheme="minorHAnsi" w:cstheme="minorBidi"/>
        <w:szCs w:val="22"/>
      </w:rPr>
      <w:tab/>
      <w:t xml:space="preserve">Last Revised </w:t>
    </w:r>
    <w:r w:rsidR="001534CD">
      <w:rPr>
        <w:rFonts w:eastAsiaTheme="minorHAnsi" w:cstheme="minorBidi"/>
        <w:szCs w:val="22"/>
      </w:rPr>
      <w:t>June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66056" w14:textId="77777777" w:rsidR="00DC5208" w:rsidRDefault="00DC5208">
      <w:r>
        <w:separator/>
      </w:r>
    </w:p>
  </w:footnote>
  <w:footnote w:type="continuationSeparator" w:id="0">
    <w:p w14:paraId="06091702" w14:textId="77777777" w:rsidR="00DC5208" w:rsidRDefault="00DC5208">
      <w:r>
        <w:continuationSeparator/>
      </w:r>
    </w:p>
  </w:footnote>
  <w:footnote w:id="1">
    <w:p w14:paraId="7E25923A" w14:textId="77777777" w:rsidR="00DC5208" w:rsidRDefault="00DC5208" w:rsidP="00E73F9A">
      <w:pPr>
        <w:pStyle w:val="FootnoteText"/>
      </w:pPr>
      <w:r>
        <w:rPr>
          <w:rStyle w:val="FootnoteReference"/>
        </w:rPr>
        <w:footnoteRef/>
      </w:r>
      <w:r>
        <w:t xml:space="preserve"> P. 13, </w:t>
      </w:r>
      <w:r>
        <w:rPr>
          <w:u w:val="single"/>
        </w:rPr>
        <w:t>Governmental Accounting and Financial Reporting Standards as of November 1, 1984</w:t>
      </w:r>
      <w:r>
        <w:t>, GASB.</w:t>
      </w:r>
    </w:p>
  </w:footnote>
  <w:footnote w:id="2">
    <w:p w14:paraId="0267AB78" w14:textId="77777777" w:rsidR="00DC5208" w:rsidRDefault="00DC5208" w:rsidP="00D84AC5">
      <w:pPr>
        <w:pStyle w:val="FootnoteText"/>
      </w:pPr>
      <w:r>
        <w:rPr>
          <w:rStyle w:val="FootnoteReference"/>
        </w:rPr>
        <w:footnoteRef/>
      </w:r>
      <w:r>
        <w:t xml:space="preserve"> P. 13, </w:t>
      </w:r>
      <w:r>
        <w:rPr>
          <w:u w:val="single"/>
        </w:rPr>
        <w:t>Governmental Accounting and Financial Reporting Standards as of November 1, 1984</w:t>
      </w:r>
      <w:r>
        <w:t>, GASB.</w:t>
      </w:r>
    </w:p>
  </w:footnote>
  <w:footnote w:id="3">
    <w:p w14:paraId="5E29B963" w14:textId="77777777" w:rsidR="00DC5208" w:rsidRDefault="00DC5208">
      <w:pPr>
        <w:pStyle w:val="FootnoteText"/>
      </w:pPr>
      <w:r>
        <w:rPr>
          <w:rStyle w:val="FootnoteReference"/>
        </w:rPr>
        <w:footnoteRef/>
      </w:r>
      <w:r>
        <w:t xml:space="preserve"> From statement prepared on the budgetary basis (including encumbrances).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B9D6" w14:textId="633DE31D" w:rsidR="00DC5208" w:rsidRDefault="00DC5208" w:rsidP="00F620AA">
    <w:pPr>
      <w:tabs>
        <w:tab w:val="right" w:pos="9180"/>
      </w:tabs>
    </w:pPr>
    <w:r>
      <w:t xml:space="preserve">Financial &amp; Administrative Manual – FY </w:t>
    </w:r>
    <w:r w:rsidR="005842AE">
      <w:t>2021-22</w:t>
    </w:r>
    <w:r>
      <w:tab/>
      <w:t xml:space="preserve">Page </w:t>
    </w:r>
    <w:r>
      <w:fldChar w:fldCharType="begin"/>
    </w:r>
    <w:r>
      <w:instrText xml:space="preserve"> PAGE   \* MERGEFORMAT </w:instrText>
    </w:r>
    <w:r>
      <w:fldChar w:fldCharType="separate"/>
    </w:r>
    <w:r>
      <w:rPr>
        <w:noProof/>
      </w:rPr>
      <w:t>11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18F8" w14:textId="42EF1565" w:rsidR="00DC5208" w:rsidRDefault="00DC5208" w:rsidP="00EE2234">
    <w:pPr>
      <w:tabs>
        <w:tab w:val="right" w:pos="9180"/>
      </w:tabs>
    </w:pPr>
    <w:r>
      <w:t xml:space="preserve">Financial &amp; Administrative Manual – FY </w:t>
    </w:r>
    <w:r w:rsidR="002C641E">
      <w:t>2021-22</w:t>
    </w:r>
    <w:r>
      <w:tab/>
      <w:t xml:space="preserve">Page </w:t>
    </w:r>
    <w:r>
      <w:fldChar w:fldCharType="begin"/>
    </w:r>
    <w:r>
      <w:instrText xml:space="preserve"> PAGE   \* MERGEFORMAT </w:instrText>
    </w:r>
    <w:r>
      <w:fldChar w:fldCharType="separate"/>
    </w:r>
    <w:r>
      <w:rPr>
        <w:noProof/>
      </w:rPr>
      <w:t>58</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9BDA2" w14:textId="77777777" w:rsidR="00DC5208" w:rsidRDefault="00DC5208">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0CD54D" w14:textId="77777777" w:rsidR="00DC5208" w:rsidRDefault="00DC5208">
    <w:pP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7B2E7" w14:textId="77777777" w:rsidR="00DC5208" w:rsidRDefault="00DC5208">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17037C" w14:textId="77777777" w:rsidR="00DC5208" w:rsidRDefault="00DC5208">
    <w:pP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0B02" w14:textId="77777777" w:rsidR="00DC5208" w:rsidRDefault="00DC520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CE8FC" w14:textId="77777777" w:rsidR="00DC5208" w:rsidRDefault="00DC5208">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B2BA3A" w14:textId="77777777" w:rsidR="00DC5208" w:rsidRDefault="00DC5208">
    <w:pP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37D96" w14:textId="77777777" w:rsidR="00DC5208" w:rsidRDefault="00DC5208">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C599BF" w14:textId="77777777" w:rsidR="00DC5208" w:rsidRDefault="00DC5208">
    <w:pP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F01D9" w14:textId="77777777" w:rsidR="00DC5208" w:rsidRPr="006E4EFF" w:rsidRDefault="00DC5208" w:rsidP="006E4E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F44F4"/>
    <w:multiLevelType w:val="singleLevel"/>
    <w:tmpl w:val="897E379E"/>
    <w:lvl w:ilvl="0">
      <w:start w:val="1"/>
      <w:numFmt w:val="upperLetter"/>
      <w:lvlText w:val="%1."/>
      <w:legacy w:legacy="1" w:legacySpace="0" w:legacyIndent="360"/>
      <w:lvlJc w:val="left"/>
      <w:pPr>
        <w:ind w:left="1080" w:hanging="360"/>
      </w:pPr>
    </w:lvl>
  </w:abstractNum>
  <w:abstractNum w:abstractNumId="2" w15:restartNumberingAfterBreak="0">
    <w:nsid w:val="00DE6B3D"/>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3" w15:restartNumberingAfterBreak="0">
    <w:nsid w:val="03DA6A17"/>
    <w:multiLevelType w:val="multilevel"/>
    <w:tmpl w:val="4A12EB12"/>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4" w15:restartNumberingAfterBreak="0">
    <w:nsid w:val="058E42E2"/>
    <w:multiLevelType w:val="multilevel"/>
    <w:tmpl w:val="BBCE4DE6"/>
    <w:styleLink w:val="BulletList-2Levels"/>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E7E67"/>
    <w:multiLevelType w:val="hybridMultilevel"/>
    <w:tmpl w:val="FBE07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B639F5"/>
    <w:multiLevelType w:val="multilevel"/>
    <w:tmpl w:val="286E4F98"/>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decimal"/>
      <w:lvlText w:val="%3."/>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7" w15:restartNumberingAfterBreak="0">
    <w:nsid w:val="0F9C7C5B"/>
    <w:multiLevelType w:val="multilevel"/>
    <w:tmpl w:val="BBCE4DE6"/>
    <w:styleLink w:val="Bulletedlevel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FF679C"/>
    <w:multiLevelType w:val="singleLevel"/>
    <w:tmpl w:val="9F527478"/>
    <w:lvl w:ilvl="0">
      <w:start w:val="2"/>
      <w:numFmt w:val="decimal"/>
      <w:lvlText w:val="%1."/>
      <w:lvlJc w:val="right"/>
      <w:pPr>
        <w:ind w:left="432" w:hanging="432"/>
      </w:pPr>
      <w:rPr>
        <w:rFonts w:hint="default"/>
      </w:rPr>
    </w:lvl>
  </w:abstractNum>
  <w:abstractNum w:abstractNumId="9" w15:restartNumberingAfterBreak="0">
    <w:nsid w:val="19422A2C"/>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10" w15:restartNumberingAfterBreak="0">
    <w:nsid w:val="1A196623"/>
    <w:multiLevelType w:val="hybridMultilevel"/>
    <w:tmpl w:val="51E40F7C"/>
    <w:lvl w:ilvl="0" w:tplc="0409000F">
      <w:start w:val="1"/>
      <w:numFmt w:val="decimal"/>
      <w:lvlText w:val="%1."/>
      <w:lvlJc w:val="left"/>
      <w:pPr>
        <w:ind w:left="9360" w:hanging="360"/>
      </w:pPr>
    </w:lvl>
    <w:lvl w:ilvl="1" w:tplc="04090019" w:tentative="1">
      <w:start w:val="1"/>
      <w:numFmt w:val="lowerLetter"/>
      <w:lvlText w:val="%2."/>
      <w:lvlJc w:val="left"/>
      <w:pPr>
        <w:ind w:left="10080" w:hanging="360"/>
      </w:pPr>
    </w:lvl>
    <w:lvl w:ilvl="2" w:tplc="0409001B" w:tentative="1">
      <w:start w:val="1"/>
      <w:numFmt w:val="lowerRoman"/>
      <w:lvlText w:val="%3."/>
      <w:lvlJc w:val="right"/>
      <w:pPr>
        <w:ind w:left="10800" w:hanging="180"/>
      </w:pPr>
    </w:lvl>
    <w:lvl w:ilvl="3" w:tplc="0409000F" w:tentative="1">
      <w:start w:val="1"/>
      <w:numFmt w:val="decimal"/>
      <w:lvlText w:val="%4."/>
      <w:lvlJc w:val="left"/>
      <w:pPr>
        <w:ind w:left="11520" w:hanging="360"/>
      </w:pPr>
    </w:lvl>
    <w:lvl w:ilvl="4" w:tplc="04090019" w:tentative="1">
      <w:start w:val="1"/>
      <w:numFmt w:val="lowerLetter"/>
      <w:lvlText w:val="%5."/>
      <w:lvlJc w:val="left"/>
      <w:pPr>
        <w:ind w:left="12240" w:hanging="360"/>
      </w:pPr>
    </w:lvl>
    <w:lvl w:ilvl="5" w:tplc="0409001B" w:tentative="1">
      <w:start w:val="1"/>
      <w:numFmt w:val="lowerRoman"/>
      <w:lvlText w:val="%6."/>
      <w:lvlJc w:val="right"/>
      <w:pPr>
        <w:ind w:left="12960" w:hanging="180"/>
      </w:pPr>
    </w:lvl>
    <w:lvl w:ilvl="6" w:tplc="0409000F" w:tentative="1">
      <w:start w:val="1"/>
      <w:numFmt w:val="decimal"/>
      <w:lvlText w:val="%7."/>
      <w:lvlJc w:val="left"/>
      <w:pPr>
        <w:ind w:left="13680" w:hanging="360"/>
      </w:pPr>
    </w:lvl>
    <w:lvl w:ilvl="7" w:tplc="04090019" w:tentative="1">
      <w:start w:val="1"/>
      <w:numFmt w:val="lowerLetter"/>
      <w:lvlText w:val="%8."/>
      <w:lvlJc w:val="left"/>
      <w:pPr>
        <w:ind w:left="14400" w:hanging="360"/>
      </w:pPr>
    </w:lvl>
    <w:lvl w:ilvl="8" w:tplc="0409001B" w:tentative="1">
      <w:start w:val="1"/>
      <w:numFmt w:val="lowerRoman"/>
      <w:lvlText w:val="%9."/>
      <w:lvlJc w:val="right"/>
      <w:pPr>
        <w:ind w:left="15120" w:hanging="180"/>
      </w:pPr>
    </w:lvl>
  </w:abstractNum>
  <w:abstractNum w:abstractNumId="11" w15:restartNumberingAfterBreak="0">
    <w:nsid w:val="1DC95E0E"/>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12" w15:restartNumberingAfterBreak="0">
    <w:nsid w:val="1F024056"/>
    <w:multiLevelType w:val="hybridMultilevel"/>
    <w:tmpl w:val="D6588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165798"/>
    <w:multiLevelType w:val="hybridMultilevel"/>
    <w:tmpl w:val="72D4C3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89D4B9F"/>
    <w:multiLevelType w:val="hybridMultilevel"/>
    <w:tmpl w:val="98E03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C97A61"/>
    <w:multiLevelType w:val="multilevel"/>
    <w:tmpl w:val="E2A803A4"/>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16" w15:restartNumberingAfterBreak="0">
    <w:nsid w:val="2E506F0C"/>
    <w:multiLevelType w:val="hybridMultilevel"/>
    <w:tmpl w:val="67CC8BAE"/>
    <w:lvl w:ilvl="0" w:tplc="7A2C82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EBE7D05"/>
    <w:multiLevelType w:val="hybridMultilevel"/>
    <w:tmpl w:val="EB9C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0F4045"/>
    <w:multiLevelType w:val="singleLevel"/>
    <w:tmpl w:val="897E379E"/>
    <w:lvl w:ilvl="0">
      <w:start w:val="1"/>
      <w:numFmt w:val="upperLetter"/>
      <w:lvlText w:val="%1."/>
      <w:legacy w:legacy="1" w:legacySpace="0" w:legacyIndent="360"/>
      <w:lvlJc w:val="left"/>
      <w:pPr>
        <w:ind w:left="1080" w:hanging="360"/>
      </w:pPr>
    </w:lvl>
  </w:abstractNum>
  <w:abstractNum w:abstractNumId="19" w15:restartNumberingAfterBreak="0">
    <w:nsid w:val="31A07342"/>
    <w:multiLevelType w:val="multilevel"/>
    <w:tmpl w:val="D1C2A062"/>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egacy w:legacy="1" w:legacySpace="144" w:legacyIndent="576"/>
      <w:lvlJc w:val="righ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20" w15:restartNumberingAfterBreak="0">
    <w:nsid w:val="33B1413F"/>
    <w:multiLevelType w:val="hybridMultilevel"/>
    <w:tmpl w:val="B8B6ACE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359A172B"/>
    <w:multiLevelType w:val="hybridMultilevel"/>
    <w:tmpl w:val="4DBCA0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5EF5EA3"/>
    <w:multiLevelType w:val="multilevel"/>
    <w:tmpl w:val="E2A803A4"/>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23" w15:restartNumberingAfterBreak="0">
    <w:nsid w:val="372F4305"/>
    <w:multiLevelType w:val="singleLevel"/>
    <w:tmpl w:val="BD7E0C50"/>
    <w:lvl w:ilvl="0">
      <w:start w:val="1"/>
      <w:numFmt w:val="decimal"/>
      <w:lvlText w:val="%1."/>
      <w:legacy w:legacy="1" w:legacySpace="144" w:legacyIndent="432"/>
      <w:lvlJc w:val="right"/>
      <w:pPr>
        <w:ind w:left="432" w:hanging="432"/>
      </w:pPr>
    </w:lvl>
  </w:abstractNum>
  <w:abstractNum w:abstractNumId="24" w15:restartNumberingAfterBreak="0">
    <w:nsid w:val="37C7004C"/>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25" w15:restartNumberingAfterBreak="0">
    <w:nsid w:val="39077931"/>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26" w15:restartNumberingAfterBreak="0">
    <w:nsid w:val="39425CD1"/>
    <w:multiLevelType w:val="hybridMultilevel"/>
    <w:tmpl w:val="84C02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C73AA9"/>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28" w15:restartNumberingAfterBreak="0">
    <w:nsid w:val="3E922AC5"/>
    <w:multiLevelType w:val="hybridMultilevel"/>
    <w:tmpl w:val="E21E3E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8864EC"/>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30" w15:restartNumberingAfterBreak="0">
    <w:nsid w:val="40D90BFE"/>
    <w:multiLevelType w:val="hybridMultilevel"/>
    <w:tmpl w:val="87D09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0E48BA"/>
    <w:multiLevelType w:val="hybridMultilevel"/>
    <w:tmpl w:val="A1329676"/>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15:restartNumberingAfterBreak="0">
    <w:nsid w:val="42CA7BA6"/>
    <w:multiLevelType w:val="hybridMultilevel"/>
    <w:tmpl w:val="A580AE60"/>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33" w15:restartNumberingAfterBreak="0">
    <w:nsid w:val="43067A11"/>
    <w:multiLevelType w:val="hybridMultilevel"/>
    <w:tmpl w:val="56D6E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40B276C"/>
    <w:multiLevelType w:val="multilevel"/>
    <w:tmpl w:val="BBCE4DE6"/>
    <w:numStyleLink w:val="BulletList2LevelLeft075Hanging025"/>
  </w:abstractNum>
  <w:abstractNum w:abstractNumId="35" w15:restartNumberingAfterBreak="0">
    <w:nsid w:val="485F25A9"/>
    <w:multiLevelType w:val="hybridMultilevel"/>
    <w:tmpl w:val="6598F1D4"/>
    <w:lvl w:ilvl="0" w:tplc="DF2AC8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9370341"/>
    <w:multiLevelType w:val="hybridMultilevel"/>
    <w:tmpl w:val="EBFA808E"/>
    <w:lvl w:ilvl="0" w:tplc="04090019">
      <w:start w:val="1"/>
      <w:numFmt w:val="lowerLetter"/>
      <w:lvlText w:val="%1."/>
      <w:lvlJc w:val="left"/>
      <w:pPr>
        <w:tabs>
          <w:tab w:val="num" w:pos="1224"/>
        </w:tabs>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37" w15:restartNumberingAfterBreak="0">
    <w:nsid w:val="4AD74D6F"/>
    <w:multiLevelType w:val="multilevel"/>
    <w:tmpl w:val="28686142"/>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38" w15:restartNumberingAfterBreak="0">
    <w:nsid w:val="4C0E06DC"/>
    <w:multiLevelType w:val="multilevel"/>
    <w:tmpl w:val="7610A0A4"/>
    <w:styleLink w:val="StyleBulletedSymbolsymbol10ptLeft075Hanging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4F0CA1"/>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40" w15:restartNumberingAfterBreak="0">
    <w:nsid w:val="4D7E2051"/>
    <w:multiLevelType w:val="hybridMultilevel"/>
    <w:tmpl w:val="D2CC6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A6232D"/>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42" w15:restartNumberingAfterBreak="0">
    <w:nsid w:val="59FA2258"/>
    <w:multiLevelType w:val="multilevel"/>
    <w:tmpl w:val="BBCE4DE6"/>
    <w:styleLink w:val="BulletList2LevelLeft075Hanging025"/>
    <w:lvl w:ilvl="0">
      <w:start w:val="1"/>
      <w:numFmt w:val="bullet"/>
      <w:lvlText w:val=""/>
      <w:lvlJc w:val="left"/>
      <w:pPr>
        <w:tabs>
          <w:tab w:val="num" w:pos="720"/>
        </w:tabs>
        <w:ind w:left="720" w:hanging="360"/>
      </w:pPr>
      <w:rPr>
        <w:rFonts w:ascii="Symbol" w:hAnsi="Symbol" w:hint="default"/>
        <w:sz w:val="20"/>
      </w:rPr>
    </w:lvl>
    <w:lvl w:ilvl="1">
      <w:start w:val="1"/>
      <w:numFmt w:val="bullet"/>
      <w:pStyle w:val="BulletListLevel20p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BB50D5"/>
    <w:multiLevelType w:val="hybridMultilevel"/>
    <w:tmpl w:val="7018DB5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4" w15:restartNumberingAfterBreak="0">
    <w:nsid w:val="5D6D752A"/>
    <w:multiLevelType w:val="hybridMultilevel"/>
    <w:tmpl w:val="1884C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E9E0E12"/>
    <w:multiLevelType w:val="hybridMultilevel"/>
    <w:tmpl w:val="E21E3E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E71387"/>
    <w:multiLevelType w:val="multilevel"/>
    <w:tmpl w:val="9CD06C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ascii="Calibri" w:eastAsia="Times New Roman" w:hAnsi="Calibri" w:cs="Times New Roman"/>
      </w:rPr>
    </w:lvl>
    <w:lvl w:ilvl="8">
      <w:start w:val="1"/>
      <w:numFmt w:val="lowerRoman"/>
      <w:lvlText w:val="%9."/>
      <w:lvlJc w:val="left"/>
      <w:pPr>
        <w:ind w:left="3240" w:hanging="360"/>
      </w:pPr>
      <w:rPr>
        <w:rFonts w:hint="default"/>
      </w:rPr>
    </w:lvl>
  </w:abstractNum>
  <w:abstractNum w:abstractNumId="47" w15:restartNumberingAfterBreak="0">
    <w:nsid w:val="649F6447"/>
    <w:multiLevelType w:val="hybridMultilevel"/>
    <w:tmpl w:val="1FB26C36"/>
    <w:lvl w:ilvl="0" w:tplc="0409000F">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B80022"/>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49" w15:restartNumberingAfterBreak="0">
    <w:nsid w:val="65EE22F1"/>
    <w:multiLevelType w:val="hybridMultilevel"/>
    <w:tmpl w:val="52528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DE786E"/>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51" w15:restartNumberingAfterBreak="0">
    <w:nsid w:val="6B21281B"/>
    <w:multiLevelType w:val="hybridMultilevel"/>
    <w:tmpl w:val="1A7094C0"/>
    <w:lvl w:ilvl="0" w:tplc="F94A4394">
      <w:start w:val="1"/>
      <w:numFmt w:val="bullet"/>
      <w:pStyle w:val="BulletList"/>
      <w:lvlText w:val=""/>
      <w:lvlJc w:val="left"/>
      <w:pPr>
        <w:tabs>
          <w:tab w:val="num" w:pos="1800"/>
        </w:tabs>
        <w:ind w:left="1800" w:hanging="360"/>
      </w:pPr>
      <w:rPr>
        <w:rFonts w:ascii="Symbol" w:hAnsi="Symbol" w:hint="default"/>
        <w:sz w:val="20"/>
      </w:rPr>
    </w:lvl>
    <w:lvl w:ilvl="1" w:tplc="1ECAB654">
      <w:start w:val="1"/>
      <w:numFmt w:val="bullet"/>
      <w:pStyle w:val="BulletListLevel2"/>
      <w:lvlText w:val="o"/>
      <w:lvlJc w:val="left"/>
      <w:pPr>
        <w:tabs>
          <w:tab w:val="num" w:pos="2520"/>
        </w:tabs>
        <w:ind w:left="2520" w:hanging="360"/>
      </w:pPr>
      <w:rPr>
        <w:rFonts w:ascii="Courier New" w:hAnsi="Courier New" w:hint="default"/>
        <w:sz w:val="20"/>
      </w:rPr>
    </w:lvl>
    <w:lvl w:ilvl="2" w:tplc="773CB8E2">
      <w:start w:val="1"/>
      <w:numFmt w:val="bullet"/>
      <w:lvlText w:val=""/>
      <w:lvlJc w:val="left"/>
      <w:pPr>
        <w:tabs>
          <w:tab w:val="num" w:pos="3240"/>
        </w:tabs>
        <w:ind w:left="3240" w:hanging="360"/>
      </w:pPr>
      <w:rPr>
        <w:rFonts w:ascii="Wingdings" w:hAnsi="Wingdings" w:hint="default"/>
        <w:sz w:val="20"/>
      </w:rPr>
    </w:lvl>
    <w:lvl w:ilvl="3" w:tplc="7018C940" w:tentative="1">
      <w:start w:val="1"/>
      <w:numFmt w:val="bullet"/>
      <w:lvlText w:val=""/>
      <w:lvlJc w:val="left"/>
      <w:pPr>
        <w:tabs>
          <w:tab w:val="num" w:pos="3960"/>
        </w:tabs>
        <w:ind w:left="3960" w:hanging="360"/>
      </w:pPr>
      <w:rPr>
        <w:rFonts w:ascii="Wingdings" w:hAnsi="Wingdings" w:hint="default"/>
        <w:sz w:val="20"/>
      </w:rPr>
    </w:lvl>
    <w:lvl w:ilvl="4" w:tplc="1088AD10" w:tentative="1">
      <w:start w:val="1"/>
      <w:numFmt w:val="bullet"/>
      <w:lvlText w:val=""/>
      <w:lvlJc w:val="left"/>
      <w:pPr>
        <w:tabs>
          <w:tab w:val="num" w:pos="4680"/>
        </w:tabs>
        <w:ind w:left="4680" w:hanging="360"/>
      </w:pPr>
      <w:rPr>
        <w:rFonts w:ascii="Wingdings" w:hAnsi="Wingdings" w:hint="default"/>
        <w:sz w:val="20"/>
      </w:rPr>
    </w:lvl>
    <w:lvl w:ilvl="5" w:tplc="ACA484CE" w:tentative="1">
      <w:start w:val="1"/>
      <w:numFmt w:val="bullet"/>
      <w:lvlText w:val=""/>
      <w:lvlJc w:val="left"/>
      <w:pPr>
        <w:tabs>
          <w:tab w:val="num" w:pos="5400"/>
        </w:tabs>
        <w:ind w:left="5400" w:hanging="360"/>
      </w:pPr>
      <w:rPr>
        <w:rFonts w:ascii="Wingdings" w:hAnsi="Wingdings" w:hint="default"/>
        <w:sz w:val="20"/>
      </w:rPr>
    </w:lvl>
    <w:lvl w:ilvl="6" w:tplc="6C242ABA" w:tentative="1">
      <w:start w:val="1"/>
      <w:numFmt w:val="bullet"/>
      <w:lvlText w:val=""/>
      <w:lvlJc w:val="left"/>
      <w:pPr>
        <w:tabs>
          <w:tab w:val="num" w:pos="6120"/>
        </w:tabs>
        <w:ind w:left="6120" w:hanging="360"/>
      </w:pPr>
      <w:rPr>
        <w:rFonts w:ascii="Wingdings" w:hAnsi="Wingdings" w:hint="default"/>
        <w:sz w:val="20"/>
      </w:rPr>
    </w:lvl>
    <w:lvl w:ilvl="7" w:tplc="77E27CCA" w:tentative="1">
      <w:start w:val="1"/>
      <w:numFmt w:val="bullet"/>
      <w:lvlText w:val=""/>
      <w:lvlJc w:val="left"/>
      <w:pPr>
        <w:tabs>
          <w:tab w:val="num" w:pos="6840"/>
        </w:tabs>
        <w:ind w:left="6840" w:hanging="360"/>
      </w:pPr>
      <w:rPr>
        <w:rFonts w:ascii="Wingdings" w:hAnsi="Wingdings" w:hint="default"/>
        <w:sz w:val="20"/>
      </w:rPr>
    </w:lvl>
    <w:lvl w:ilvl="8" w:tplc="F5764280" w:tentative="1">
      <w:start w:val="1"/>
      <w:numFmt w:val="bullet"/>
      <w:lvlText w:val=""/>
      <w:lvlJc w:val="left"/>
      <w:pPr>
        <w:tabs>
          <w:tab w:val="num" w:pos="7560"/>
        </w:tabs>
        <w:ind w:left="7560" w:hanging="360"/>
      </w:pPr>
      <w:rPr>
        <w:rFonts w:ascii="Wingdings" w:hAnsi="Wingdings" w:hint="default"/>
        <w:sz w:val="20"/>
      </w:rPr>
    </w:lvl>
  </w:abstractNum>
  <w:abstractNum w:abstractNumId="52" w15:restartNumberingAfterBreak="0">
    <w:nsid w:val="6BEA3A4F"/>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53" w15:restartNumberingAfterBreak="0">
    <w:nsid w:val="6F1D6A90"/>
    <w:multiLevelType w:val="multilevel"/>
    <w:tmpl w:val="D1C2A062"/>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egacy w:legacy="1" w:legacySpace="144" w:legacyIndent="576"/>
      <w:lvlJc w:val="righ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54" w15:restartNumberingAfterBreak="0">
    <w:nsid w:val="71807E77"/>
    <w:multiLevelType w:val="hybridMultilevel"/>
    <w:tmpl w:val="E3166A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1A04CED"/>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724A5C4D"/>
    <w:multiLevelType w:val="hybridMultilevel"/>
    <w:tmpl w:val="638C8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2AF63B1"/>
    <w:multiLevelType w:val="hybridMultilevel"/>
    <w:tmpl w:val="8BBC35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2B85DB4"/>
    <w:multiLevelType w:val="singleLevel"/>
    <w:tmpl w:val="3DB0E7F8"/>
    <w:lvl w:ilvl="0">
      <w:start w:val="1"/>
      <w:numFmt w:val="decimal"/>
      <w:lvlText w:val="%1."/>
      <w:legacy w:legacy="1" w:legacySpace="0" w:legacyIndent="360"/>
      <w:lvlJc w:val="left"/>
      <w:pPr>
        <w:ind w:left="360" w:hanging="360"/>
      </w:pPr>
    </w:lvl>
  </w:abstractNum>
  <w:abstractNum w:abstractNumId="59" w15:restartNumberingAfterBreak="0">
    <w:nsid w:val="75A7583E"/>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60" w15:restartNumberingAfterBreak="0">
    <w:nsid w:val="77B661AC"/>
    <w:multiLevelType w:val="hybridMultilevel"/>
    <w:tmpl w:val="9DE4B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8286775"/>
    <w:multiLevelType w:val="hybridMultilevel"/>
    <w:tmpl w:val="6F907670"/>
    <w:lvl w:ilvl="0" w:tplc="28E2DA4A">
      <w:start w:val="1"/>
      <w:numFmt w:val="decimal"/>
      <w:pStyle w:val="NumberedList"/>
      <w:lvlText w:val="%1."/>
      <w:lvlJc w:val="left"/>
      <w:pPr>
        <w:ind w:left="99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8582C8C"/>
    <w:multiLevelType w:val="multilevel"/>
    <w:tmpl w:val="E2A803A4"/>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63" w15:restartNumberingAfterBreak="0">
    <w:nsid w:val="79A33B65"/>
    <w:multiLevelType w:val="hybridMultilevel"/>
    <w:tmpl w:val="89E6B172"/>
    <w:lvl w:ilvl="0" w:tplc="910282D0">
      <w:start w:val="1"/>
      <w:numFmt w:val="bullet"/>
      <w:lvlText w:val=""/>
      <w:lvlJc w:val="left"/>
      <w:pPr>
        <w:ind w:left="1215"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15:restartNumberingAfterBreak="0">
    <w:nsid w:val="7EA8544B"/>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num w:numId="1">
    <w:abstractNumId w:val="51"/>
  </w:num>
  <w:num w:numId="2">
    <w:abstractNumId w:val="61"/>
  </w:num>
  <w:num w:numId="3">
    <w:abstractNumId w:val="38"/>
  </w:num>
  <w:num w:numId="4">
    <w:abstractNumId w:val="4"/>
  </w:num>
  <w:num w:numId="5">
    <w:abstractNumId w:val="42"/>
  </w:num>
  <w:num w:numId="6">
    <w:abstractNumId w:val="34"/>
  </w:num>
  <w:num w:numId="7">
    <w:abstractNumId w:val="7"/>
  </w:num>
  <w:num w:numId="8">
    <w:abstractNumId w:val="8"/>
  </w:num>
  <w:num w:numId="9">
    <w:abstractNumId w:val="23"/>
  </w:num>
  <w:num w:numId="10">
    <w:abstractNumId w:val="0"/>
    <w:lvlOverride w:ilvl="0">
      <w:lvl w:ilvl="0">
        <w:start w:val="1"/>
        <w:numFmt w:val="bullet"/>
        <w:lvlText w:val=""/>
        <w:legacy w:legacy="1" w:legacySpace="0" w:legacyIndent="216"/>
        <w:lvlJc w:val="left"/>
        <w:pPr>
          <w:ind w:left="576" w:hanging="216"/>
        </w:pPr>
        <w:rPr>
          <w:rFonts w:ascii="Symbol" w:hAnsi="Symbol" w:hint="default"/>
        </w:rPr>
      </w:lvl>
    </w:lvlOverride>
  </w:num>
  <w:num w:numId="11">
    <w:abstractNumId w:val="1"/>
  </w:num>
  <w:num w:numId="12">
    <w:abstractNumId w:val="18"/>
  </w:num>
  <w:num w:numId="13">
    <w:abstractNumId w:val="0"/>
    <w:lvlOverride w:ilvl="0">
      <w:lvl w:ilvl="0">
        <w:start w:val="1"/>
        <w:numFmt w:val="bullet"/>
        <w:lvlText w:val=""/>
        <w:legacy w:legacy="1" w:legacySpace="0" w:legacyIndent="288"/>
        <w:lvlJc w:val="left"/>
        <w:pPr>
          <w:ind w:left="1008" w:hanging="288"/>
        </w:pPr>
        <w:rPr>
          <w:rFonts w:ascii="Symbol" w:hAnsi="Symbol" w:hint="default"/>
        </w:rPr>
      </w:lvl>
    </w:lvlOverride>
  </w:num>
  <w:num w:numId="14">
    <w:abstractNumId w:val="58"/>
  </w:num>
  <w:num w:numId="15">
    <w:abstractNumId w:val="19"/>
  </w:num>
  <w:num w:numId="16">
    <w:abstractNumId w:val="36"/>
  </w:num>
  <w:num w:numId="17">
    <w:abstractNumId w:val="13"/>
  </w:num>
  <w:num w:numId="18">
    <w:abstractNumId w:val="15"/>
  </w:num>
  <w:num w:numId="19">
    <w:abstractNumId w:val="3"/>
  </w:num>
  <w:num w:numId="20">
    <w:abstractNumId w:val="6"/>
  </w:num>
  <w:num w:numId="21">
    <w:abstractNumId w:val="37"/>
  </w:num>
  <w:num w:numId="22">
    <w:abstractNumId w:val="47"/>
  </w:num>
  <w:num w:numId="23">
    <w:abstractNumId w:val="62"/>
  </w:num>
  <w:num w:numId="24">
    <w:abstractNumId w:val="22"/>
  </w:num>
  <w:num w:numId="25">
    <w:abstractNumId w:val="11"/>
  </w:num>
  <w:num w:numId="26">
    <w:abstractNumId w:val="53"/>
  </w:num>
  <w:num w:numId="27">
    <w:abstractNumId w:val="59"/>
  </w:num>
  <w:num w:numId="28">
    <w:abstractNumId w:val="29"/>
  </w:num>
  <w:num w:numId="29">
    <w:abstractNumId w:val="2"/>
  </w:num>
  <w:num w:numId="30">
    <w:abstractNumId w:val="52"/>
  </w:num>
  <w:num w:numId="31">
    <w:abstractNumId w:val="50"/>
  </w:num>
  <w:num w:numId="32">
    <w:abstractNumId w:val="39"/>
  </w:num>
  <w:num w:numId="33">
    <w:abstractNumId w:val="55"/>
  </w:num>
  <w:num w:numId="34">
    <w:abstractNumId w:val="24"/>
  </w:num>
  <w:num w:numId="35">
    <w:abstractNumId w:val="9"/>
  </w:num>
  <w:num w:numId="36">
    <w:abstractNumId w:val="48"/>
  </w:num>
  <w:num w:numId="37">
    <w:abstractNumId w:val="64"/>
  </w:num>
  <w:num w:numId="38">
    <w:abstractNumId w:val="41"/>
  </w:num>
  <w:num w:numId="39">
    <w:abstractNumId w:val="25"/>
  </w:num>
  <w:num w:numId="40">
    <w:abstractNumId w:val="27"/>
  </w:num>
  <w:num w:numId="41">
    <w:abstractNumId w:val="28"/>
  </w:num>
  <w:num w:numId="42">
    <w:abstractNumId w:val="45"/>
  </w:num>
  <w:num w:numId="43">
    <w:abstractNumId w:val="57"/>
  </w:num>
  <w:num w:numId="44">
    <w:abstractNumId w:val="63"/>
  </w:num>
  <w:num w:numId="45">
    <w:abstractNumId w:val="35"/>
  </w:num>
  <w:num w:numId="46">
    <w:abstractNumId w:val="16"/>
  </w:num>
  <w:num w:numId="47">
    <w:abstractNumId w:val="46"/>
  </w:num>
  <w:num w:numId="48">
    <w:abstractNumId w:val="60"/>
  </w:num>
  <w:num w:numId="49">
    <w:abstractNumId w:val="20"/>
  </w:num>
  <w:num w:numId="50">
    <w:abstractNumId w:val="33"/>
  </w:num>
  <w:num w:numId="51">
    <w:abstractNumId w:val="44"/>
  </w:num>
  <w:num w:numId="52">
    <w:abstractNumId w:val="51"/>
  </w:num>
  <w:num w:numId="53">
    <w:abstractNumId w:val="17"/>
  </w:num>
  <w:num w:numId="54">
    <w:abstractNumId w:val="54"/>
  </w:num>
  <w:num w:numId="55">
    <w:abstractNumId w:val="49"/>
  </w:num>
  <w:num w:numId="56">
    <w:abstractNumId w:val="51"/>
  </w:num>
  <w:num w:numId="57">
    <w:abstractNumId w:val="12"/>
  </w:num>
  <w:num w:numId="58">
    <w:abstractNumId w:val="31"/>
  </w:num>
  <w:num w:numId="59">
    <w:abstractNumId w:val="30"/>
  </w:num>
  <w:num w:numId="60">
    <w:abstractNumId w:val="5"/>
  </w:num>
  <w:num w:numId="61">
    <w:abstractNumId w:val="56"/>
  </w:num>
  <w:num w:numId="62">
    <w:abstractNumId w:val="43"/>
  </w:num>
  <w:num w:numId="63">
    <w:abstractNumId w:val="32"/>
  </w:num>
  <w:num w:numId="64">
    <w:abstractNumId w:val="10"/>
  </w:num>
  <w:num w:numId="65">
    <w:abstractNumId w:val="14"/>
  </w:num>
  <w:num w:numId="66">
    <w:abstractNumId w:val="40"/>
  </w:num>
  <w:num w:numId="67">
    <w:abstractNumId w:val="26"/>
  </w:num>
  <w:num w:numId="68">
    <w:abstractNumId w:val="2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10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F77"/>
    <w:rsid w:val="00000078"/>
    <w:rsid w:val="00001866"/>
    <w:rsid w:val="0000296D"/>
    <w:rsid w:val="00004020"/>
    <w:rsid w:val="00005562"/>
    <w:rsid w:val="00005580"/>
    <w:rsid w:val="00006458"/>
    <w:rsid w:val="00007057"/>
    <w:rsid w:val="00007E05"/>
    <w:rsid w:val="000102BB"/>
    <w:rsid w:val="00010A36"/>
    <w:rsid w:val="00011082"/>
    <w:rsid w:val="000117BD"/>
    <w:rsid w:val="00012BFB"/>
    <w:rsid w:val="00013438"/>
    <w:rsid w:val="000139B0"/>
    <w:rsid w:val="00014ABE"/>
    <w:rsid w:val="000151B2"/>
    <w:rsid w:val="00015670"/>
    <w:rsid w:val="00016684"/>
    <w:rsid w:val="00020103"/>
    <w:rsid w:val="000210AB"/>
    <w:rsid w:val="00021608"/>
    <w:rsid w:val="00022DFB"/>
    <w:rsid w:val="000234CA"/>
    <w:rsid w:val="000242A0"/>
    <w:rsid w:val="00024402"/>
    <w:rsid w:val="000261C7"/>
    <w:rsid w:val="0002682A"/>
    <w:rsid w:val="00026AFF"/>
    <w:rsid w:val="00026CD2"/>
    <w:rsid w:val="00030498"/>
    <w:rsid w:val="00030915"/>
    <w:rsid w:val="000319A5"/>
    <w:rsid w:val="00031B71"/>
    <w:rsid w:val="00031D73"/>
    <w:rsid w:val="00032334"/>
    <w:rsid w:val="00032341"/>
    <w:rsid w:val="00034D98"/>
    <w:rsid w:val="00036357"/>
    <w:rsid w:val="00037A16"/>
    <w:rsid w:val="000402AE"/>
    <w:rsid w:val="00041200"/>
    <w:rsid w:val="00042CB5"/>
    <w:rsid w:val="00042DD7"/>
    <w:rsid w:val="00043B8E"/>
    <w:rsid w:val="00047F12"/>
    <w:rsid w:val="0005023E"/>
    <w:rsid w:val="000503B4"/>
    <w:rsid w:val="00050A1E"/>
    <w:rsid w:val="00050DB7"/>
    <w:rsid w:val="00051A15"/>
    <w:rsid w:val="00051AEC"/>
    <w:rsid w:val="00052352"/>
    <w:rsid w:val="00053999"/>
    <w:rsid w:val="00053D9F"/>
    <w:rsid w:val="0005412A"/>
    <w:rsid w:val="00055522"/>
    <w:rsid w:val="00056054"/>
    <w:rsid w:val="00056546"/>
    <w:rsid w:val="00056D2A"/>
    <w:rsid w:val="0005708B"/>
    <w:rsid w:val="00061A69"/>
    <w:rsid w:val="00063341"/>
    <w:rsid w:val="00063537"/>
    <w:rsid w:val="0006416E"/>
    <w:rsid w:val="00064608"/>
    <w:rsid w:val="0007056F"/>
    <w:rsid w:val="00070F94"/>
    <w:rsid w:val="0007452A"/>
    <w:rsid w:val="00074D8C"/>
    <w:rsid w:val="00076257"/>
    <w:rsid w:val="00076F4E"/>
    <w:rsid w:val="00077D83"/>
    <w:rsid w:val="00077E68"/>
    <w:rsid w:val="000805F1"/>
    <w:rsid w:val="00080B39"/>
    <w:rsid w:val="0008147D"/>
    <w:rsid w:val="00081C83"/>
    <w:rsid w:val="00082A02"/>
    <w:rsid w:val="00083769"/>
    <w:rsid w:val="00085237"/>
    <w:rsid w:val="00085291"/>
    <w:rsid w:val="0008624C"/>
    <w:rsid w:val="00086B24"/>
    <w:rsid w:val="00087A38"/>
    <w:rsid w:val="00087C72"/>
    <w:rsid w:val="00090C8C"/>
    <w:rsid w:val="0009207E"/>
    <w:rsid w:val="000923D2"/>
    <w:rsid w:val="00094ADC"/>
    <w:rsid w:val="00094C0D"/>
    <w:rsid w:val="00096636"/>
    <w:rsid w:val="00096EFD"/>
    <w:rsid w:val="00097622"/>
    <w:rsid w:val="00097A14"/>
    <w:rsid w:val="000A19EF"/>
    <w:rsid w:val="000A269D"/>
    <w:rsid w:val="000A4A3F"/>
    <w:rsid w:val="000A55AA"/>
    <w:rsid w:val="000A590F"/>
    <w:rsid w:val="000A6634"/>
    <w:rsid w:val="000A79A5"/>
    <w:rsid w:val="000B1493"/>
    <w:rsid w:val="000B1562"/>
    <w:rsid w:val="000B2ED7"/>
    <w:rsid w:val="000B3441"/>
    <w:rsid w:val="000B42FF"/>
    <w:rsid w:val="000B596F"/>
    <w:rsid w:val="000B6CCA"/>
    <w:rsid w:val="000B74D4"/>
    <w:rsid w:val="000B7B0F"/>
    <w:rsid w:val="000B7D15"/>
    <w:rsid w:val="000C0E59"/>
    <w:rsid w:val="000C2A6B"/>
    <w:rsid w:val="000C2DD9"/>
    <w:rsid w:val="000C3372"/>
    <w:rsid w:val="000C3696"/>
    <w:rsid w:val="000C3B36"/>
    <w:rsid w:val="000C41C1"/>
    <w:rsid w:val="000C42DD"/>
    <w:rsid w:val="000C4427"/>
    <w:rsid w:val="000C4A08"/>
    <w:rsid w:val="000C62F6"/>
    <w:rsid w:val="000C77DC"/>
    <w:rsid w:val="000C7C2E"/>
    <w:rsid w:val="000D2D61"/>
    <w:rsid w:val="000D3F14"/>
    <w:rsid w:val="000D6C2D"/>
    <w:rsid w:val="000E0A06"/>
    <w:rsid w:val="000E0F7A"/>
    <w:rsid w:val="000E1FE0"/>
    <w:rsid w:val="000E22B0"/>
    <w:rsid w:val="000E391D"/>
    <w:rsid w:val="000E3CA2"/>
    <w:rsid w:val="000E3E78"/>
    <w:rsid w:val="000E4BCD"/>
    <w:rsid w:val="000E653F"/>
    <w:rsid w:val="000E6F13"/>
    <w:rsid w:val="000E6FA6"/>
    <w:rsid w:val="000E6FFC"/>
    <w:rsid w:val="000F2A8F"/>
    <w:rsid w:val="000F2EB5"/>
    <w:rsid w:val="000F3741"/>
    <w:rsid w:val="000F4AF5"/>
    <w:rsid w:val="000F4BBA"/>
    <w:rsid w:val="000F4F4D"/>
    <w:rsid w:val="000F55A9"/>
    <w:rsid w:val="000F6546"/>
    <w:rsid w:val="000F6BE0"/>
    <w:rsid w:val="000F710B"/>
    <w:rsid w:val="000F7FF5"/>
    <w:rsid w:val="00100619"/>
    <w:rsid w:val="0010080A"/>
    <w:rsid w:val="00101417"/>
    <w:rsid w:val="001023E9"/>
    <w:rsid w:val="00103CE1"/>
    <w:rsid w:val="00103E1B"/>
    <w:rsid w:val="0010489E"/>
    <w:rsid w:val="001048EE"/>
    <w:rsid w:val="00104C6B"/>
    <w:rsid w:val="00105BF0"/>
    <w:rsid w:val="0011039C"/>
    <w:rsid w:val="001105DC"/>
    <w:rsid w:val="001110EC"/>
    <w:rsid w:val="0011227D"/>
    <w:rsid w:val="00113075"/>
    <w:rsid w:val="001134E7"/>
    <w:rsid w:val="00113845"/>
    <w:rsid w:val="001142D5"/>
    <w:rsid w:val="001143FF"/>
    <w:rsid w:val="00115C2C"/>
    <w:rsid w:val="00116410"/>
    <w:rsid w:val="00116DDF"/>
    <w:rsid w:val="001172B7"/>
    <w:rsid w:val="00117C44"/>
    <w:rsid w:val="00120A98"/>
    <w:rsid w:val="00120FDD"/>
    <w:rsid w:val="001213DE"/>
    <w:rsid w:val="001224E9"/>
    <w:rsid w:val="0012254A"/>
    <w:rsid w:val="001227C8"/>
    <w:rsid w:val="0012280C"/>
    <w:rsid w:val="00124090"/>
    <w:rsid w:val="00125AF4"/>
    <w:rsid w:val="00126329"/>
    <w:rsid w:val="001268DC"/>
    <w:rsid w:val="0012714C"/>
    <w:rsid w:val="00127440"/>
    <w:rsid w:val="00130A1F"/>
    <w:rsid w:val="001313BE"/>
    <w:rsid w:val="00131603"/>
    <w:rsid w:val="001317D5"/>
    <w:rsid w:val="00132625"/>
    <w:rsid w:val="0013316E"/>
    <w:rsid w:val="0013370B"/>
    <w:rsid w:val="0013400A"/>
    <w:rsid w:val="00134C72"/>
    <w:rsid w:val="00135147"/>
    <w:rsid w:val="0013547E"/>
    <w:rsid w:val="001354AF"/>
    <w:rsid w:val="0013628E"/>
    <w:rsid w:val="00136302"/>
    <w:rsid w:val="00140EEB"/>
    <w:rsid w:val="00141107"/>
    <w:rsid w:val="00141B3C"/>
    <w:rsid w:val="0014278C"/>
    <w:rsid w:val="0014298C"/>
    <w:rsid w:val="0014311B"/>
    <w:rsid w:val="00143FD2"/>
    <w:rsid w:val="001451FA"/>
    <w:rsid w:val="00145271"/>
    <w:rsid w:val="00145363"/>
    <w:rsid w:val="0014590D"/>
    <w:rsid w:val="00145F7C"/>
    <w:rsid w:val="001463F4"/>
    <w:rsid w:val="00147207"/>
    <w:rsid w:val="00147722"/>
    <w:rsid w:val="001478E6"/>
    <w:rsid w:val="0015062B"/>
    <w:rsid w:val="00150BDD"/>
    <w:rsid w:val="00151A0E"/>
    <w:rsid w:val="001521EF"/>
    <w:rsid w:val="00152226"/>
    <w:rsid w:val="001523D1"/>
    <w:rsid w:val="00152FEA"/>
    <w:rsid w:val="001534CD"/>
    <w:rsid w:val="00153658"/>
    <w:rsid w:val="00153E8F"/>
    <w:rsid w:val="001553AC"/>
    <w:rsid w:val="001557B6"/>
    <w:rsid w:val="0015721F"/>
    <w:rsid w:val="00157CED"/>
    <w:rsid w:val="001620E3"/>
    <w:rsid w:val="001621E6"/>
    <w:rsid w:val="00162C15"/>
    <w:rsid w:val="00162CFC"/>
    <w:rsid w:val="00162D1D"/>
    <w:rsid w:val="00163B6A"/>
    <w:rsid w:val="00164DCC"/>
    <w:rsid w:val="00165402"/>
    <w:rsid w:val="00165768"/>
    <w:rsid w:val="00165C09"/>
    <w:rsid w:val="001661CA"/>
    <w:rsid w:val="0016697D"/>
    <w:rsid w:val="00166EF1"/>
    <w:rsid w:val="00167497"/>
    <w:rsid w:val="00167DFC"/>
    <w:rsid w:val="00170CA3"/>
    <w:rsid w:val="00170DA9"/>
    <w:rsid w:val="00171A11"/>
    <w:rsid w:val="00171AE0"/>
    <w:rsid w:val="001726C0"/>
    <w:rsid w:val="00173EA9"/>
    <w:rsid w:val="0017566A"/>
    <w:rsid w:val="001759B3"/>
    <w:rsid w:val="00175E99"/>
    <w:rsid w:val="001770B5"/>
    <w:rsid w:val="001774F3"/>
    <w:rsid w:val="001832D1"/>
    <w:rsid w:val="00184136"/>
    <w:rsid w:val="001865E0"/>
    <w:rsid w:val="00186839"/>
    <w:rsid w:val="001868AB"/>
    <w:rsid w:val="00186AD5"/>
    <w:rsid w:val="00186B23"/>
    <w:rsid w:val="00187583"/>
    <w:rsid w:val="001876AD"/>
    <w:rsid w:val="00190846"/>
    <w:rsid w:val="00190C78"/>
    <w:rsid w:val="001916F8"/>
    <w:rsid w:val="00191BE9"/>
    <w:rsid w:val="00192495"/>
    <w:rsid w:val="0019290F"/>
    <w:rsid w:val="00192F2C"/>
    <w:rsid w:val="001948B5"/>
    <w:rsid w:val="00194CEC"/>
    <w:rsid w:val="00195377"/>
    <w:rsid w:val="00197959"/>
    <w:rsid w:val="001A0020"/>
    <w:rsid w:val="001A1719"/>
    <w:rsid w:val="001A35EF"/>
    <w:rsid w:val="001A3A71"/>
    <w:rsid w:val="001A43CF"/>
    <w:rsid w:val="001A4FCD"/>
    <w:rsid w:val="001A552E"/>
    <w:rsid w:val="001A5F85"/>
    <w:rsid w:val="001A65E7"/>
    <w:rsid w:val="001A6801"/>
    <w:rsid w:val="001B04E1"/>
    <w:rsid w:val="001B11F8"/>
    <w:rsid w:val="001B13FF"/>
    <w:rsid w:val="001B1462"/>
    <w:rsid w:val="001B2069"/>
    <w:rsid w:val="001B5506"/>
    <w:rsid w:val="001B625D"/>
    <w:rsid w:val="001B6C16"/>
    <w:rsid w:val="001B6E3E"/>
    <w:rsid w:val="001B76E8"/>
    <w:rsid w:val="001C053F"/>
    <w:rsid w:val="001C0B43"/>
    <w:rsid w:val="001C106D"/>
    <w:rsid w:val="001C1139"/>
    <w:rsid w:val="001C2B14"/>
    <w:rsid w:val="001C2D7D"/>
    <w:rsid w:val="001C2EB5"/>
    <w:rsid w:val="001C320F"/>
    <w:rsid w:val="001C371A"/>
    <w:rsid w:val="001C3936"/>
    <w:rsid w:val="001C49F1"/>
    <w:rsid w:val="001C5444"/>
    <w:rsid w:val="001C5837"/>
    <w:rsid w:val="001C5B68"/>
    <w:rsid w:val="001C602C"/>
    <w:rsid w:val="001C737F"/>
    <w:rsid w:val="001C774B"/>
    <w:rsid w:val="001D0332"/>
    <w:rsid w:val="001D03A4"/>
    <w:rsid w:val="001D2348"/>
    <w:rsid w:val="001D2C8B"/>
    <w:rsid w:val="001D49CD"/>
    <w:rsid w:val="001D4B86"/>
    <w:rsid w:val="001D5079"/>
    <w:rsid w:val="001D5E08"/>
    <w:rsid w:val="001D6382"/>
    <w:rsid w:val="001D6490"/>
    <w:rsid w:val="001D6F06"/>
    <w:rsid w:val="001E0468"/>
    <w:rsid w:val="001E0DC0"/>
    <w:rsid w:val="001E1761"/>
    <w:rsid w:val="001E1B05"/>
    <w:rsid w:val="001E1D1C"/>
    <w:rsid w:val="001E25B0"/>
    <w:rsid w:val="001E2756"/>
    <w:rsid w:val="001E318C"/>
    <w:rsid w:val="001E3301"/>
    <w:rsid w:val="001E3B68"/>
    <w:rsid w:val="001E54F2"/>
    <w:rsid w:val="001E55C9"/>
    <w:rsid w:val="001E6FAD"/>
    <w:rsid w:val="001F16A3"/>
    <w:rsid w:val="001F31EA"/>
    <w:rsid w:val="001F3201"/>
    <w:rsid w:val="001F4899"/>
    <w:rsid w:val="001F5895"/>
    <w:rsid w:val="001F59DD"/>
    <w:rsid w:val="001F59E1"/>
    <w:rsid w:val="001F6AE1"/>
    <w:rsid w:val="00201B5F"/>
    <w:rsid w:val="00203F90"/>
    <w:rsid w:val="00204B90"/>
    <w:rsid w:val="00204D42"/>
    <w:rsid w:val="00205930"/>
    <w:rsid w:val="00205B34"/>
    <w:rsid w:val="002060D0"/>
    <w:rsid w:val="002072A2"/>
    <w:rsid w:val="00207D05"/>
    <w:rsid w:val="00211263"/>
    <w:rsid w:val="00211D14"/>
    <w:rsid w:val="00211F95"/>
    <w:rsid w:val="002120DE"/>
    <w:rsid w:val="002125E5"/>
    <w:rsid w:val="00213119"/>
    <w:rsid w:val="00213155"/>
    <w:rsid w:val="002141AA"/>
    <w:rsid w:val="002141ED"/>
    <w:rsid w:val="00215844"/>
    <w:rsid w:val="002158F3"/>
    <w:rsid w:val="00216045"/>
    <w:rsid w:val="00216344"/>
    <w:rsid w:val="00221F9B"/>
    <w:rsid w:val="00222266"/>
    <w:rsid w:val="00222846"/>
    <w:rsid w:val="00223052"/>
    <w:rsid w:val="00223262"/>
    <w:rsid w:val="00223619"/>
    <w:rsid w:val="00224143"/>
    <w:rsid w:val="00224593"/>
    <w:rsid w:val="00225375"/>
    <w:rsid w:val="0022540D"/>
    <w:rsid w:val="002277FA"/>
    <w:rsid w:val="00230830"/>
    <w:rsid w:val="002313B8"/>
    <w:rsid w:val="00231994"/>
    <w:rsid w:val="00232682"/>
    <w:rsid w:val="00232DF3"/>
    <w:rsid w:val="0023511D"/>
    <w:rsid w:val="002352B1"/>
    <w:rsid w:val="00235C48"/>
    <w:rsid w:val="0023769B"/>
    <w:rsid w:val="002407A7"/>
    <w:rsid w:val="002411E5"/>
    <w:rsid w:val="00241833"/>
    <w:rsid w:val="00241868"/>
    <w:rsid w:val="00241D72"/>
    <w:rsid w:val="00241EC0"/>
    <w:rsid w:val="0024573F"/>
    <w:rsid w:val="00245C12"/>
    <w:rsid w:val="00246ABA"/>
    <w:rsid w:val="002474F1"/>
    <w:rsid w:val="00247A62"/>
    <w:rsid w:val="00247F89"/>
    <w:rsid w:val="00250297"/>
    <w:rsid w:val="00250C8F"/>
    <w:rsid w:val="00251484"/>
    <w:rsid w:val="00251B7B"/>
    <w:rsid w:val="00253EBA"/>
    <w:rsid w:val="00254A0F"/>
    <w:rsid w:val="00255D80"/>
    <w:rsid w:val="00256056"/>
    <w:rsid w:val="0025642A"/>
    <w:rsid w:val="0026155E"/>
    <w:rsid w:val="00262127"/>
    <w:rsid w:val="002655BD"/>
    <w:rsid w:val="002660A6"/>
    <w:rsid w:val="00266A85"/>
    <w:rsid w:val="00266E95"/>
    <w:rsid w:val="002675C1"/>
    <w:rsid w:val="00270DE2"/>
    <w:rsid w:val="002711D8"/>
    <w:rsid w:val="002721BF"/>
    <w:rsid w:val="00272A6C"/>
    <w:rsid w:val="00272C5C"/>
    <w:rsid w:val="002730FE"/>
    <w:rsid w:val="0027360B"/>
    <w:rsid w:val="00275B3A"/>
    <w:rsid w:val="00280CAA"/>
    <w:rsid w:val="002818FD"/>
    <w:rsid w:val="00281E45"/>
    <w:rsid w:val="00282131"/>
    <w:rsid w:val="002833A4"/>
    <w:rsid w:val="00284474"/>
    <w:rsid w:val="002845B1"/>
    <w:rsid w:val="00284865"/>
    <w:rsid w:val="002853E1"/>
    <w:rsid w:val="00285692"/>
    <w:rsid w:val="0028574A"/>
    <w:rsid w:val="00285F21"/>
    <w:rsid w:val="00286EE4"/>
    <w:rsid w:val="0028744D"/>
    <w:rsid w:val="00287AC2"/>
    <w:rsid w:val="002901C4"/>
    <w:rsid w:val="00290320"/>
    <w:rsid w:val="002917B0"/>
    <w:rsid w:val="00292573"/>
    <w:rsid w:val="00292BF1"/>
    <w:rsid w:val="00293244"/>
    <w:rsid w:val="00297399"/>
    <w:rsid w:val="00297F76"/>
    <w:rsid w:val="002A08C5"/>
    <w:rsid w:val="002A0A1B"/>
    <w:rsid w:val="002A0D82"/>
    <w:rsid w:val="002A0F16"/>
    <w:rsid w:val="002A4AB5"/>
    <w:rsid w:val="002A4F23"/>
    <w:rsid w:val="002A5514"/>
    <w:rsid w:val="002A5C7F"/>
    <w:rsid w:val="002A5DE3"/>
    <w:rsid w:val="002A6E8A"/>
    <w:rsid w:val="002A78AC"/>
    <w:rsid w:val="002A7C79"/>
    <w:rsid w:val="002A7CCC"/>
    <w:rsid w:val="002B038C"/>
    <w:rsid w:val="002B0637"/>
    <w:rsid w:val="002B09F0"/>
    <w:rsid w:val="002B0FCF"/>
    <w:rsid w:val="002B1111"/>
    <w:rsid w:val="002B1BE7"/>
    <w:rsid w:val="002B1F0B"/>
    <w:rsid w:val="002B257D"/>
    <w:rsid w:val="002B2A7A"/>
    <w:rsid w:val="002B32B7"/>
    <w:rsid w:val="002B37D1"/>
    <w:rsid w:val="002B678B"/>
    <w:rsid w:val="002B6A0A"/>
    <w:rsid w:val="002B79FC"/>
    <w:rsid w:val="002C10E6"/>
    <w:rsid w:val="002C2751"/>
    <w:rsid w:val="002C31DD"/>
    <w:rsid w:val="002C4B6F"/>
    <w:rsid w:val="002C538A"/>
    <w:rsid w:val="002C552C"/>
    <w:rsid w:val="002C554C"/>
    <w:rsid w:val="002C5C36"/>
    <w:rsid w:val="002C626E"/>
    <w:rsid w:val="002C631E"/>
    <w:rsid w:val="002C641E"/>
    <w:rsid w:val="002C6483"/>
    <w:rsid w:val="002D2ACA"/>
    <w:rsid w:val="002D3B9F"/>
    <w:rsid w:val="002D5ED3"/>
    <w:rsid w:val="002D753B"/>
    <w:rsid w:val="002E0BF0"/>
    <w:rsid w:val="002E1145"/>
    <w:rsid w:val="002E1C5B"/>
    <w:rsid w:val="002E4A44"/>
    <w:rsid w:val="002E5E66"/>
    <w:rsid w:val="002E73B3"/>
    <w:rsid w:val="002F00DB"/>
    <w:rsid w:val="002F09C6"/>
    <w:rsid w:val="002F3247"/>
    <w:rsid w:val="002F5031"/>
    <w:rsid w:val="002F529B"/>
    <w:rsid w:val="002F5777"/>
    <w:rsid w:val="002F5E0C"/>
    <w:rsid w:val="002F5EB1"/>
    <w:rsid w:val="002F61A9"/>
    <w:rsid w:val="002F646B"/>
    <w:rsid w:val="002F7623"/>
    <w:rsid w:val="003016BC"/>
    <w:rsid w:val="0030194E"/>
    <w:rsid w:val="00301BDA"/>
    <w:rsid w:val="003025EA"/>
    <w:rsid w:val="00302ABA"/>
    <w:rsid w:val="00304F06"/>
    <w:rsid w:val="003056C2"/>
    <w:rsid w:val="003057A6"/>
    <w:rsid w:val="00306DC5"/>
    <w:rsid w:val="0031146D"/>
    <w:rsid w:val="003133F7"/>
    <w:rsid w:val="00313F46"/>
    <w:rsid w:val="00314608"/>
    <w:rsid w:val="0031666D"/>
    <w:rsid w:val="00317AFF"/>
    <w:rsid w:val="00320C51"/>
    <w:rsid w:val="00320CE7"/>
    <w:rsid w:val="00321859"/>
    <w:rsid w:val="00321AAD"/>
    <w:rsid w:val="0032212F"/>
    <w:rsid w:val="00322BCF"/>
    <w:rsid w:val="00324515"/>
    <w:rsid w:val="00324745"/>
    <w:rsid w:val="003247DC"/>
    <w:rsid w:val="00325634"/>
    <w:rsid w:val="00325D3F"/>
    <w:rsid w:val="0032688C"/>
    <w:rsid w:val="00327147"/>
    <w:rsid w:val="003273CA"/>
    <w:rsid w:val="003279E9"/>
    <w:rsid w:val="00330B7C"/>
    <w:rsid w:val="003311ED"/>
    <w:rsid w:val="00331EBC"/>
    <w:rsid w:val="0033260C"/>
    <w:rsid w:val="0033417F"/>
    <w:rsid w:val="00334D69"/>
    <w:rsid w:val="00335085"/>
    <w:rsid w:val="003354A7"/>
    <w:rsid w:val="003356EE"/>
    <w:rsid w:val="003370D9"/>
    <w:rsid w:val="00337A15"/>
    <w:rsid w:val="003403E9"/>
    <w:rsid w:val="00340C9C"/>
    <w:rsid w:val="00340D94"/>
    <w:rsid w:val="00341396"/>
    <w:rsid w:val="00342EA8"/>
    <w:rsid w:val="00343200"/>
    <w:rsid w:val="0034424B"/>
    <w:rsid w:val="00344564"/>
    <w:rsid w:val="00346A99"/>
    <w:rsid w:val="00347001"/>
    <w:rsid w:val="003474AD"/>
    <w:rsid w:val="003476BE"/>
    <w:rsid w:val="0035157C"/>
    <w:rsid w:val="00351D2B"/>
    <w:rsid w:val="00352251"/>
    <w:rsid w:val="00352DDB"/>
    <w:rsid w:val="00352FCC"/>
    <w:rsid w:val="00353F93"/>
    <w:rsid w:val="00354082"/>
    <w:rsid w:val="00354636"/>
    <w:rsid w:val="00354831"/>
    <w:rsid w:val="003550CF"/>
    <w:rsid w:val="003554AE"/>
    <w:rsid w:val="00355681"/>
    <w:rsid w:val="0035593F"/>
    <w:rsid w:val="00355D2F"/>
    <w:rsid w:val="00356F55"/>
    <w:rsid w:val="00357255"/>
    <w:rsid w:val="00357EC6"/>
    <w:rsid w:val="00361AA0"/>
    <w:rsid w:val="0036262D"/>
    <w:rsid w:val="00364209"/>
    <w:rsid w:val="003643E8"/>
    <w:rsid w:val="00364684"/>
    <w:rsid w:val="00364C5B"/>
    <w:rsid w:val="00366305"/>
    <w:rsid w:val="00366EBF"/>
    <w:rsid w:val="00367BE7"/>
    <w:rsid w:val="00370C2C"/>
    <w:rsid w:val="00372DC7"/>
    <w:rsid w:val="00373ABC"/>
    <w:rsid w:val="0037621A"/>
    <w:rsid w:val="00377447"/>
    <w:rsid w:val="00380618"/>
    <w:rsid w:val="0038075E"/>
    <w:rsid w:val="00380A95"/>
    <w:rsid w:val="003815BC"/>
    <w:rsid w:val="003820A9"/>
    <w:rsid w:val="00382FF3"/>
    <w:rsid w:val="003830C1"/>
    <w:rsid w:val="003838E8"/>
    <w:rsid w:val="00383F40"/>
    <w:rsid w:val="00384672"/>
    <w:rsid w:val="00384A39"/>
    <w:rsid w:val="0038512B"/>
    <w:rsid w:val="003856C0"/>
    <w:rsid w:val="003866DC"/>
    <w:rsid w:val="00387FB6"/>
    <w:rsid w:val="0039033F"/>
    <w:rsid w:val="00390551"/>
    <w:rsid w:val="00391925"/>
    <w:rsid w:val="00392836"/>
    <w:rsid w:val="003933BD"/>
    <w:rsid w:val="0039466F"/>
    <w:rsid w:val="0039475E"/>
    <w:rsid w:val="003963B0"/>
    <w:rsid w:val="003976F4"/>
    <w:rsid w:val="00397975"/>
    <w:rsid w:val="00397B0F"/>
    <w:rsid w:val="003A04CA"/>
    <w:rsid w:val="003A0938"/>
    <w:rsid w:val="003A0CF5"/>
    <w:rsid w:val="003A1B8F"/>
    <w:rsid w:val="003A20A8"/>
    <w:rsid w:val="003A3280"/>
    <w:rsid w:val="003A4462"/>
    <w:rsid w:val="003A4496"/>
    <w:rsid w:val="003A4D2E"/>
    <w:rsid w:val="003A52EC"/>
    <w:rsid w:val="003A60D3"/>
    <w:rsid w:val="003A757F"/>
    <w:rsid w:val="003A759B"/>
    <w:rsid w:val="003A7AA6"/>
    <w:rsid w:val="003B005B"/>
    <w:rsid w:val="003B3CE2"/>
    <w:rsid w:val="003B3D69"/>
    <w:rsid w:val="003B441B"/>
    <w:rsid w:val="003B44CF"/>
    <w:rsid w:val="003B5376"/>
    <w:rsid w:val="003B5DCE"/>
    <w:rsid w:val="003B6319"/>
    <w:rsid w:val="003B659E"/>
    <w:rsid w:val="003B6A76"/>
    <w:rsid w:val="003B7564"/>
    <w:rsid w:val="003C022D"/>
    <w:rsid w:val="003C02E9"/>
    <w:rsid w:val="003C04B3"/>
    <w:rsid w:val="003C08F7"/>
    <w:rsid w:val="003C1477"/>
    <w:rsid w:val="003C156F"/>
    <w:rsid w:val="003C2311"/>
    <w:rsid w:val="003C3280"/>
    <w:rsid w:val="003C457F"/>
    <w:rsid w:val="003C47F1"/>
    <w:rsid w:val="003C52F0"/>
    <w:rsid w:val="003C5C99"/>
    <w:rsid w:val="003C5EC0"/>
    <w:rsid w:val="003D054B"/>
    <w:rsid w:val="003D0775"/>
    <w:rsid w:val="003D1CCE"/>
    <w:rsid w:val="003D2F0B"/>
    <w:rsid w:val="003D341D"/>
    <w:rsid w:val="003D3BF6"/>
    <w:rsid w:val="003D3E64"/>
    <w:rsid w:val="003D410B"/>
    <w:rsid w:val="003D479C"/>
    <w:rsid w:val="003D4B5C"/>
    <w:rsid w:val="003D6496"/>
    <w:rsid w:val="003E00C0"/>
    <w:rsid w:val="003E1425"/>
    <w:rsid w:val="003E1507"/>
    <w:rsid w:val="003E17EF"/>
    <w:rsid w:val="003E1BDF"/>
    <w:rsid w:val="003E27DE"/>
    <w:rsid w:val="003E2A9E"/>
    <w:rsid w:val="003E2F81"/>
    <w:rsid w:val="003E4169"/>
    <w:rsid w:val="003E53BB"/>
    <w:rsid w:val="003E54B8"/>
    <w:rsid w:val="003E57F3"/>
    <w:rsid w:val="003E5A7C"/>
    <w:rsid w:val="003E76AD"/>
    <w:rsid w:val="003E7AB3"/>
    <w:rsid w:val="003E7EC4"/>
    <w:rsid w:val="003F02CB"/>
    <w:rsid w:val="003F0680"/>
    <w:rsid w:val="003F29F5"/>
    <w:rsid w:val="003F2A05"/>
    <w:rsid w:val="003F2F86"/>
    <w:rsid w:val="003F357B"/>
    <w:rsid w:val="003F4941"/>
    <w:rsid w:val="003F53BB"/>
    <w:rsid w:val="003F5CB9"/>
    <w:rsid w:val="003F6440"/>
    <w:rsid w:val="003F6CD8"/>
    <w:rsid w:val="003F73DD"/>
    <w:rsid w:val="003F7820"/>
    <w:rsid w:val="003F7833"/>
    <w:rsid w:val="003F7896"/>
    <w:rsid w:val="00400164"/>
    <w:rsid w:val="00400ECE"/>
    <w:rsid w:val="00401AF3"/>
    <w:rsid w:val="004021D2"/>
    <w:rsid w:val="00403C06"/>
    <w:rsid w:val="00403C76"/>
    <w:rsid w:val="00404E02"/>
    <w:rsid w:val="004054B0"/>
    <w:rsid w:val="00406248"/>
    <w:rsid w:val="0041001B"/>
    <w:rsid w:val="004108CE"/>
    <w:rsid w:val="00411C31"/>
    <w:rsid w:val="00411F9D"/>
    <w:rsid w:val="0041216C"/>
    <w:rsid w:val="004134E4"/>
    <w:rsid w:val="004162F0"/>
    <w:rsid w:val="004163B1"/>
    <w:rsid w:val="004173D9"/>
    <w:rsid w:val="00417516"/>
    <w:rsid w:val="004207AD"/>
    <w:rsid w:val="0042133E"/>
    <w:rsid w:val="0042163D"/>
    <w:rsid w:val="00423AE4"/>
    <w:rsid w:val="00423F77"/>
    <w:rsid w:val="00425024"/>
    <w:rsid w:val="004257C6"/>
    <w:rsid w:val="004268DB"/>
    <w:rsid w:val="00430A32"/>
    <w:rsid w:val="00430DAC"/>
    <w:rsid w:val="00432165"/>
    <w:rsid w:val="0043252B"/>
    <w:rsid w:val="00432B3C"/>
    <w:rsid w:val="00432E4A"/>
    <w:rsid w:val="0043396A"/>
    <w:rsid w:val="00433C9C"/>
    <w:rsid w:val="004344A3"/>
    <w:rsid w:val="00436548"/>
    <w:rsid w:val="00436BFD"/>
    <w:rsid w:val="00436D39"/>
    <w:rsid w:val="004376D2"/>
    <w:rsid w:val="004377DD"/>
    <w:rsid w:val="00440DC8"/>
    <w:rsid w:val="00441917"/>
    <w:rsid w:val="004419E5"/>
    <w:rsid w:val="0044226A"/>
    <w:rsid w:val="00442ABA"/>
    <w:rsid w:val="0044375E"/>
    <w:rsid w:val="00444137"/>
    <w:rsid w:val="00444740"/>
    <w:rsid w:val="00445624"/>
    <w:rsid w:val="0044575F"/>
    <w:rsid w:val="004468C7"/>
    <w:rsid w:val="004501A6"/>
    <w:rsid w:val="00451AEA"/>
    <w:rsid w:val="0045200D"/>
    <w:rsid w:val="00454A8C"/>
    <w:rsid w:val="00454C9A"/>
    <w:rsid w:val="004559D2"/>
    <w:rsid w:val="00455CE9"/>
    <w:rsid w:val="0045668F"/>
    <w:rsid w:val="0045696B"/>
    <w:rsid w:val="004604E0"/>
    <w:rsid w:val="00460B69"/>
    <w:rsid w:val="00461450"/>
    <w:rsid w:val="00461800"/>
    <w:rsid w:val="004626BF"/>
    <w:rsid w:val="00462C93"/>
    <w:rsid w:val="00463423"/>
    <w:rsid w:val="00465253"/>
    <w:rsid w:val="00465A5E"/>
    <w:rsid w:val="00465CDD"/>
    <w:rsid w:val="00471589"/>
    <w:rsid w:val="00471910"/>
    <w:rsid w:val="00472038"/>
    <w:rsid w:val="0047231D"/>
    <w:rsid w:val="004725C5"/>
    <w:rsid w:val="004734B8"/>
    <w:rsid w:val="0047390A"/>
    <w:rsid w:val="00473C37"/>
    <w:rsid w:val="004742B7"/>
    <w:rsid w:val="00474918"/>
    <w:rsid w:val="00474B47"/>
    <w:rsid w:val="00475597"/>
    <w:rsid w:val="00475A1E"/>
    <w:rsid w:val="00476120"/>
    <w:rsid w:val="004771F9"/>
    <w:rsid w:val="00477ED5"/>
    <w:rsid w:val="00480E9D"/>
    <w:rsid w:val="00482A20"/>
    <w:rsid w:val="0048352D"/>
    <w:rsid w:val="00483565"/>
    <w:rsid w:val="00485889"/>
    <w:rsid w:val="0048678D"/>
    <w:rsid w:val="004910CC"/>
    <w:rsid w:val="00491125"/>
    <w:rsid w:val="00491AD5"/>
    <w:rsid w:val="00491CD1"/>
    <w:rsid w:val="00492646"/>
    <w:rsid w:val="00493A21"/>
    <w:rsid w:val="00494365"/>
    <w:rsid w:val="00495B42"/>
    <w:rsid w:val="00495CC7"/>
    <w:rsid w:val="00496311"/>
    <w:rsid w:val="00496C12"/>
    <w:rsid w:val="0049714E"/>
    <w:rsid w:val="004A0754"/>
    <w:rsid w:val="004A16A8"/>
    <w:rsid w:val="004A282F"/>
    <w:rsid w:val="004A3BEF"/>
    <w:rsid w:val="004A43B2"/>
    <w:rsid w:val="004A4C92"/>
    <w:rsid w:val="004A5A70"/>
    <w:rsid w:val="004A6036"/>
    <w:rsid w:val="004A6A2A"/>
    <w:rsid w:val="004A7567"/>
    <w:rsid w:val="004B0742"/>
    <w:rsid w:val="004B11E7"/>
    <w:rsid w:val="004B1866"/>
    <w:rsid w:val="004B3DAD"/>
    <w:rsid w:val="004B4130"/>
    <w:rsid w:val="004B52E4"/>
    <w:rsid w:val="004B5817"/>
    <w:rsid w:val="004B661B"/>
    <w:rsid w:val="004B6746"/>
    <w:rsid w:val="004C08F5"/>
    <w:rsid w:val="004C0AAB"/>
    <w:rsid w:val="004C123A"/>
    <w:rsid w:val="004C1450"/>
    <w:rsid w:val="004C2BEA"/>
    <w:rsid w:val="004C2CF3"/>
    <w:rsid w:val="004C319A"/>
    <w:rsid w:val="004C4A2C"/>
    <w:rsid w:val="004C5DB9"/>
    <w:rsid w:val="004C685A"/>
    <w:rsid w:val="004D0553"/>
    <w:rsid w:val="004D0A71"/>
    <w:rsid w:val="004D11CA"/>
    <w:rsid w:val="004D1640"/>
    <w:rsid w:val="004D1EC5"/>
    <w:rsid w:val="004D22A6"/>
    <w:rsid w:val="004D25B7"/>
    <w:rsid w:val="004D3F11"/>
    <w:rsid w:val="004D420B"/>
    <w:rsid w:val="004D4AFB"/>
    <w:rsid w:val="004D5973"/>
    <w:rsid w:val="004D6B6F"/>
    <w:rsid w:val="004E0F34"/>
    <w:rsid w:val="004E286A"/>
    <w:rsid w:val="004E28EA"/>
    <w:rsid w:val="004E2E75"/>
    <w:rsid w:val="004E2EF3"/>
    <w:rsid w:val="004E35D5"/>
    <w:rsid w:val="004E3DFB"/>
    <w:rsid w:val="004E43A1"/>
    <w:rsid w:val="004E6B61"/>
    <w:rsid w:val="004E6D51"/>
    <w:rsid w:val="004F0609"/>
    <w:rsid w:val="004F0808"/>
    <w:rsid w:val="004F09C9"/>
    <w:rsid w:val="004F2EA4"/>
    <w:rsid w:val="004F359C"/>
    <w:rsid w:val="004F39CD"/>
    <w:rsid w:val="004F3B37"/>
    <w:rsid w:val="004F4AF2"/>
    <w:rsid w:val="004F59FE"/>
    <w:rsid w:val="004F69B3"/>
    <w:rsid w:val="004F7249"/>
    <w:rsid w:val="004F7F62"/>
    <w:rsid w:val="00501D3F"/>
    <w:rsid w:val="0050240C"/>
    <w:rsid w:val="00503368"/>
    <w:rsid w:val="00503878"/>
    <w:rsid w:val="0050460D"/>
    <w:rsid w:val="005062A1"/>
    <w:rsid w:val="00507755"/>
    <w:rsid w:val="00511EA4"/>
    <w:rsid w:val="005126B7"/>
    <w:rsid w:val="005127F5"/>
    <w:rsid w:val="00514C85"/>
    <w:rsid w:val="005152C5"/>
    <w:rsid w:val="00515A1B"/>
    <w:rsid w:val="00515C3A"/>
    <w:rsid w:val="00516415"/>
    <w:rsid w:val="005175A8"/>
    <w:rsid w:val="0051783E"/>
    <w:rsid w:val="00517CFE"/>
    <w:rsid w:val="005212DF"/>
    <w:rsid w:val="005223E1"/>
    <w:rsid w:val="00522CE3"/>
    <w:rsid w:val="0052354C"/>
    <w:rsid w:val="00523A02"/>
    <w:rsid w:val="00523F6E"/>
    <w:rsid w:val="005257F7"/>
    <w:rsid w:val="005263F1"/>
    <w:rsid w:val="00527068"/>
    <w:rsid w:val="0052795A"/>
    <w:rsid w:val="00527A28"/>
    <w:rsid w:val="00527B4F"/>
    <w:rsid w:val="00527DA7"/>
    <w:rsid w:val="00530572"/>
    <w:rsid w:val="0053248E"/>
    <w:rsid w:val="0053289C"/>
    <w:rsid w:val="005332F5"/>
    <w:rsid w:val="00535B38"/>
    <w:rsid w:val="00535BD6"/>
    <w:rsid w:val="00535EDC"/>
    <w:rsid w:val="005379C2"/>
    <w:rsid w:val="00540120"/>
    <w:rsid w:val="005406C8"/>
    <w:rsid w:val="005422A4"/>
    <w:rsid w:val="00542608"/>
    <w:rsid w:val="005428CE"/>
    <w:rsid w:val="00543A8F"/>
    <w:rsid w:val="00543AE9"/>
    <w:rsid w:val="00544689"/>
    <w:rsid w:val="005453F8"/>
    <w:rsid w:val="00545C54"/>
    <w:rsid w:val="00546B6B"/>
    <w:rsid w:val="00546C3D"/>
    <w:rsid w:val="00547384"/>
    <w:rsid w:val="00547818"/>
    <w:rsid w:val="00550221"/>
    <w:rsid w:val="00551420"/>
    <w:rsid w:val="00552456"/>
    <w:rsid w:val="005524D1"/>
    <w:rsid w:val="00552653"/>
    <w:rsid w:val="00552BD3"/>
    <w:rsid w:val="00552D0F"/>
    <w:rsid w:val="00552DE1"/>
    <w:rsid w:val="00553DD8"/>
    <w:rsid w:val="00554EC9"/>
    <w:rsid w:val="00555DE9"/>
    <w:rsid w:val="00557525"/>
    <w:rsid w:val="00562C7A"/>
    <w:rsid w:val="00562EBD"/>
    <w:rsid w:val="00563A81"/>
    <w:rsid w:val="00565120"/>
    <w:rsid w:val="00566712"/>
    <w:rsid w:val="00566F64"/>
    <w:rsid w:val="00566FE5"/>
    <w:rsid w:val="005701EC"/>
    <w:rsid w:val="0057049F"/>
    <w:rsid w:val="00571B4F"/>
    <w:rsid w:val="00572E78"/>
    <w:rsid w:val="00574A8A"/>
    <w:rsid w:val="00575D27"/>
    <w:rsid w:val="0057659C"/>
    <w:rsid w:val="00576A18"/>
    <w:rsid w:val="00576CF2"/>
    <w:rsid w:val="0057772B"/>
    <w:rsid w:val="00580E68"/>
    <w:rsid w:val="00581209"/>
    <w:rsid w:val="00581F0A"/>
    <w:rsid w:val="00581F8A"/>
    <w:rsid w:val="005842AE"/>
    <w:rsid w:val="0058487A"/>
    <w:rsid w:val="0058499D"/>
    <w:rsid w:val="00585371"/>
    <w:rsid w:val="00585699"/>
    <w:rsid w:val="005859E3"/>
    <w:rsid w:val="00590C7B"/>
    <w:rsid w:val="00591808"/>
    <w:rsid w:val="00592158"/>
    <w:rsid w:val="00594574"/>
    <w:rsid w:val="00594E6E"/>
    <w:rsid w:val="00595304"/>
    <w:rsid w:val="00595847"/>
    <w:rsid w:val="00596164"/>
    <w:rsid w:val="00596F0B"/>
    <w:rsid w:val="005A0937"/>
    <w:rsid w:val="005A0953"/>
    <w:rsid w:val="005A121F"/>
    <w:rsid w:val="005A16BB"/>
    <w:rsid w:val="005A23CF"/>
    <w:rsid w:val="005A39C7"/>
    <w:rsid w:val="005A4993"/>
    <w:rsid w:val="005A4D6B"/>
    <w:rsid w:val="005A507D"/>
    <w:rsid w:val="005A50C9"/>
    <w:rsid w:val="005B03B5"/>
    <w:rsid w:val="005B10C7"/>
    <w:rsid w:val="005B17FE"/>
    <w:rsid w:val="005B184C"/>
    <w:rsid w:val="005B1A70"/>
    <w:rsid w:val="005B40C5"/>
    <w:rsid w:val="005B4DE7"/>
    <w:rsid w:val="005B503D"/>
    <w:rsid w:val="005B5F33"/>
    <w:rsid w:val="005B6E99"/>
    <w:rsid w:val="005C1C5B"/>
    <w:rsid w:val="005C1E9A"/>
    <w:rsid w:val="005C3F0D"/>
    <w:rsid w:val="005C70EA"/>
    <w:rsid w:val="005D0107"/>
    <w:rsid w:val="005D01B5"/>
    <w:rsid w:val="005D0B2F"/>
    <w:rsid w:val="005D23DB"/>
    <w:rsid w:val="005D2703"/>
    <w:rsid w:val="005D276F"/>
    <w:rsid w:val="005D3BEF"/>
    <w:rsid w:val="005D3FCA"/>
    <w:rsid w:val="005D4E8E"/>
    <w:rsid w:val="005D592E"/>
    <w:rsid w:val="005D5F33"/>
    <w:rsid w:val="005D65F9"/>
    <w:rsid w:val="005D6973"/>
    <w:rsid w:val="005E08A5"/>
    <w:rsid w:val="005E0B67"/>
    <w:rsid w:val="005E0E34"/>
    <w:rsid w:val="005E0FB2"/>
    <w:rsid w:val="005E164B"/>
    <w:rsid w:val="005E18B0"/>
    <w:rsid w:val="005E1E40"/>
    <w:rsid w:val="005E22AF"/>
    <w:rsid w:val="005E2A0D"/>
    <w:rsid w:val="005E2B6D"/>
    <w:rsid w:val="005E3390"/>
    <w:rsid w:val="005E3FB4"/>
    <w:rsid w:val="005E4543"/>
    <w:rsid w:val="005E4E27"/>
    <w:rsid w:val="005E4FD0"/>
    <w:rsid w:val="005E6D27"/>
    <w:rsid w:val="005E75D7"/>
    <w:rsid w:val="005F3899"/>
    <w:rsid w:val="005F3BC6"/>
    <w:rsid w:val="005F57F5"/>
    <w:rsid w:val="005F5FFC"/>
    <w:rsid w:val="005F6083"/>
    <w:rsid w:val="005F6C15"/>
    <w:rsid w:val="005F7285"/>
    <w:rsid w:val="005F7385"/>
    <w:rsid w:val="005F7FB4"/>
    <w:rsid w:val="00601227"/>
    <w:rsid w:val="0060156B"/>
    <w:rsid w:val="0060383B"/>
    <w:rsid w:val="0060441D"/>
    <w:rsid w:val="00604877"/>
    <w:rsid w:val="006052D2"/>
    <w:rsid w:val="0060627E"/>
    <w:rsid w:val="00606281"/>
    <w:rsid w:val="00606690"/>
    <w:rsid w:val="00606712"/>
    <w:rsid w:val="006100A8"/>
    <w:rsid w:val="00610409"/>
    <w:rsid w:val="00611587"/>
    <w:rsid w:val="0061224C"/>
    <w:rsid w:val="00612AEB"/>
    <w:rsid w:val="00612B7F"/>
    <w:rsid w:val="00613C66"/>
    <w:rsid w:val="00613FEC"/>
    <w:rsid w:val="00614670"/>
    <w:rsid w:val="00614D15"/>
    <w:rsid w:val="00617650"/>
    <w:rsid w:val="00617A2D"/>
    <w:rsid w:val="0062028F"/>
    <w:rsid w:val="0062095C"/>
    <w:rsid w:val="006214EF"/>
    <w:rsid w:val="00622B9B"/>
    <w:rsid w:val="00623BC0"/>
    <w:rsid w:val="00624DF1"/>
    <w:rsid w:val="0062542D"/>
    <w:rsid w:val="00625B0D"/>
    <w:rsid w:val="00625DEE"/>
    <w:rsid w:val="00625F47"/>
    <w:rsid w:val="0063013C"/>
    <w:rsid w:val="00630FA1"/>
    <w:rsid w:val="00635765"/>
    <w:rsid w:val="00635AB8"/>
    <w:rsid w:val="006361F1"/>
    <w:rsid w:val="006368D8"/>
    <w:rsid w:val="00637CFF"/>
    <w:rsid w:val="006401B5"/>
    <w:rsid w:val="00640297"/>
    <w:rsid w:val="00640576"/>
    <w:rsid w:val="00641499"/>
    <w:rsid w:val="0064232B"/>
    <w:rsid w:val="006427CA"/>
    <w:rsid w:val="00642E25"/>
    <w:rsid w:val="0064442B"/>
    <w:rsid w:val="00644879"/>
    <w:rsid w:val="006474BD"/>
    <w:rsid w:val="006478D5"/>
    <w:rsid w:val="00647A90"/>
    <w:rsid w:val="00647AC8"/>
    <w:rsid w:val="00647AD3"/>
    <w:rsid w:val="00647C8A"/>
    <w:rsid w:val="00647F3A"/>
    <w:rsid w:val="00650075"/>
    <w:rsid w:val="00650AAE"/>
    <w:rsid w:val="0065245F"/>
    <w:rsid w:val="00652EF6"/>
    <w:rsid w:val="00653BC9"/>
    <w:rsid w:val="00654177"/>
    <w:rsid w:val="0065586B"/>
    <w:rsid w:val="006562CA"/>
    <w:rsid w:val="00656D9F"/>
    <w:rsid w:val="0065782E"/>
    <w:rsid w:val="00660DEB"/>
    <w:rsid w:val="00661239"/>
    <w:rsid w:val="00661822"/>
    <w:rsid w:val="00661C64"/>
    <w:rsid w:val="0066248E"/>
    <w:rsid w:val="00662BBE"/>
    <w:rsid w:val="00664AD6"/>
    <w:rsid w:val="00664D0F"/>
    <w:rsid w:val="0066677C"/>
    <w:rsid w:val="00667023"/>
    <w:rsid w:val="00667B50"/>
    <w:rsid w:val="0067071F"/>
    <w:rsid w:val="00670B84"/>
    <w:rsid w:val="00671FE6"/>
    <w:rsid w:val="006722C0"/>
    <w:rsid w:val="0067287F"/>
    <w:rsid w:val="0067487C"/>
    <w:rsid w:val="0067582B"/>
    <w:rsid w:val="00675ED4"/>
    <w:rsid w:val="006763C7"/>
    <w:rsid w:val="00680096"/>
    <w:rsid w:val="006806CA"/>
    <w:rsid w:val="006811AA"/>
    <w:rsid w:val="00681219"/>
    <w:rsid w:val="00682CFE"/>
    <w:rsid w:val="00682EE5"/>
    <w:rsid w:val="00682F5F"/>
    <w:rsid w:val="0068395B"/>
    <w:rsid w:val="00683DB3"/>
    <w:rsid w:val="00684207"/>
    <w:rsid w:val="00684E16"/>
    <w:rsid w:val="006853E7"/>
    <w:rsid w:val="00685832"/>
    <w:rsid w:val="00685D15"/>
    <w:rsid w:val="00685FB8"/>
    <w:rsid w:val="00686A6D"/>
    <w:rsid w:val="00687323"/>
    <w:rsid w:val="0068735A"/>
    <w:rsid w:val="006904DC"/>
    <w:rsid w:val="00691042"/>
    <w:rsid w:val="0069125D"/>
    <w:rsid w:val="006921C7"/>
    <w:rsid w:val="00692295"/>
    <w:rsid w:val="006922CB"/>
    <w:rsid w:val="00692595"/>
    <w:rsid w:val="00693D49"/>
    <w:rsid w:val="006958E3"/>
    <w:rsid w:val="00695BEC"/>
    <w:rsid w:val="00695E8F"/>
    <w:rsid w:val="006961C0"/>
    <w:rsid w:val="00697B78"/>
    <w:rsid w:val="006A07F1"/>
    <w:rsid w:val="006A1242"/>
    <w:rsid w:val="006A3DB8"/>
    <w:rsid w:val="006A44A5"/>
    <w:rsid w:val="006A4FD1"/>
    <w:rsid w:val="006A52B3"/>
    <w:rsid w:val="006A5C34"/>
    <w:rsid w:val="006A617C"/>
    <w:rsid w:val="006A6CB0"/>
    <w:rsid w:val="006B0471"/>
    <w:rsid w:val="006B0F46"/>
    <w:rsid w:val="006B1C68"/>
    <w:rsid w:val="006B2745"/>
    <w:rsid w:val="006B45BC"/>
    <w:rsid w:val="006B5076"/>
    <w:rsid w:val="006B50E3"/>
    <w:rsid w:val="006B53AF"/>
    <w:rsid w:val="006B6F40"/>
    <w:rsid w:val="006B796B"/>
    <w:rsid w:val="006C0D6D"/>
    <w:rsid w:val="006C0DE6"/>
    <w:rsid w:val="006C19FF"/>
    <w:rsid w:val="006C1EEC"/>
    <w:rsid w:val="006C21B0"/>
    <w:rsid w:val="006C2257"/>
    <w:rsid w:val="006C2A02"/>
    <w:rsid w:val="006C3949"/>
    <w:rsid w:val="006C494D"/>
    <w:rsid w:val="006C565E"/>
    <w:rsid w:val="006C6CFA"/>
    <w:rsid w:val="006D1A09"/>
    <w:rsid w:val="006D1E9C"/>
    <w:rsid w:val="006D2ACC"/>
    <w:rsid w:val="006D7015"/>
    <w:rsid w:val="006D75FF"/>
    <w:rsid w:val="006D7A10"/>
    <w:rsid w:val="006E01A5"/>
    <w:rsid w:val="006E1055"/>
    <w:rsid w:val="006E10C2"/>
    <w:rsid w:val="006E12BF"/>
    <w:rsid w:val="006E17C8"/>
    <w:rsid w:val="006E1A95"/>
    <w:rsid w:val="006E24A8"/>
    <w:rsid w:val="006E284C"/>
    <w:rsid w:val="006E2C71"/>
    <w:rsid w:val="006E358A"/>
    <w:rsid w:val="006E39EA"/>
    <w:rsid w:val="006E3A1A"/>
    <w:rsid w:val="006E4210"/>
    <w:rsid w:val="006E4A85"/>
    <w:rsid w:val="006E4EFF"/>
    <w:rsid w:val="006E6E4B"/>
    <w:rsid w:val="006F03D6"/>
    <w:rsid w:val="006F1B8E"/>
    <w:rsid w:val="006F203C"/>
    <w:rsid w:val="006F26A2"/>
    <w:rsid w:val="006F2CCD"/>
    <w:rsid w:val="006F3500"/>
    <w:rsid w:val="006F357E"/>
    <w:rsid w:val="006F38FE"/>
    <w:rsid w:val="006F4DFF"/>
    <w:rsid w:val="006F5065"/>
    <w:rsid w:val="006F5F50"/>
    <w:rsid w:val="006F73C5"/>
    <w:rsid w:val="006F7D96"/>
    <w:rsid w:val="007001FA"/>
    <w:rsid w:val="007003ED"/>
    <w:rsid w:val="007008F7"/>
    <w:rsid w:val="00701218"/>
    <w:rsid w:val="007026E9"/>
    <w:rsid w:val="007028FE"/>
    <w:rsid w:val="00703A04"/>
    <w:rsid w:val="007054D6"/>
    <w:rsid w:val="00706B7A"/>
    <w:rsid w:val="0070731A"/>
    <w:rsid w:val="007074AA"/>
    <w:rsid w:val="00710F9A"/>
    <w:rsid w:val="00711D02"/>
    <w:rsid w:val="00712D0D"/>
    <w:rsid w:val="007138E8"/>
    <w:rsid w:val="007141D7"/>
    <w:rsid w:val="00715444"/>
    <w:rsid w:val="007158AD"/>
    <w:rsid w:val="00715AC1"/>
    <w:rsid w:val="00715E06"/>
    <w:rsid w:val="007164C3"/>
    <w:rsid w:val="00716EB0"/>
    <w:rsid w:val="0071748E"/>
    <w:rsid w:val="007206F8"/>
    <w:rsid w:val="00720B7E"/>
    <w:rsid w:val="00721243"/>
    <w:rsid w:val="00721398"/>
    <w:rsid w:val="007216DA"/>
    <w:rsid w:val="00721E83"/>
    <w:rsid w:val="0072200C"/>
    <w:rsid w:val="007233FB"/>
    <w:rsid w:val="00723546"/>
    <w:rsid w:val="00723DE5"/>
    <w:rsid w:val="00724433"/>
    <w:rsid w:val="0072495F"/>
    <w:rsid w:val="00724A5D"/>
    <w:rsid w:val="00724FC9"/>
    <w:rsid w:val="007253DF"/>
    <w:rsid w:val="00726B44"/>
    <w:rsid w:val="007277A1"/>
    <w:rsid w:val="007277C5"/>
    <w:rsid w:val="00727FE0"/>
    <w:rsid w:val="00731E64"/>
    <w:rsid w:val="00733754"/>
    <w:rsid w:val="007337A0"/>
    <w:rsid w:val="00733DF2"/>
    <w:rsid w:val="00733F77"/>
    <w:rsid w:val="00734E57"/>
    <w:rsid w:val="00735B4D"/>
    <w:rsid w:val="00735B84"/>
    <w:rsid w:val="00735C1B"/>
    <w:rsid w:val="00736D79"/>
    <w:rsid w:val="00740266"/>
    <w:rsid w:val="0074122C"/>
    <w:rsid w:val="0074230F"/>
    <w:rsid w:val="00742A09"/>
    <w:rsid w:val="00742DC1"/>
    <w:rsid w:val="00742E07"/>
    <w:rsid w:val="00746CA0"/>
    <w:rsid w:val="00746CC7"/>
    <w:rsid w:val="007474A1"/>
    <w:rsid w:val="007506D4"/>
    <w:rsid w:val="0075176D"/>
    <w:rsid w:val="00752CFD"/>
    <w:rsid w:val="0075332E"/>
    <w:rsid w:val="00753AA5"/>
    <w:rsid w:val="00753DDB"/>
    <w:rsid w:val="00754571"/>
    <w:rsid w:val="007550CC"/>
    <w:rsid w:val="007551AE"/>
    <w:rsid w:val="00756237"/>
    <w:rsid w:val="00760B83"/>
    <w:rsid w:val="00760C3C"/>
    <w:rsid w:val="00763258"/>
    <w:rsid w:val="00764794"/>
    <w:rsid w:val="00765393"/>
    <w:rsid w:val="0076598A"/>
    <w:rsid w:val="007661F8"/>
    <w:rsid w:val="007663F3"/>
    <w:rsid w:val="0076676D"/>
    <w:rsid w:val="00766B68"/>
    <w:rsid w:val="007679BE"/>
    <w:rsid w:val="00773179"/>
    <w:rsid w:val="00773FC3"/>
    <w:rsid w:val="007743B7"/>
    <w:rsid w:val="00776A91"/>
    <w:rsid w:val="00776FA9"/>
    <w:rsid w:val="007774A2"/>
    <w:rsid w:val="007806E1"/>
    <w:rsid w:val="007809E5"/>
    <w:rsid w:val="007812D2"/>
    <w:rsid w:val="00781564"/>
    <w:rsid w:val="0078172E"/>
    <w:rsid w:val="00781B7E"/>
    <w:rsid w:val="00781FFB"/>
    <w:rsid w:val="0078249C"/>
    <w:rsid w:val="00783D4B"/>
    <w:rsid w:val="007841E9"/>
    <w:rsid w:val="00784A04"/>
    <w:rsid w:val="00785337"/>
    <w:rsid w:val="0078598E"/>
    <w:rsid w:val="007875E1"/>
    <w:rsid w:val="0078779A"/>
    <w:rsid w:val="00790DC2"/>
    <w:rsid w:val="00790EE0"/>
    <w:rsid w:val="00791DFC"/>
    <w:rsid w:val="00791F67"/>
    <w:rsid w:val="00792EEB"/>
    <w:rsid w:val="00792FC7"/>
    <w:rsid w:val="0079316A"/>
    <w:rsid w:val="00793A14"/>
    <w:rsid w:val="00793BF0"/>
    <w:rsid w:val="00793E94"/>
    <w:rsid w:val="00794265"/>
    <w:rsid w:val="00794DD3"/>
    <w:rsid w:val="007955BF"/>
    <w:rsid w:val="007967EC"/>
    <w:rsid w:val="007977C8"/>
    <w:rsid w:val="007A269B"/>
    <w:rsid w:val="007A3F42"/>
    <w:rsid w:val="007A5008"/>
    <w:rsid w:val="007A6EC1"/>
    <w:rsid w:val="007A7FEA"/>
    <w:rsid w:val="007B04CD"/>
    <w:rsid w:val="007B0834"/>
    <w:rsid w:val="007B116D"/>
    <w:rsid w:val="007B13EF"/>
    <w:rsid w:val="007B1F9E"/>
    <w:rsid w:val="007B4A0B"/>
    <w:rsid w:val="007B51CD"/>
    <w:rsid w:val="007B59C6"/>
    <w:rsid w:val="007B5EBE"/>
    <w:rsid w:val="007B6068"/>
    <w:rsid w:val="007B677A"/>
    <w:rsid w:val="007B6796"/>
    <w:rsid w:val="007B6E1F"/>
    <w:rsid w:val="007B73E3"/>
    <w:rsid w:val="007B7ADF"/>
    <w:rsid w:val="007B7D49"/>
    <w:rsid w:val="007C1FFD"/>
    <w:rsid w:val="007C5211"/>
    <w:rsid w:val="007C5973"/>
    <w:rsid w:val="007C5C66"/>
    <w:rsid w:val="007C5EBB"/>
    <w:rsid w:val="007C6315"/>
    <w:rsid w:val="007C64DC"/>
    <w:rsid w:val="007C6609"/>
    <w:rsid w:val="007C6E0B"/>
    <w:rsid w:val="007D05D4"/>
    <w:rsid w:val="007D07CC"/>
    <w:rsid w:val="007D0DE6"/>
    <w:rsid w:val="007D11A7"/>
    <w:rsid w:val="007D1F7A"/>
    <w:rsid w:val="007D3BA6"/>
    <w:rsid w:val="007D3EAB"/>
    <w:rsid w:val="007D43F6"/>
    <w:rsid w:val="007D519B"/>
    <w:rsid w:val="007D5688"/>
    <w:rsid w:val="007D7DE2"/>
    <w:rsid w:val="007E0652"/>
    <w:rsid w:val="007E0776"/>
    <w:rsid w:val="007E0FF8"/>
    <w:rsid w:val="007E2195"/>
    <w:rsid w:val="007E2E98"/>
    <w:rsid w:val="007E3A8A"/>
    <w:rsid w:val="007E45EA"/>
    <w:rsid w:val="007E49BF"/>
    <w:rsid w:val="007E5D7E"/>
    <w:rsid w:val="007E5DED"/>
    <w:rsid w:val="007E6589"/>
    <w:rsid w:val="007E6AB0"/>
    <w:rsid w:val="007E7444"/>
    <w:rsid w:val="007E7BE3"/>
    <w:rsid w:val="007F008E"/>
    <w:rsid w:val="007F1A2F"/>
    <w:rsid w:val="007F2094"/>
    <w:rsid w:val="007F27BC"/>
    <w:rsid w:val="007F2A67"/>
    <w:rsid w:val="007F3BD7"/>
    <w:rsid w:val="007F597D"/>
    <w:rsid w:val="007F5CD4"/>
    <w:rsid w:val="007F61BD"/>
    <w:rsid w:val="007F644D"/>
    <w:rsid w:val="007F6B66"/>
    <w:rsid w:val="007F75FB"/>
    <w:rsid w:val="00800B4C"/>
    <w:rsid w:val="00800E1A"/>
    <w:rsid w:val="00800E78"/>
    <w:rsid w:val="008032A6"/>
    <w:rsid w:val="00804A70"/>
    <w:rsid w:val="00805694"/>
    <w:rsid w:val="008068EC"/>
    <w:rsid w:val="0080714D"/>
    <w:rsid w:val="0080715A"/>
    <w:rsid w:val="00807589"/>
    <w:rsid w:val="00807B7F"/>
    <w:rsid w:val="00810DE1"/>
    <w:rsid w:val="0081145B"/>
    <w:rsid w:val="00812244"/>
    <w:rsid w:val="00812261"/>
    <w:rsid w:val="00812684"/>
    <w:rsid w:val="00813FD7"/>
    <w:rsid w:val="00814DF0"/>
    <w:rsid w:val="008167D2"/>
    <w:rsid w:val="00817FAF"/>
    <w:rsid w:val="008200B6"/>
    <w:rsid w:val="008208AE"/>
    <w:rsid w:val="00820B06"/>
    <w:rsid w:val="008223C6"/>
    <w:rsid w:val="008227C3"/>
    <w:rsid w:val="00823D24"/>
    <w:rsid w:val="008245ED"/>
    <w:rsid w:val="008247D4"/>
    <w:rsid w:val="0082484B"/>
    <w:rsid w:val="0082513C"/>
    <w:rsid w:val="008256E6"/>
    <w:rsid w:val="00827147"/>
    <w:rsid w:val="00831377"/>
    <w:rsid w:val="008313EE"/>
    <w:rsid w:val="00832A9F"/>
    <w:rsid w:val="00832FDF"/>
    <w:rsid w:val="008335F6"/>
    <w:rsid w:val="00834E78"/>
    <w:rsid w:val="008359AE"/>
    <w:rsid w:val="0083644F"/>
    <w:rsid w:val="00836BF1"/>
    <w:rsid w:val="00837149"/>
    <w:rsid w:val="0083748E"/>
    <w:rsid w:val="00837FE7"/>
    <w:rsid w:val="00840395"/>
    <w:rsid w:val="00840B0E"/>
    <w:rsid w:val="00841BC8"/>
    <w:rsid w:val="0084221E"/>
    <w:rsid w:val="008424C7"/>
    <w:rsid w:val="008424F5"/>
    <w:rsid w:val="00842C74"/>
    <w:rsid w:val="0084402F"/>
    <w:rsid w:val="008457D1"/>
    <w:rsid w:val="00846357"/>
    <w:rsid w:val="00846CBA"/>
    <w:rsid w:val="00847647"/>
    <w:rsid w:val="00847BFE"/>
    <w:rsid w:val="008515A1"/>
    <w:rsid w:val="00851A31"/>
    <w:rsid w:val="008528F8"/>
    <w:rsid w:val="008533C7"/>
    <w:rsid w:val="0085574D"/>
    <w:rsid w:val="0085632B"/>
    <w:rsid w:val="00857815"/>
    <w:rsid w:val="008603E1"/>
    <w:rsid w:val="008619F3"/>
    <w:rsid w:val="008628DE"/>
    <w:rsid w:val="008629C2"/>
    <w:rsid w:val="00862E18"/>
    <w:rsid w:val="00862F45"/>
    <w:rsid w:val="00863491"/>
    <w:rsid w:val="00863CC9"/>
    <w:rsid w:val="00864165"/>
    <w:rsid w:val="008646F3"/>
    <w:rsid w:val="008652CE"/>
    <w:rsid w:val="00865581"/>
    <w:rsid w:val="00865D4B"/>
    <w:rsid w:val="00866C8E"/>
    <w:rsid w:val="00866FB4"/>
    <w:rsid w:val="00867388"/>
    <w:rsid w:val="00870748"/>
    <w:rsid w:val="00870949"/>
    <w:rsid w:val="0087160E"/>
    <w:rsid w:val="00871804"/>
    <w:rsid w:val="0087301C"/>
    <w:rsid w:val="008737CA"/>
    <w:rsid w:val="00874F92"/>
    <w:rsid w:val="00875047"/>
    <w:rsid w:val="00875571"/>
    <w:rsid w:val="0087603A"/>
    <w:rsid w:val="00876BB1"/>
    <w:rsid w:val="0087725C"/>
    <w:rsid w:val="008774E6"/>
    <w:rsid w:val="00880290"/>
    <w:rsid w:val="00880298"/>
    <w:rsid w:val="00880D86"/>
    <w:rsid w:val="00881B29"/>
    <w:rsid w:val="00883A5B"/>
    <w:rsid w:val="00883CB2"/>
    <w:rsid w:val="008840C6"/>
    <w:rsid w:val="00884756"/>
    <w:rsid w:val="00885380"/>
    <w:rsid w:val="00885479"/>
    <w:rsid w:val="008871B1"/>
    <w:rsid w:val="008879E4"/>
    <w:rsid w:val="00887DCE"/>
    <w:rsid w:val="00891AC7"/>
    <w:rsid w:val="00892F5B"/>
    <w:rsid w:val="00893C61"/>
    <w:rsid w:val="0089427A"/>
    <w:rsid w:val="00894C95"/>
    <w:rsid w:val="00895C46"/>
    <w:rsid w:val="00895F33"/>
    <w:rsid w:val="0089618F"/>
    <w:rsid w:val="008966E3"/>
    <w:rsid w:val="00896CF7"/>
    <w:rsid w:val="00897D1A"/>
    <w:rsid w:val="00897E8D"/>
    <w:rsid w:val="008A01AC"/>
    <w:rsid w:val="008A0BD7"/>
    <w:rsid w:val="008A1729"/>
    <w:rsid w:val="008A2AEB"/>
    <w:rsid w:val="008A3C87"/>
    <w:rsid w:val="008A456A"/>
    <w:rsid w:val="008A4D5D"/>
    <w:rsid w:val="008A57CF"/>
    <w:rsid w:val="008A6204"/>
    <w:rsid w:val="008A6B4F"/>
    <w:rsid w:val="008A74D4"/>
    <w:rsid w:val="008B01F8"/>
    <w:rsid w:val="008B0290"/>
    <w:rsid w:val="008B0563"/>
    <w:rsid w:val="008B087B"/>
    <w:rsid w:val="008B1524"/>
    <w:rsid w:val="008B1771"/>
    <w:rsid w:val="008B1997"/>
    <w:rsid w:val="008B3041"/>
    <w:rsid w:val="008B31AA"/>
    <w:rsid w:val="008B4C30"/>
    <w:rsid w:val="008B4D5A"/>
    <w:rsid w:val="008B6ADB"/>
    <w:rsid w:val="008B6CD6"/>
    <w:rsid w:val="008B79FC"/>
    <w:rsid w:val="008B7E20"/>
    <w:rsid w:val="008C17A4"/>
    <w:rsid w:val="008C2310"/>
    <w:rsid w:val="008C401E"/>
    <w:rsid w:val="008C4EE4"/>
    <w:rsid w:val="008C4F4F"/>
    <w:rsid w:val="008C5549"/>
    <w:rsid w:val="008C5E71"/>
    <w:rsid w:val="008C5EAB"/>
    <w:rsid w:val="008C742D"/>
    <w:rsid w:val="008C7BFE"/>
    <w:rsid w:val="008D05C4"/>
    <w:rsid w:val="008D096A"/>
    <w:rsid w:val="008D0C8A"/>
    <w:rsid w:val="008D104B"/>
    <w:rsid w:val="008D16A6"/>
    <w:rsid w:val="008D16EA"/>
    <w:rsid w:val="008D1BF6"/>
    <w:rsid w:val="008D1EE9"/>
    <w:rsid w:val="008D2008"/>
    <w:rsid w:val="008D38D7"/>
    <w:rsid w:val="008D3DFA"/>
    <w:rsid w:val="008D464D"/>
    <w:rsid w:val="008D537D"/>
    <w:rsid w:val="008E0402"/>
    <w:rsid w:val="008E09D0"/>
    <w:rsid w:val="008E11F9"/>
    <w:rsid w:val="008E1B7C"/>
    <w:rsid w:val="008E1DF2"/>
    <w:rsid w:val="008E25B0"/>
    <w:rsid w:val="008E26E5"/>
    <w:rsid w:val="008E46DA"/>
    <w:rsid w:val="008E487A"/>
    <w:rsid w:val="008E52C0"/>
    <w:rsid w:val="008E57B1"/>
    <w:rsid w:val="008E57FD"/>
    <w:rsid w:val="008E685B"/>
    <w:rsid w:val="008F3195"/>
    <w:rsid w:val="008F4131"/>
    <w:rsid w:val="008F53D2"/>
    <w:rsid w:val="008F590F"/>
    <w:rsid w:val="008F5B28"/>
    <w:rsid w:val="008F6624"/>
    <w:rsid w:val="008F75CD"/>
    <w:rsid w:val="00900B5C"/>
    <w:rsid w:val="009021BC"/>
    <w:rsid w:val="009021CA"/>
    <w:rsid w:val="009033F2"/>
    <w:rsid w:val="00903C59"/>
    <w:rsid w:val="00904695"/>
    <w:rsid w:val="00904B83"/>
    <w:rsid w:val="00905769"/>
    <w:rsid w:val="00905C34"/>
    <w:rsid w:val="00905E50"/>
    <w:rsid w:val="00906780"/>
    <w:rsid w:val="009067BC"/>
    <w:rsid w:val="00907825"/>
    <w:rsid w:val="00910601"/>
    <w:rsid w:val="009106A3"/>
    <w:rsid w:val="0091110F"/>
    <w:rsid w:val="00912A77"/>
    <w:rsid w:val="0091334D"/>
    <w:rsid w:val="0091471E"/>
    <w:rsid w:val="00915CD9"/>
    <w:rsid w:val="009171CA"/>
    <w:rsid w:val="009172A3"/>
    <w:rsid w:val="00917AE8"/>
    <w:rsid w:val="00920B3C"/>
    <w:rsid w:val="0092168D"/>
    <w:rsid w:val="00922015"/>
    <w:rsid w:val="00922246"/>
    <w:rsid w:val="009222C8"/>
    <w:rsid w:val="00922ADC"/>
    <w:rsid w:val="00923936"/>
    <w:rsid w:val="00924EEA"/>
    <w:rsid w:val="009256A0"/>
    <w:rsid w:val="00926B12"/>
    <w:rsid w:val="00930E86"/>
    <w:rsid w:val="0093189D"/>
    <w:rsid w:val="00931920"/>
    <w:rsid w:val="0093267D"/>
    <w:rsid w:val="009331F5"/>
    <w:rsid w:val="00933CE9"/>
    <w:rsid w:val="00936AA5"/>
    <w:rsid w:val="00936F0D"/>
    <w:rsid w:val="00937CC2"/>
    <w:rsid w:val="0094170C"/>
    <w:rsid w:val="00941CC2"/>
    <w:rsid w:val="00941F69"/>
    <w:rsid w:val="0094263E"/>
    <w:rsid w:val="00942A93"/>
    <w:rsid w:val="00942C0E"/>
    <w:rsid w:val="00943263"/>
    <w:rsid w:val="00944CE3"/>
    <w:rsid w:val="00944DE0"/>
    <w:rsid w:val="00945A0E"/>
    <w:rsid w:val="00946B19"/>
    <w:rsid w:val="00947907"/>
    <w:rsid w:val="009479C5"/>
    <w:rsid w:val="0095170A"/>
    <w:rsid w:val="00951C42"/>
    <w:rsid w:val="00952467"/>
    <w:rsid w:val="0095273A"/>
    <w:rsid w:val="00953401"/>
    <w:rsid w:val="0095369A"/>
    <w:rsid w:val="00955020"/>
    <w:rsid w:val="00955489"/>
    <w:rsid w:val="00960B5F"/>
    <w:rsid w:val="00960E07"/>
    <w:rsid w:val="009614FC"/>
    <w:rsid w:val="009618BE"/>
    <w:rsid w:val="00961C05"/>
    <w:rsid w:val="00961C17"/>
    <w:rsid w:val="00961FAB"/>
    <w:rsid w:val="00962DF5"/>
    <w:rsid w:val="00963054"/>
    <w:rsid w:val="009640D6"/>
    <w:rsid w:val="009651E1"/>
    <w:rsid w:val="009652F5"/>
    <w:rsid w:val="00965D9D"/>
    <w:rsid w:val="009661A6"/>
    <w:rsid w:val="00966344"/>
    <w:rsid w:val="00967B24"/>
    <w:rsid w:val="00970034"/>
    <w:rsid w:val="00970FAD"/>
    <w:rsid w:val="009710A8"/>
    <w:rsid w:val="00971EF5"/>
    <w:rsid w:val="00972844"/>
    <w:rsid w:val="0097298B"/>
    <w:rsid w:val="00974494"/>
    <w:rsid w:val="0097624A"/>
    <w:rsid w:val="009766DF"/>
    <w:rsid w:val="00976724"/>
    <w:rsid w:val="00976DF9"/>
    <w:rsid w:val="009773DF"/>
    <w:rsid w:val="00981880"/>
    <w:rsid w:val="00981BD4"/>
    <w:rsid w:val="009820B5"/>
    <w:rsid w:val="00982B10"/>
    <w:rsid w:val="00983FE0"/>
    <w:rsid w:val="009848A1"/>
    <w:rsid w:val="009852E3"/>
    <w:rsid w:val="00986E28"/>
    <w:rsid w:val="009917DB"/>
    <w:rsid w:val="00991BD8"/>
    <w:rsid w:val="009920BF"/>
    <w:rsid w:val="009926BD"/>
    <w:rsid w:val="0099303B"/>
    <w:rsid w:val="00993FE7"/>
    <w:rsid w:val="00994625"/>
    <w:rsid w:val="0099547A"/>
    <w:rsid w:val="009968FF"/>
    <w:rsid w:val="009970DC"/>
    <w:rsid w:val="009A0051"/>
    <w:rsid w:val="009A0879"/>
    <w:rsid w:val="009A124F"/>
    <w:rsid w:val="009A13FF"/>
    <w:rsid w:val="009A2608"/>
    <w:rsid w:val="009A2B8E"/>
    <w:rsid w:val="009A409F"/>
    <w:rsid w:val="009A5F9E"/>
    <w:rsid w:val="009A6F94"/>
    <w:rsid w:val="009A7AC5"/>
    <w:rsid w:val="009B0731"/>
    <w:rsid w:val="009B10CF"/>
    <w:rsid w:val="009B1709"/>
    <w:rsid w:val="009B28F9"/>
    <w:rsid w:val="009B33E8"/>
    <w:rsid w:val="009B3945"/>
    <w:rsid w:val="009B515A"/>
    <w:rsid w:val="009B5428"/>
    <w:rsid w:val="009B5FEF"/>
    <w:rsid w:val="009B6795"/>
    <w:rsid w:val="009B6B73"/>
    <w:rsid w:val="009C1937"/>
    <w:rsid w:val="009C20B2"/>
    <w:rsid w:val="009C33CD"/>
    <w:rsid w:val="009C349B"/>
    <w:rsid w:val="009C3EDD"/>
    <w:rsid w:val="009C5C6C"/>
    <w:rsid w:val="009C62F7"/>
    <w:rsid w:val="009C6929"/>
    <w:rsid w:val="009C6AA8"/>
    <w:rsid w:val="009C6CAA"/>
    <w:rsid w:val="009C6DDE"/>
    <w:rsid w:val="009C7F3F"/>
    <w:rsid w:val="009D005C"/>
    <w:rsid w:val="009D0B95"/>
    <w:rsid w:val="009D1864"/>
    <w:rsid w:val="009D1CA5"/>
    <w:rsid w:val="009D2605"/>
    <w:rsid w:val="009D3891"/>
    <w:rsid w:val="009D55C2"/>
    <w:rsid w:val="009D5CE0"/>
    <w:rsid w:val="009D5DE2"/>
    <w:rsid w:val="009D7277"/>
    <w:rsid w:val="009D7A0B"/>
    <w:rsid w:val="009D7EB1"/>
    <w:rsid w:val="009E0638"/>
    <w:rsid w:val="009E0754"/>
    <w:rsid w:val="009E1354"/>
    <w:rsid w:val="009E19EB"/>
    <w:rsid w:val="009E230E"/>
    <w:rsid w:val="009E3715"/>
    <w:rsid w:val="009E3DC8"/>
    <w:rsid w:val="009E4321"/>
    <w:rsid w:val="009E4574"/>
    <w:rsid w:val="009E5982"/>
    <w:rsid w:val="009E5FD1"/>
    <w:rsid w:val="009E6903"/>
    <w:rsid w:val="009E6943"/>
    <w:rsid w:val="009E6F26"/>
    <w:rsid w:val="009E7920"/>
    <w:rsid w:val="009F0E99"/>
    <w:rsid w:val="009F18F5"/>
    <w:rsid w:val="009F1AAB"/>
    <w:rsid w:val="009F25A1"/>
    <w:rsid w:val="009F2764"/>
    <w:rsid w:val="009F2804"/>
    <w:rsid w:val="009F4E2D"/>
    <w:rsid w:val="009F4E58"/>
    <w:rsid w:val="009F5557"/>
    <w:rsid w:val="009F600D"/>
    <w:rsid w:val="009F60E5"/>
    <w:rsid w:val="009F6F5A"/>
    <w:rsid w:val="009F7137"/>
    <w:rsid w:val="00A00285"/>
    <w:rsid w:val="00A01B90"/>
    <w:rsid w:val="00A02406"/>
    <w:rsid w:val="00A0352A"/>
    <w:rsid w:val="00A03E59"/>
    <w:rsid w:val="00A03F03"/>
    <w:rsid w:val="00A04446"/>
    <w:rsid w:val="00A058B6"/>
    <w:rsid w:val="00A0687B"/>
    <w:rsid w:val="00A070A9"/>
    <w:rsid w:val="00A0748D"/>
    <w:rsid w:val="00A07C5B"/>
    <w:rsid w:val="00A10DBD"/>
    <w:rsid w:val="00A11A6E"/>
    <w:rsid w:val="00A13933"/>
    <w:rsid w:val="00A14623"/>
    <w:rsid w:val="00A14E39"/>
    <w:rsid w:val="00A15240"/>
    <w:rsid w:val="00A16D26"/>
    <w:rsid w:val="00A1746E"/>
    <w:rsid w:val="00A176BE"/>
    <w:rsid w:val="00A20A01"/>
    <w:rsid w:val="00A21635"/>
    <w:rsid w:val="00A2164A"/>
    <w:rsid w:val="00A22080"/>
    <w:rsid w:val="00A22930"/>
    <w:rsid w:val="00A23257"/>
    <w:rsid w:val="00A236D5"/>
    <w:rsid w:val="00A23ACA"/>
    <w:rsid w:val="00A23CAE"/>
    <w:rsid w:val="00A23F57"/>
    <w:rsid w:val="00A254A8"/>
    <w:rsid w:val="00A27316"/>
    <w:rsid w:val="00A27B98"/>
    <w:rsid w:val="00A27FA3"/>
    <w:rsid w:val="00A30790"/>
    <w:rsid w:val="00A313B3"/>
    <w:rsid w:val="00A31F2B"/>
    <w:rsid w:val="00A32CF5"/>
    <w:rsid w:val="00A337EA"/>
    <w:rsid w:val="00A33FA4"/>
    <w:rsid w:val="00A35DDF"/>
    <w:rsid w:val="00A36D8F"/>
    <w:rsid w:val="00A37687"/>
    <w:rsid w:val="00A4064C"/>
    <w:rsid w:val="00A40A8F"/>
    <w:rsid w:val="00A4232A"/>
    <w:rsid w:val="00A43046"/>
    <w:rsid w:val="00A43C7D"/>
    <w:rsid w:val="00A45829"/>
    <w:rsid w:val="00A45B4C"/>
    <w:rsid w:val="00A45F44"/>
    <w:rsid w:val="00A50AB5"/>
    <w:rsid w:val="00A511C5"/>
    <w:rsid w:val="00A51F43"/>
    <w:rsid w:val="00A5201C"/>
    <w:rsid w:val="00A5298B"/>
    <w:rsid w:val="00A5389C"/>
    <w:rsid w:val="00A538D2"/>
    <w:rsid w:val="00A54788"/>
    <w:rsid w:val="00A54D49"/>
    <w:rsid w:val="00A54D7C"/>
    <w:rsid w:val="00A558FB"/>
    <w:rsid w:val="00A55D15"/>
    <w:rsid w:val="00A56AD3"/>
    <w:rsid w:val="00A6135B"/>
    <w:rsid w:val="00A6277D"/>
    <w:rsid w:val="00A6359A"/>
    <w:rsid w:val="00A63A43"/>
    <w:rsid w:val="00A641FF"/>
    <w:rsid w:val="00A64371"/>
    <w:rsid w:val="00A65644"/>
    <w:rsid w:val="00A65E3A"/>
    <w:rsid w:val="00A66785"/>
    <w:rsid w:val="00A66907"/>
    <w:rsid w:val="00A6704C"/>
    <w:rsid w:val="00A674DD"/>
    <w:rsid w:val="00A67EAA"/>
    <w:rsid w:val="00A70F8A"/>
    <w:rsid w:val="00A714A1"/>
    <w:rsid w:val="00A717C2"/>
    <w:rsid w:val="00A73309"/>
    <w:rsid w:val="00A73BDE"/>
    <w:rsid w:val="00A754C4"/>
    <w:rsid w:val="00A75A95"/>
    <w:rsid w:val="00A77119"/>
    <w:rsid w:val="00A773FF"/>
    <w:rsid w:val="00A77F6D"/>
    <w:rsid w:val="00A80249"/>
    <w:rsid w:val="00A80521"/>
    <w:rsid w:val="00A80F88"/>
    <w:rsid w:val="00A816C7"/>
    <w:rsid w:val="00A81C1E"/>
    <w:rsid w:val="00A82B56"/>
    <w:rsid w:val="00A82FA6"/>
    <w:rsid w:val="00A834CA"/>
    <w:rsid w:val="00A838AC"/>
    <w:rsid w:val="00A839CF"/>
    <w:rsid w:val="00A83FF1"/>
    <w:rsid w:val="00A850E5"/>
    <w:rsid w:val="00A856D5"/>
    <w:rsid w:val="00A86ACA"/>
    <w:rsid w:val="00A90577"/>
    <w:rsid w:val="00A91101"/>
    <w:rsid w:val="00A92BB4"/>
    <w:rsid w:val="00A92E20"/>
    <w:rsid w:val="00A9315E"/>
    <w:rsid w:val="00A94081"/>
    <w:rsid w:val="00A94B30"/>
    <w:rsid w:val="00A96F3A"/>
    <w:rsid w:val="00A9742F"/>
    <w:rsid w:val="00A977C6"/>
    <w:rsid w:val="00A97F10"/>
    <w:rsid w:val="00AA00A8"/>
    <w:rsid w:val="00AA033A"/>
    <w:rsid w:val="00AA046B"/>
    <w:rsid w:val="00AA04F7"/>
    <w:rsid w:val="00AA0890"/>
    <w:rsid w:val="00AA0967"/>
    <w:rsid w:val="00AA0D12"/>
    <w:rsid w:val="00AA0D9C"/>
    <w:rsid w:val="00AA1E5E"/>
    <w:rsid w:val="00AA209A"/>
    <w:rsid w:val="00AA2335"/>
    <w:rsid w:val="00AA2917"/>
    <w:rsid w:val="00AA2C59"/>
    <w:rsid w:val="00AA3A3D"/>
    <w:rsid w:val="00AA5BDD"/>
    <w:rsid w:val="00AA71E9"/>
    <w:rsid w:val="00AB05D1"/>
    <w:rsid w:val="00AB1570"/>
    <w:rsid w:val="00AB22AE"/>
    <w:rsid w:val="00AB244B"/>
    <w:rsid w:val="00AB2897"/>
    <w:rsid w:val="00AB2C95"/>
    <w:rsid w:val="00AB3360"/>
    <w:rsid w:val="00AB4E82"/>
    <w:rsid w:val="00AB5F37"/>
    <w:rsid w:val="00AB5FC8"/>
    <w:rsid w:val="00AB6B52"/>
    <w:rsid w:val="00AB7342"/>
    <w:rsid w:val="00AB74EC"/>
    <w:rsid w:val="00AB7AE0"/>
    <w:rsid w:val="00AB7E8F"/>
    <w:rsid w:val="00AC0D9D"/>
    <w:rsid w:val="00AC1528"/>
    <w:rsid w:val="00AC1F2A"/>
    <w:rsid w:val="00AC26B4"/>
    <w:rsid w:val="00AC3DD7"/>
    <w:rsid w:val="00AC5A5A"/>
    <w:rsid w:val="00AC5C8C"/>
    <w:rsid w:val="00AC749E"/>
    <w:rsid w:val="00AC75A4"/>
    <w:rsid w:val="00AC7D64"/>
    <w:rsid w:val="00AD02DD"/>
    <w:rsid w:val="00AD05E2"/>
    <w:rsid w:val="00AD0CC7"/>
    <w:rsid w:val="00AD213A"/>
    <w:rsid w:val="00AD38F0"/>
    <w:rsid w:val="00AD5746"/>
    <w:rsid w:val="00AD5AD9"/>
    <w:rsid w:val="00AD65CD"/>
    <w:rsid w:val="00AD73A5"/>
    <w:rsid w:val="00AE041E"/>
    <w:rsid w:val="00AE05F2"/>
    <w:rsid w:val="00AE133F"/>
    <w:rsid w:val="00AE1B9F"/>
    <w:rsid w:val="00AE23F0"/>
    <w:rsid w:val="00AE38A4"/>
    <w:rsid w:val="00AE535F"/>
    <w:rsid w:val="00AE5666"/>
    <w:rsid w:val="00AE5A05"/>
    <w:rsid w:val="00AF0499"/>
    <w:rsid w:val="00AF0B28"/>
    <w:rsid w:val="00AF0ED8"/>
    <w:rsid w:val="00AF279D"/>
    <w:rsid w:val="00AF3C27"/>
    <w:rsid w:val="00AF4CAA"/>
    <w:rsid w:val="00AF53AF"/>
    <w:rsid w:val="00AF5859"/>
    <w:rsid w:val="00AF58B0"/>
    <w:rsid w:val="00AF5903"/>
    <w:rsid w:val="00AF6348"/>
    <w:rsid w:val="00B004D5"/>
    <w:rsid w:val="00B0066F"/>
    <w:rsid w:val="00B01391"/>
    <w:rsid w:val="00B01722"/>
    <w:rsid w:val="00B02114"/>
    <w:rsid w:val="00B02844"/>
    <w:rsid w:val="00B02C17"/>
    <w:rsid w:val="00B03A41"/>
    <w:rsid w:val="00B05353"/>
    <w:rsid w:val="00B0552E"/>
    <w:rsid w:val="00B0588C"/>
    <w:rsid w:val="00B05CE8"/>
    <w:rsid w:val="00B06CD5"/>
    <w:rsid w:val="00B06FED"/>
    <w:rsid w:val="00B07C65"/>
    <w:rsid w:val="00B1014C"/>
    <w:rsid w:val="00B10861"/>
    <w:rsid w:val="00B10A92"/>
    <w:rsid w:val="00B11D7E"/>
    <w:rsid w:val="00B12E70"/>
    <w:rsid w:val="00B1304A"/>
    <w:rsid w:val="00B1349B"/>
    <w:rsid w:val="00B13670"/>
    <w:rsid w:val="00B1473F"/>
    <w:rsid w:val="00B156D0"/>
    <w:rsid w:val="00B16626"/>
    <w:rsid w:val="00B17013"/>
    <w:rsid w:val="00B170C0"/>
    <w:rsid w:val="00B17AD8"/>
    <w:rsid w:val="00B17E1C"/>
    <w:rsid w:val="00B20521"/>
    <w:rsid w:val="00B20F0E"/>
    <w:rsid w:val="00B2154B"/>
    <w:rsid w:val="00B2273E"/>
    <w:rsid w:val="00B235D0"/>
    <w:rsid w:val="00B23D3E"/>
    <w:rsid w:val="00B24692"/>
    <w:rsid w:val="00B24BA2"/>
    <w:rsid w:val="00B24C0D"/>
    <w:rsid w:val="00B253EA"/>
    <w:rsid w:val="00B2799B"/>
    <w:rsid w:val="00B31BE1"/>
    <w:rsid w:val="00B31D8D"/>
    <w:rsid w:val="00B335EF"/>
    <w:rsid w:val="00B336F7"/>
    <w:rsid w:val="00B338B4"/>
    <w:rsid w:val="00B33B93"/>
    <w:rsid w:val="00B34CAB"/>
    <w:rsid w:val="00B356BF"/>
    <w:rsid w:val="00B35E44"/>
    <w:rsid w:val="00B36894"/>
    <w:rsid w:val="00B36F2E"/>
    <w:rsid w:val="00B37AB5"/>
    <w:rsid w:val="00B40F36"/>
    <w:rsid w:val="00B418F1"/>
    <w:rsid w:val="00B420C4"/>
    <w:rsid w:val="00B43A0B"/>
    <w:rsid w:val="00B44164"/>
    <w:rsid w:val="00B45D81"/>
    <w:rsid w:val="00B47305"/>
    <w:rsid w:val="00B47551"/>
    <w:rsid w:val="00B47EB3"/>
    <w:rsid w:val="00B507EF"/>
    <w:rsid w:val="00B5085E"/>
    <w:rsid w:val="00B50FBB"/>
    <w:rsid w:val="00B516BC"/>
    <w:rsid w:val="00B52F4C"/>
    <w:rsid w:val="00B53764"/>
    <w:rsid w:val="00B544CF"/>
    <w:rsid w:val="00B54ABF"/>
    <w:rsid w:val="00B54C74"/>
    <w:rsid w:val="00B54F2F"/>
    <w:rsid w:val="00B54F68"/>
    <w:rsid w:val="00B55CDD"/>
    <w:rsid w:val="00B56466"/>
    <w:rsid w:val="00B567AE"/>
    <w:rsid w:val="00B570F8"/>
    <w:rsid w:val="00B57284"/>
    <w:rsid w:val="00B573E6"/>
    <w:rsid w:val="00B57715"/>
    <w:rsid w:val="00B60954"/>
    <w:rsid w:val="00B60B87"/>
    <w:rsid w:val="00B62162"/>
    <w:rsid w:val="00B62B55"/>
    <w:rsid w:val="00B62F14"/>
    <w:rsid w:val="00B62F1E"/>
    <w:rsid w:val="00B638AE"/>
    <w:rsid w:val="00B63B2A"/>
    <w:rsid w:val="00B6573F"/>
    <w:rsid w:val="00B65AE3"/>
    <w:rsid w:val="00B666A7"/>
    <w:rsid w:val="00B666E0"/>
    <w:rsid w:val="00B66B37"/>
    <w:rsid w:val="00B671F2"/>
    <w:rsid w:val="00B6743C"/>
    <w:rsid w:val="00B67AEA"/>
    <w:rsid w:val="00B67F75"/>
    <w:rsid w:val="00B708EE"/>
    <w:rsid w:val="00B71159"/>
    <w:rsid w:val="00B721CA"/>
    <w:rsid w:val="00B7230E"/>
    <w:rsid w:val="00B727AE"/>
    <w:rsid w:val="00B72A18"/>
    <w:rsid w:val="00B72E00"/>
    <w:rsid w:val="00B749AA"/>
    <w:rsid w:val="00B74BDF"/>
    <w:rsid w:val="00B75483"/>
    <w:rsid w:val="00B75EDB"/>
    <w:rsid w:val="00B76059"/>
    <w:rsid w:val="00B76E3B"/>
    <w:rsid w:val="00B76EC8"/>
    <w:rsid w:val="00B77711"/>
    <w:rsid w:val="00B80D7B"/>
    <w:rsid w:val="00B81AAB"/>
    <w:rsid w:val="00B81C13"/>
    <w:rsid w:val="00B81CFE"/>
    <w:rsid w:val="00B83747"/>
    <w:rsid w:val="00B84440"/>
    <w:rsid w:val="00B85173"/>
    <w:rsid w:val="00B85EB6"/>
    <w:rsid w:val="00B8627A"/>
    <w:rsid w:val="00B86C71"/>
    <w:rsid w:val="00B90B1D"/>
    <w:rsid w:val="00B90B67"/>
    <w:rsid w:val="00B90CEC"/>
    <w:rsid w:val="00B90E41"/>
    <w:rsid w:val="00B90F9B"/>
    <w:rsid w:val="00B910EB"/>
    <w:rsid w:val="00B92C2F"/>
    <w:rsid w:val="00B93612"/>
    <w:rsid w:val="00B953D9"/>
    <w:rsid w:val="00B962F9"/>
    <w:rsid w:val="00B964B2"/>
    <w:rsid w:val="00B9698E"/>
    <w:rsid w:val="00B97337"/>
    <w:rsid w:val="00BA014B"/>
    <w:rsid w:val="00BA03F1"/>
    <w:rsid w:val="00BA1A4D"/>
    <w:rsid w:val="00BA1C81"/>
    <w:rsid w:val="00BA400D"/>
    <w:rsid w:val="00BA4488"/>
    <w:rsid w:val="00BA52DE"/>
    <w:rsid w:val="00BA54E6"/>
    <w:rsid w:val="00BA5CA7"/>
    <w:rsid w:val="00BA70B2"/>
    <w:rsid w:val="00BB0B26"/>
    <w:rsid w:val="00BB0FC4"/>
    <w:rsid w:val="00BB1EEE"/>
    <w:rsid w:val="00BB273A"/>
    <w:rsid w:val="00BB2947"/>
    <w:rsid w:val="00BB49EA"/>
    <w:rsid w:val="00BB5086"/>
    <w:rsid w:val="00BB5CC3"/>
    <w:rsid w:val="00BB7A3E"/>
    <w:rsid w:val="00BC198E"/>
    <w:rsid w:val="00BC3004"/>
    <w:rsid w:val="00BC3064"/>
    <w:rsid w:val="00BC4B1C"/>
    <w:rsid w:val="00BC4E28"/>
    <w:rsid w:val="00BC5524"/>
    <w:rsid w:val="00BC7AD4"/>
    <w:rsid w:val="00BC7DC9"/>
    <w:rsid w:val="00BD1249"/>
    <w:rsid w:val="00BD1B64"/>
    <w:rsid w:val="00BD1F22"/>
    <w:rsid w:val="00BD24B5"/>
    <w:rsid w:val="00BD2587"/>
    <w:rsid w:val="00BD27E3"/>
    <w:rsid w:val="00BD2F0E"/>
    <w:rsid w:val="00BD347C"/>
    <w:rsid w:val="00BD34B1"/>
    <w:rsid w:val="00BD3C6C"/>
    <w:rsid w:val="00BD493D"/>
    <w:rsid w:val="00BD4EEE"/>
    <w:rsid w:val="00BD51EF"/>
    <w:rsid w:val="00BD54F3"/>
    <w:rsid w:val="00BD74E4"/>
    <w:rsid w:val="00BE2B99"/>
    <w:rsid w:val="00BE2CAA"/>
    <w:rsid w:val="00BE38DE"/>
    <w:rsid w:val="00BE3B51"/>
    <w:rsid w:val="00BE4A9F"/>
    <w:rsid w:val="00BE5539"/>
    <w:rsid w:val="00BE686B"/>
    <w:rsid w:val="00BE6C03"/>
    <w:rsid w:val="00BE6D6E"/>
    <w:rsid w:val="00BE7855"/>
    <w:rsid w:val="00BE7FD3"/>
    <w:rsid w:val="00BF129E"/>
    <w:rsid w:val="00BF1499"/>
    <w:rsid w:val="00BF180A"/>
    <w:rsid w:val="00BF29FB"/>
    <w:rsid w:val="00BF2CB6"/>
    <w:rsid w:val="00BF4946"/>
    <w:rsid w:val="00BF4B79"/>
    <w:rsid w:val="00BF53C2"/>
    <w:rsid w:val="00BF6035"/>
    <w:rsid w:val="00BF6140"/>
    <w:rsid w:val="00BF6A80"/>
    <w:rsid w:val="00BF6B38"/>
    <w:rsid w:val="00BF7B85"/>
    <w:rsid w:val="00C006F0"/>
    <w:rsid w:val="00C01680"/>
    <w:rsid w:val="00C02039"/>
    <w:rsid w:val="00C03819"/>
    <w:rsid w:val="00C0432E"/>
    <w:rsid w:val="00C045F4"/>
    <w:rsid w:val="00C05274"/>
    <w:rsid w:val="00C07142"/>
    <w:rsid w:val="00C07169"/>
    <w:rsid w:val="00C1033C"/>
    <w:rsid w:val="00C10D10"/>
    <w:rsid w:val="00C11019"/>
    <w:rsid w:val="00C14D65"/>
    <w:rsid w:val="00C16457"/>
    <w:rsid w:val="00C17C43"/>
    <w:rsid w:val="00C20166"/>
    <w:rsid w:val="00C2142A"/>
    <w:rsid w:val="00C21E99"/>
    <w:rsid w:val="00C21EC2"/>
    <w:rsid w:val="00C2260A"/>
    <w:rsid w:val="00C236A0"/>
    <w:rsid w:val="00C257A3"/>
    <w:rsid w:val="00C25D1B"/>
    <w:rsid w:val="00C26B38"/>
    <w:rsid w:val="00C26E4B"/>
    <w:rsid w:val="00C275DF"/>
    <w:rsid w:val="00C31137"/>
    <w:rsid w:val="00C3256F"/>
    <w:rsid w:val="00C32B7B"/>
    <w:rsid w:val="00C32D02"/>
    <w:rsid w:val="00C33153"/>
    <w:rsid w:val="00C331D6"/>
    <w:rsid w:val="00C336F0"/>
    <w:rsid w:val="00C34136"/>
    <w:rsid w:val="00C35601"/>
    <w:rsid w:val="00C35C42"/>
    <w:rsid w:val="00C35DC0"/>
    <w:rsid w:val="00C36363"/>
    <w:rsid w:val="00C37967"/>
    <w:rsid w:val="00C37E53"/>
    <w:rsid w:val="00C40E4D"/>
    <w:rsid w:val="00C4123B"/>
    <w:rsid w:val="00C414E5"/>
    <w:rsid w:val="00C41D6A"/>
    <w:rsid w:val="00C43619"/>
    <w:rsid w:val="00C43CBF"/>
    <w:rsid w:val="00C43D8B"/>
    <w:rsid w:val="00C4430B"/>
    <w:rsid w:val="00C44EA2"/>
    <w:rsid w:val="00C4521E"/>
    <w:rsid w:val="00C45B9D"/>
    <w:rsid w:val="00C502CD"/>
    <w:rsid w:val="00C502E1"/>
    <w:rsid w:val="00C50982"/>
    <w:rsid w:val="00C537D7"/>
    <w:rsid w:val="00C54C80"/>
    <w:rsid w:val="00C552F2"/>
    <w:rsid w:val="00C55394"/>
    <w:rsid w:val="00C5560E"/>
    <w:rsid w:val="00C56A91"/>
    <w:rsid w:val="00C5750D"/>
    <w:rsid w:val="00C57F7B"/>
    <w:rsid w:val="00C6061C"/>
    <w:rsid w:val="00C612C1"/>
    <w:rsid w:val="00C617CA"/>
    <w:rsid w:val="00C64121"/>
    <w:rsid w:val="00C6479F"/>
    <w:rsid w:val="00C65AB0"/>
    <w:rsid w:val="00C662A9"/>
    <w:rsid w:val="00C67192"/>
    <w:rsid w:val="00C671BA"/>
    <w:rsid w:val="00C67A88"/>
    <w:rsid w:val="00C67F43"/>
    <w:rsid w:val="00C70418"/>
    <w:rsid w:val="00C7104A"/>
    <w:rsid w:val="00C715F6"/>
    <w:rsid w:val="00C71A19"/>
    <w:rsid w:val="00C7406D"/>
    <w:rsid w:val="00C749B0"/>
    <w:rsid w:val="00C75DD4"/>
    <w:rsid w:val="00C76884"/>
    <w:rsid w:val="00C76B7D"/>
    <w:rsid w:val="00C76F51"/>
    <w:rsid w:val="00C80313"/>
    <w:rsid w:val="00C81383"/>
    <w:rsid w:val="00C81C2C"/>
    <w:rsid w:val="00C82192"/>
    <w:rsid w:val="00C828A0"/>
    <w:rsid w:val="00C829BB"/>
    <w:rsid w:val="00C82C64"/>
    <w:rsid w:val="00C83471"/>
    <w:rsid w:val="00C844DE"/>
    <w:rsid w:val="00C84A38"/>
    <w:rsid w:val="00C84AE6"/>
    <w:rsid w:val="00C8547B"/>
    <w:rsid w:val="00C855F2"/>
    <w:rsid w:val="00C85B6E"/>
    <w:rsid w:val="00C86170"/>
    <w:rsid w:val="00C865A4"/>
    <w:rsid w:val="00C86D1A"/>
    <w:rsid w:val="00C87A8F"/>
    <w:rsid w:val="00C91944"/>
    <w:rsid w:val="00C91E20"/>
    <w:rsid w:val="00C92937"/>
    <w:rsid w:val="00C94341"/>
    <w:rsid w:val="00C950A0"/>
    <w:rsid w:val="00C9594F"/>
    <w:rsid w:val="00C9600F"/>
    <w:rsid w:val="00C96318"/>
    <w:rsid w:val="00C963F5"/>
    <w:rsid w:val="00C971A4"/>
    <w:rsid w:val="00C977EF"/>
    <w:rsid w:val="00C978A5"/>
    <w:rsid w:val="00C97C69"/>
    <w:rsid w:val="00CA0890"/>
    <w:rsid w:val="00CA095E"/>
    <w:rsid w:val="00CA22FD"/>
    <w:rsid w:val="00CA3129"/>
    <w:rsid w:val="00CA4B98"/>
    <w:rsid w:val="00CA5249"/>
    <w:rsid w:val="00CA546C"/>
    <w:rsid w:val="00CA54A6"/>
    <w:rsid w:val="00CA7064"/>
    <w:rsid w:val="00CA72A4"/>
    <w:rsid w:val="00CA7494"/>
    <w:rsid w:val="00CA78CA"/>
    <w:rsid w:val="00CA7983"/>
    <w:rsid w:val="00CB46D1"/>
    <w:rsid w:val="00CB6077"/>
    <w:rsid w:val="00CB6CF6"/>
    <w:rsid w:val="00CB7DA8"/>
    <w:rsid w:val="00CC1E27"/>
    <w:rsid w:val="00CC22EB"/>
    <w:rsid w:val="00CC2ECA"/>
    <w:rsid w:val="00CC31A9"/>
    <w:rsid w:val="00CC36E0"/>
    <w:rsid w:val="00CC42B2"/>
    <w:rsid w:val="00CC4527"/>
    <w:rsid w:val="00CC4ED9"/>
    <w:rsid w:val="00CC5491"/>
    <w:rsid w:val="00CC5909"/>
    <w:rsid w:val="00CC5A98"/>
    <w:rsid w:val="00CC6028"/>
    <w:rsid w:val="00CC71B9"/>
    <w:rsid w:val="00CC7569"/>
    <w:rsid w:val="00CC7B22"/>
    <w:rsid w:val="00CD1C6A"/>
    <w:rsid w:val="00CD2594"/>
    <w:rsid w:val="00CD3EF6"/>
    <w:rsid w:val="00CD4325"/>
    <w:rsid w:val="00CD6675"/>
    <w:rsid w:val="00CD6B5E"/>
    <w:rsid w:val="00CD6C7B"/>
    <w:rsid w:val="00CD713B"/>
    <w:rsid w:val="00CD7388"/>
    <w:rsid w:val="00CD79EF"/>
    <w:rsid w:val="00CD7D9C"/>
    <w:rsid w:val="00CE01F3"/>
    <w:rsid w:val="00CE0744"/>
    <w:rsid w:val="00CE0DD2"/>
    <w:rsid w:val="00CE11EB"/>
    <w:rsid w:val="00CE12B5"/>
    <w:rsid w:val="00CE2D60"/>
    <w:rsid w:val="00CE38E6"/>
    <w:rsid w:val="00CE3BF6"/>
    <w:rsid w:val="00CE3E8E"/>
    <w:rsid w:val="00CE485F"/>
    <w:rsid w:val="00CE5BED"/>
    <w:rsid w:val="00CE734F"/>
    <w:rsid w:val="00CF31E0"/>
    <w:rsid w:val="00CF4F7C"/>
    <w:rsid w:val="00CF4FE2"/>
    <w:rsid w:val="00CF54B8"/>
    <w:rsid w:val="00CF5A61"/>
    <w:rsid w:val="00CF66EB"/>
    <w:rsid w:val="00CF6CEF"/>
    <w:rsid w:val="00D00D87"/>
    <w:rsid w:val="00D00DA0"/>
    <w:rsid w:val="00D01D09"/>
    <w:rsid w:val="00D026E3"/>
    <w:rsid w:val="00D0306F"/>
    <w:rsid w:val="00D04057"/>
    <w:rsid w:val="00D0629C"/>
    <w:rsid w:val="00D06CA1"/>
    <w:rsid w:val="00D06D8F"/>
    <w:rsid w:val="00D0755E"/>
    <w:rsid w:val="00D10625"/>
    <w:rsid w:val="00D114A0"/>
    <w:rsid w:val="00D11C49"/>
    <w:rsid w:val="00D13AA9"/>
    <w:rsid w:val="00D13CCE"/>
    <w:rsid w:val="00D14FD4"/>
    <w:rsid w:val="00D159C9"/>
    <w:rsid w:val="00D15CEC"/>
    <w:rsid w:val="00D16095"/>
    <w:rsid w:val="00D167DC"/>
    <w:rsid w:val="00D1782D"/>
    <w:rsid w:val="00D21531"/>
    <w:rsid w:val="00D21C7B"/>
    <w:rsid w:val="00D21D43"/>
    <w:rsid w:val="00D22871"/>
    <w:rsid w:val="00D253B7"/>
    <w:rsid w:val="00D25E95"/>
    <w:rsid w:val="00D26269"/>
    <w:rsid w:val="00D27133"/>
    <w:rsid w:val="00D30BC6"/>
    <w:rsid w:val="00D30DBF"/>
    <w:rsid w:val="00D31D47"/>
    <w:rsid w:val="00D31F5B"/>
    <w:rsid w:val="00D32A48"/>
    <w:rsid w:val="00D33379"/>
    <w:rsid w:val="00D336DE"/>
    <w:rsid w:val="00D33B57"/>
    <w:rsid w:val="00D34410"/>
    <w:rsid w:val="00D3509E"/>
    <w:rsid w:val="00D35534"/>
    <w:rsid w:val="00D35540"/>
    <w:rsid w:val="00D37C9F"/>
    <w:rsid w:val="00D428E1"/>
    <w:rsid w:val="00D42C20"/>
    <w:rsid w:val="00D43B1C"/>
    <w:rsid w:val="00D43ED6"/>
    <w:rsid w:val="00D4628A"/>
    <w:rsid w:val="00D47EE3"/>
    <w:rsid w:val="00D50138"/>
    <w:rsid w:val="00D504B4"/>
    <w:rsid w:val="00D507C2"/>
    <w:rsid w:val="00D5133F"/>
    <w:rsid w:val="00D51352"/>
    <w:rsid w:val="00D517B5"/>
    <w:rsid w:val="00D51E6B"/>
    <w:rsid w:val="00D5304D"/>
    <w:rsid w:val="00D54EB0"/>
    <w:rsid w:val="00D55658"/>
    <w:rsid w:val="00D606CA"/>
    <w:rsid w:val="00D61FD3"/>
    <w:rsid w:val="00D62279"/>
    <w:rsid w:val="00D623BD"/>
    <w:rsid w:val="00D64AD5"/>
    <w:rsid w:val="00D66F96"/>
    <w:rsid w:val="00D670B9"/>
    <w:rsid w:val="00D67AD6"/>
    <w:rsid w:val="00D7033C"/>
    <w:rsid w:val="00D71193"/>
    <w:rsid w:val="00D711FF"/>
    <w:rsid w:val="00D71F5B"/>
    <w:rsid w:val="00D71FF0"/>
    <w:rsid w:val="00D724BD"/>
    <w:rsid w:val="00D7275C"/>
    <w:rsid w:val="00D73B22"/>
    <w:rsid w:val="00D74346"/>
    <w:rsid w:val="00D74549"/>
    <w:rsid w:val="00D76164"/>
    <w:rsid w:val="00D76277"/>
    <w:rsid w:val="00D769F5"/>
    <w:rsid w:val="00D77F22"/>
    <w:rsid w:val="00D801FF"/>
    <w:rsid w:val="00D80734"/>
    <w:rsid w:val="00D80A97"/>
    <w:rsid w:val="00D81590"/>
    <w:rsid w:val="00D8192B"/>
    <w:rsid w:val="00D81BAC"/>
    <w:rsid w:val="00D82487"/>
    <w:rsid w:val="00D82AB4"/>
    <w:rsid w:val="00D82B5E"/>
    <w:rsid w:val="00D831A6"/>
    <w:rsid w:val="00D84619"/>
    <w:rsid w:val="00D847D7"/>
    <w:rsid w:val="00D84AC5"/>
    <w:rsid w:val="00D854B8"/>
    <w:rsid w:val="00D854C4"/>
    <w:rsid w:val="00D858B3"/>
    <w:rsid w:val="00D86945"/>
    <w:rsid w:val="00D86F92"/>
    <w:rsid w:val="00D87FC1"/>
    <w:rsid w:val="00D905BE"/>
    <w:rsid w:val="00D918F9"/>
    <w:rsid w:val="00D91C82"/>
    <w:rsid w:val="00D91E3E"/>
    <w:rsid w:val="00D937FA"/>
    <w:rsid w:val="00D94BDD"/>
    <w:rsid w:val="00D94D15"/>
    <w:rsid w:val="00D9586F"/>
    <w:rsid w:val="00D95B5F"/>
    <w:rsid w:val="00D9662F"/>
    <w:rsid w:val="00D970AC"/>
    <w:rsid w:val="00D97D4F"/>
    <w:rsid w:val="00DA0B3F"/>
    <w:rsid w:val="00DA0EBD"/>
    <w:rsid w:val="00DA2681"/>
    <w:rsid w:val="00DA3188"/>
    <w:rsid w:val="00DA396E"/>
    <w:rsid w:val="00DA3C5E"/>
    <w:rsid w:val="00DA45FE"/>
    <w:rsid w:val="00DA4762"/>
    <w:rsid w:val="00DA4963"/>
    <w:rsid w:val="00DA4E65"/>
    <w:rsid w:val="00DA4EB7"/>
    <w:rsid w:val="00DA55C0"/>
    <w:rsid w:val="00DA5B0B"/>
    <w:rsid w:val="00DA611E"/>
    <w:rsid w:val="00DA75BB"/>
    <w:rsid w:val="00DA7827"/>
    <w:rsid w:val="00DA78A9"/>
    <w:rsid w:val="00DB012A"/>
    <w:rsid w:val="00DB06CF"/>
    <w:rsid w:val="00DB0874"/>
    <w:rsid w:val="00DB0CF9"/>
    <w:rsid w:val="00DB1E8A"/>
    <w:rsid w:val="00DB4239"/>
    <w:rsid w:val="00DB4FAC"/>
    <w:rsid w:val="00DB59CE"/>
    <w:rsid w:val="00DB5AD5"/>
    <w:rsid w:val="00DC0C80"/>
    <w:rsid w:val="00DC19B4"/>
    <w:rsid w:val="00DC2534"/>
    <w:rsid w:val="00DC3017"/>
    <w:rsid w:val="00DC36F3"/>
    <w:rsid w:val="00DC49E5"/>
    <w:rsid w:val="00DC5208"/>
    <w:rsid w:val="00DC5BC9"/>
    <w:rsid w:val="00DC5E18"/>
    <w:rsid w:val="00DC7133"/>
    <w:rsid w:val="00DD2E36"/>
    <w:rsid w:val="00DD3FC9"/>
    <w:rsid w:val="00DD438A"/>
    <w:rsid w:val="00DD7431"/>
    <w:rsid w:val="00DE01EE"/>
    <w:rsid w:val="00DE01F3"/>
    <w:rsid w:val="00DE0910"/>
    <w:rsid w:val="00DE1E39"/>
    <w:rsid w:val="00DE2158"/>
    <w:rsid w:val="00DE2B7C"/>
    <w:rsid w:val="00DE3295"/>
    <w:rsid w:val="00DE3FB4"/>
    <w:rsid w:val="00DE4EE9"/>
    <w:rsid w:val="00DF119C"/>
    <w:rsid w:val="00DF1BB2"/>
    <w:rsid w:val="00DF294E"/>
    <w:rsid w:val="00DF2954"/>
    <w:rsid w:val="00DF34FF"/>
    <w:rsid w:val="00DF3BFD"/>
    <w:rsid w:val="00DF3E44"/>
    <w:rsid w:val="00DF46EF"/>
    <w:rsid w:val="00DF4CBC"/>
    <w:rsid w:val="00DF4F88"/>
    <w:rsid w:val="00DF5437"/>
    <w:rsid w:val="00DF59EF"/>
    <w:rsid w:val="00DF5B42"/>
    <w:rsid w:val="00DF5D0A"/>
    <w:rsid w:val="00DF6237"/>
    <w:rsid w:val="00DF78BA"/>
    <w:rsid w:val="00E00977"/>
    <w:rsid w:val="00E02208"/>
    <w:rsid w:val="00E02A91"/>
    <w:rsid w:val="00E02B71"/>
    <w:rsid w:val="00E02DDD"/>
    <w:rsid w:val="00E03D00"/>
    <w:rsid w:val="00E0425A"/>
    <w:rsid w:val="00E04B34"/>
    <w:rsid w:val="00E0529C"/>
    <w:rsid w:val="00E0625D"/>
    <w:rsid w:val="00E062BB"/>
    <w:rsid w:val="00E06DEB"/>
    <w:rsid w:val="00E06DFE"/>
    <w:rsid w:val="00E06E71"/>
    <w:rsid w:val="00E07011"/>
    <w:rsid w:val="00E073B1"/>
    <w:rsid w:val="00E07ABB"/>
    <w:rsid w:val="00E102CF"/>
    <w:rsid w:val="00E1084E"/>
    <w:rsid w:val="00E109BD"/>
    <w:rsid w:val="00E10D34"/>
    <w:rsid w:val="00E110B7"/>
    <w:rsid w:val="00E1334E"/>
    <w:rsid w:val="00E13E4B"/>
    <w:rsid w:val="00E13F5F"/>
    <w:rsid w:val="00E20118"/>
    <w:rsid w:val="00E206D9"/>
    <w:rsid w:val="00E20B69"/>
    <w:rsid w:val="00E21E5B"/>
    <w:rsid w:val="00E22366"/>
    <w:rsid w:val="00E22AEB"/>
    <w:rsid w:val="00E22C99"/>
    <w:rsid w:val="00E2368F"/>
    <w:rsid w:val="00E23863"/>
    <w:rsid w:val="00E250D0"/>
    <w:rsid w:val="00E26541"/>
    <w:rsid w:val="00E27179"/>
    <w:rsid w:val="00E27729"/>
    <w:rsid w:val="00E3001B"/>
    <w:rsid w:val="00E301F7"/>
    <w:rsid w:val="00E3082B"/>
    <w:rsid w:val="00E30DE7"/>
    <w:rsid w:val="00E31830"/>
    <w:rsid w:val="00E331A0"/>
    <w:rsid w:val="00E33DC1"/>
    <w:rsid w:val="00E33E88"/>
    <w:rsid w:val="00E349A9"/>
    <w:rsid w:val="00E351D8"/>
    <w:rsid w:val="00E3590F"/>
    <w:rsid w:val="00E35BAF"/>
    <w:rsid w:val="00E36CF2"/>
    <w:rsid w:val="00E37968"/>
    <w:rsid w:val="00E37D5C"/>
    <w:rsid w:val="00E37E09"/>
    <w:rsid w:val="00E414CC"/>
    <w:rsid w:val="00E41E0C"/>
    <w:rsid w:val="00E4232D"/>
    <w:rsid w:val="00E43090"/>
    <w:rsid w:val="00E436D6"/>
    <w:rsid w:val="00E43B09"/>
    <w:rsid w:val="00E43C33"/>
    <w:rsid w:val="00E44D43"/>
    <w:rsid w:val="00E44FED"/>
    <w:rsid w:val="00E4561F"/>
    <w:rsid w:val="00E46B5F"/>
    <w:rsid w:val="00E46EFC"/>
    <w:rsid w:val="00E4720C"/>
    <w:rsid w:val="00E475C2"/>
    <w:rsid w:val="00E47999"/>
    <w:rsid w:val="00E507C2"/>
    <w:rsid w:val="00E51F22"/>
    <w:rsid w:val="00E53D44"/>
    <w:rsid w:val="00E53DEA"/>
    <w:rsid w:val="00E55105"/>
    <w:rsid w:val="00E55304"/>
    <w:rsid w:val="00E55C49"/>
    <w:rsid w:val="00E55FD9"/>
    <w:rsid w:val="00E57294"/>
    <w:rsid w:val="00E5776C"/>
    <w:rsid w:val="00E60614"/>
    <w:rsid w:val="00E606C3"/>
    <w:rsid w:val="00E622DD"/>
    <w:rsid w:val="00E6253F"/>
    <w:rsid w:val="00E6261F"/>
    <w:rsid w:val="00E64086"/>
    <w:rsid w:val="00E64C68"/>
    <w:rsid w:val="00E64D3D"/>
    <w:rsid w:val="00E65159"/>
    <w:rsid w:val="00E65A0C"/>
    <w:rsid w:val="00E66AF3"/>
    <w:rsid w:val="00E66D3F"/>
    <w:rsid w:val="00E66EAF"/>
    <w:rsid w:val="00E66EF8"/>
    <w:rsid w:val="00E67149"/>
    <w:rsid w:val="00E67A57"/>
    <w:rsid w:val="00E700E1"/>
    <w:rsid w:val="00E70304"/>
    <w:rsid w:val="00E70992"/>
    <w:rsid w:val="00E70F32"/>
    <w:rsid w:val="00E71F49"/>
    <w:rsid w:val="00E73EA7"/>
    <w:rsid w:val="00E73F52"/>
    <w:rsid w:val="00E73F9A"/>
    <w:rsid w:val="00E740DA"/>
    <w:rsid w:val="00E74346"/>
    <w:rsid w:val="00E74632"/>
    <w:rsid w:val="00E74963"/>
    <w:rsid w:val="00E7558F"/>
    <w:rsid w:val="00E7615D"/>
    <w:rsid w:val="00E7642D"/>
    <w:rsid w:val="00E76CB5"/>
    <w:rsid w:val="00E770A9"/>
    <w:rsid w:val="00E77240"/>
    <w:rsid w:val="00E77380"/>
    <w:rsid w:val="00E77CF4"/>
    <w:rsid w:val="00E80617"/>
    <w:rsid w:val="00E8084F"/>
    <w:rsid w:val="00E81BE8"/>
    <w:rsid w:val="00E82443"/>
    <w:rsid w:val="00E82C24"/>
    <w:rsid w:val="00E831F7"/>
    <w:rsid w:val="00E8380A"/>
    <w:rsid w:val="00E8468A"/>
    <w:rsid w:val="00E85C68"/>
    <w:rsid w:val="00E87223"/>
    <w:rsid w:val="00E87809"/>
    <w:rsid w:val="00E87DFB"/>
    <w:rsid w:val="00E90C74"/>
    <w:rsid w:val="00E91874"/>
    <w:rsid w:val="00E91990"/>
    <w:rsid w:val="00E91FAC"/>
    <w:rsid w:val="00E9387F"/>
    <w:rsid w:val="00E93F70"/>
    <w:rsid w:val="00E9468F"/>
    <w:rsid w:val="00E94FDB"/>
    <w:rsid w:val="00E9524C"/>
    <w:rsid w:val="00E96835"/>
    <w:rsid w:val="00E97788"/>
    <w:rsid w:val="00E9797F"/>
    <w:rsid w:val="00EA0AA2"/>
    <w:rsid w:val="00EA0ABE"/>
    <w:rsid w:val="00EA1AE8"/>
    <w:rsid w:val="00EA1CA1"/>
    <w:rsid w:val="00EA488F"/>
    <w:rsid w:val="00EA4B16"/>
    <w:rsid w:val="00EA57E3"/>
    <w:rsid w:val="00EA5CFF"/>
    <w:rsid w:val="00EA64E9"/>
    <w:rsid w:val="00EA6662"/>
    <w:rsid w:val="00EB0E45"/>
    <w:rsid w:val="00EB1853"/>
    <w:rsid w:val="00EB20A4"/>
    <w:rsid w:val="00EB4896"/>
    <w:rsid w:val="00EB53AE"/>
    <w:rsid w:val="00EB60C5"/>
    <w:rsid w:val="00EB60C6"/>
    <w:rsid w:val="00EB7449"/>
    <w:rsid w:val="00EB7B2B"/>
    <w:rsid w:val="00EC093A"/>
    <w:rsid w:val="00EC37B0"/>
    <w:rsid w:val="00EC3A06"/>
    <w:rsid w:val="00EC3DB6"/>
    <w:rsid w:val="00EC5297"/>
    <w:rsid w:val="00EC551E"/>
    <w:rsid w:val="00EC68B8"/>
    <w:rsid w:val="00EC6D4B"/>
    <w:rsid w:val="00EC7384"/>
    <w:rsid w:val="00EC73BB"/>
    <w:rsid w:val="00ED300B"/>
    <w:rsid w:val="00ED388C"/>
    <w:rsid w:val="00ED4418"/>
    <w:rsid w:val="00ED4440"/>
    <w:rsid w:val="00ED45DA"/>
    <w:rsid w:val="00ED4D34"/>
    <w:rsid w:val="00ED51DD"/>
    <w:rsid w:val="00ED64D1"/>
    <w:rsid w:val="00ED7005"/>
    <w:rsid w:val="00ED75A8"/>
    <w:rsid w:val="00ED7696"/>
    <w:rsid w:val="00EE01B2"/>
    <w:rsid w:val="00EE2234"/>
    <w:rsid w:val="00EE25A6"/>
    <w:rsid w:val="00EE396B"/>
    <w:rsid w:val="00EE3CE5"/>
    <w:rsid w:val="00EE439D"/>
    <w:rsid w:val="00EE6004"/>
    <w:rsid w:val="00EE7018"/>
    <w:rsid w:val="00EE7B0C"/>
    <w:rsid w:val="00EF11F7"/>
    <w:rsid w:val="00EF20D9"/>
    <w:rsid w:val="00EF346C"/>
    <w:rsid w:val="00EF3866"/>
    <w:rsid w:val="00EF3AD2"/>
    <w:rsid w:val="00EF3DF3"/>
    <w:rsid w:val="00EF3E57"/>
    <w:rsid w:val="00EF528C"/>
    <w:rsid w:val="00EF56E9"/>
    <w:rsid w:val="00EF58E7"/>
    <w:rsid w:val="00EF5FB5"/>
    <w:rsid w:val="00EF6174"/>
    <w:rsid w:val="00EF7E6C"/>
    <w:rsid w:val="00F01290"/>
    <w:rsid w:val="00F0157D"/>
    <w:rsid w:val="00F01866"/>
    <w:rsid w:val="00F02A2A"/>
    <w:rsid w:val="00F02AB5"/>
    <w:rsid w:val="00F02D0C"/>
    <w:rsid w:val="00F03144"/>
    <w:rsid w:val="00F0354F"/>
    <w:rsid w:val="00F03A47"/>
    <w:rsid w:val="00F04B92"/>
    <w:rsid w:val="00F066D2"/>
    <w:rsid w:val="00F0702D"/>
    <w:rsid w:val="00F10417"/>
    <w:rsid w:val="00F10B45"/>
    <w:rsid w:val="00F10BF3"/>
    <w:rsid w:val="00F119BF"/>
    <w:rsid w:val="00F122FB"/>
    <w:rsid w:val="00F1501A"/>
    <w:rsid w:val="00F15502"/>
    <w:rsid w:val="00F1564D"/>
    <w:rsid w:val="00F15BB0"/>
    <w:rsid w:val="00F166BA"/>
    <w:rsid w:val="00F17901"/>
    <w:rsid w:val="00F209DD"/>
    <w:rsid w:val="00F20B28"/>
    <w:rsid w:val="00F22316"/>
    <w:rsid w:val="00F2265D"/>
    <w:rsid w:val="00F247F0"/>
    <w:rsid w:val="00F2531D"/>
    <w:rsid w:val="00F255F7"/>
    <w:rsid w:val="00F25AFD"/>
    <w:rsid w:val="00F2602A"/>
    <w:rsid w:val="00F300E6"/>
    <w:rsid w:val="00F306F9"/>
    <w:rsid w:val="00F30FE2"/>
    <w:rsid w:val="00F327AC"/>
    <w:rsid w:val="00F32968"/>
    <w:rsid w:val="00F33B83"/>
    <w:rsid w:val="00F35337"/>
    <w:rsid w:val="00F35675"/>
    <w:rsid w:val="00F35A74"/>
    <w:rsid w:val="00F35F8F"/>
    <w:rsid w:val="00F378B7"/>
    <w:rsid w:val="00F4043A"/>
    <w:rsid w:val="00F4163D"/>
    <w:rsid w:val="00F420FA"/>
    <w:rsid w:val="00F42B3B"/>
    <w:rsid w:val="00F43655"/>
    <w:rsid w:val="00F43919"/>
    <w:rsid w:val="00F4490A"/>
    <w:rsid w:val="00F453FC"/>
    <w:rsid w:val="00F4548A"/>
    <w:rsid w:val="00F465EF"/>
    <w:rsid w:val="00F46925"/>
    <w:rsid w:val="00F477FB"/>
    <w:rsid w:val="00F511AC"/>
    <w:rsid w:val="00F51C04"/>
    <w:rsid w:val="00F51E35"/>
    <w:rsid w:val="00F51E7B"/>
    <w:rsid w:val="00F52223"/>
    <w:rsid w:val="00F524F7"/>
    <w:rsid w:val="00F52A66"/>
    <w:rsid w:val="00F53673"/>
    <w:rsid w:val="00F54AF4"/>
    <w:rsid w:val="00F554EE"/>
    <w:rsid w:val="00F56A01"/>
    <w:rsid w:val="00F56B2D"/>
    <w:rsid w:val="00F56FBE"/>
    <w:rsid w:val="00F61247"/>
    <w:rsid w:val="00F61483"/>
    <w:rsid w:val="00F620AA"/>
    <w:rsid w:val="00F62D30"/>
    <w:rsid w:val="00F64EF9"/>
    <w:rsid w:val="00F65367"/>
    <w:rsid w:val="00F65ADA"/>
    <w:rsid w:val="00F66AB0"/>
    <w:rsid w:val="00F67507"/>
    <w:rsid w:val="00F6778A"/>
    <w:rsid w:val="00F67A37"/>
    <w:rsid w:val="00F706A8"/>
    <w:rsid w:val="00F70C87"/>
    <w:rsid w:val="00F72D9F"/>
    <w:rsid w:val="00F73613"/>
    <w:rsid w:val="00F7380E"/>
    <w:rsid w:val="00F73981"/>
    <w:rsid w:val="00F73AEA"/>
    <w:rsid w:val="00F73C97"/>
    <w:rsid w:val="00F73D6C"/>
    <w:rsid w:val="00F745DE"/>
    <w:rsid w:val="00F76213"/>
    <w:rsid w:val="00F76950"/>
    <w:rsid w:val="00F80406"/>
    <w:rsid w:val="00F80A20"/>
    <w:rsid w:val="00F81267"/>
    <w:rsid w:val="00F81AD7"/>
    <w:rsid w:val="00F81DE7"/>
    <w:rsid w:val="00F81F05"/>
    <w:rsid w:val="00F82659"/>
    <w:rsid w:val="00F838E0"/>
    <w:rsid w:val="00F83E5F"/>
    <w:rsid w:val="00F846BA"/>
    <w:rsid w:val="00F853E5"/>
    <w:rsid w:val="00F85521"/>
    <w:rsid w:val="00F85C28"/>
    <w:rsid w:val="00F87167"/>
    <w:rsid w:val="00F87959"/>
    <w:rsid w:val="00F9120A"/>
    <w:rsid w:val="00F922FE"/>
    <w:rsid w:val="00F92D37"/>
    <w:rsid w:val="00F93C80"/>
    <w:rsid w:val="00F9405D"/>
    <w:rsid w:val="00F9501D"/>
    <w:rsid w:val="00F95E4E"/>
    <w:rsid w:val="00F962FF"/>
    <w:rsid w:val="00F96CBF"/>
    <w:rsid w:val="00FA0626"/>
    <w:rsid w:val="00FA0777"/>
    <w:rsid w:val="00FA0D96"/>
    <w:rsid w:val="00FA13D8"/>
    <w:rsid w:val="00FA2C73"/>
    <w:rsid w:val="00FA36F2"/>
    <w:rsid w:val="00FA38F8"/>
    <w:rsid w:val="00FA4E13"/>
    <w:rsid w:val="00FA5041"/>
    <w:rsid w:val="00FA61D8"/>
    <w:rsid w:val="00FA7186"/>
    <w:rsid w:val="00FB06A7"/>
    <w:rsid w:val="00FB09C0"/>
    <w:rsid w:val="00FB0A07"/>
    <w:rsid w:val="00FB109C"/>
    <w:rsid w:val="00FB1364"/>
    <w:rsid w:val="00FB2652"/>
    <w:rsid w:val="00FB2899"/>
    <w:rsid w:val="00FB405E"/>
    <w:rsid w:val="00FB43C5"/>
    <w:rsid w:val="00FB49EE"/>
    <w:rsid w:val="00FB537B"/>
    <w:rsid w:val="00FB5467"/>
    <w:rsid w:val="00FB59C1"/>
    <w:rsid w:val="00FB624D"/>
    <w:rsid w:val="00FB6854"/>
    <w:rsid w:val="00FB6F3B"/>
    <w:rsid w:val="00FB78AF"/>
    <w:rsid w:val="00FC0960"/>
    <w:rsid w:val="00FC1264"/>
    <w:rsid w:val="00FC2FE7"/>
    <w:rsid w:val="00FC463E"/>
    <w:rsid w:val="00FC5BF5"/>
    <w:rsid w:val="00FC5EB9"/>
    <w:rsid w:val="00FC7333"/>
    <w:rsid w:val="00FC7CBD"/>
    <w:rsid w:val="00FD0165"/>
    <w:rsid w:val="00FD01F2"/>
    <w:rsid w:val="00FD0AF1"/>
    <w:rsid w:val="00FD0FA2"/>
    <w:rsid w:val="00FD186B"/>
    <w:rsid w:val="00FD1C77"/>
    <w:rsid w:val="00FD2152"/>
    <w:rsid w:val="00FD260E"/>
    <w:rsid w:val="00FD3118"/>
    <w:rsid w:val="00FD32DF"/>
    <w:rsid w:val="00FD39E6"/>
    <w:rsid w:val="00FD43F8"/>
    <w:rsid w:val="00FD4D77"/>
    <w:rsid w:val="00FD52E6"/>
    <w:rsid w:val="00FD6B2B"/>
    <w:rsid w:val="00FE0CC4"/>
    <w:rsid w:val="00FE1AC6"/>
    <w:rsid w:val="00FE1E54"/>
    <w:rsid w:val="00FE1FB9"/>
    <w:rsid w:val="00FE300F"/>
    <w:rsid w:val="00FE4245"/>
    <w:rsid w:val="00FE5C63"/>
    <w:rsid w:val="00FE6CBE"/>
    <w:rsid w:val="00FE6D54"/>
    <w:rsid w:val="00FF0AC8"/>
    <w:rsid w:val="00FF1EFF"/>
    <w:rsid w:val="00FF3615"/>
    <w:rsid w:val="00FF39F6"/>
    <w:rsid w:val="00FF3AE0"/>
    <w:rsid w:val="00FF4284"/>
    <w:rsid w:val="00FF54D8"/>
    <w:rsid w:val="00FF5BEB"/>
    <w:rsid w:val="00FF665C"/>
    <w:rsid w:val="00FF6BF6"/>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0273"/>
    <o:shapelayout v:ext="edit">
      <o:idmap v:ext="edit" data="1"/>
    </o:shapelayout>
  </w:shapeDefaults>
  <w:decimalSymbol w:val="."/>
  <w:listSeparator w:val=","/>
  <w14:docId w14:val="4568ED0D"/>
  <w15:docId w15:val="{F00E8AE0-25EB-46D6-9BB9-A7A44C218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6415"/>
    <w:pPr>
      <w:spacing w:after="240"/>
    </w:pPr>
    <w:rPr>
      <w:rFonts w:ascii="Calibri" w:hAnsi="Calibri"/>
      <w:sz w:val="22"/>
    </w:rPr>
  </w:style>
  <w:style w:type="paragraph" w:styleId="Heading1">
    <w:name w:val="heading 1"/>
    <w:basedOn w:val="Normal"/>
    <w:next w:val="Normal"/>
    <w:link w:val="Heading1Char"/>
    <w:qFormat/>
    <w:rsid w:val="008D3DFA"/>
    <w:pPr>
      <w:keepNext/>
      <w:keepLines/>
      <w:spacing w:before="480" w:after="480"/>
      <w:jc w:val="center"/>
      <w:outlineLvl w:val="0"/>
    </w:pPr>
    <w:rPr>
      <w:rFonts w:asciiTheme="majorHAnsi" w:eastAsiaTheme="majorEastAsia" w:hAnsiTheme="majorHAnsi" w:cstheme="majorBidi"/>
      <w:b/>
      <w:bCs/>
      <w:sz w:val="48"/>
      <w:szCs w:val="28"/>
    </w:rPr>
  </w:style>
  <w:style w:type="paragraph" w:styleId="Heading2">
    <w:name w:val="heading 2"/>
    <w:basedOn w:val="Normal"/>
    <w:next w:val="Normal"/>
    <w:link w:val="Heading2Char"/>
    <w:unhideWhenUsed/>
    <w:qFormat/>
    <w:rsid w:val="00E7642D"/>
    <w:pPr>
      <w:keepNext/>
      <w:keepLines/>
      <w:spacing w:after="360"/>
      <w:jc w:val="center"/>
      <w:outlineLvl w:val="1"/>
    </w:pPr>
    <w:rPr>
      <w:rFonts w:eastAsiaTheme="majorEastAsia" w:cstheme="majorBidi"/>
      <w:b/>
      <w:bCs/>
      <w:sz w:val="32"/>
      <w:szCs w:val="26"/>
    </w:rPr>
  </w:style>
  <w:style w:type="paragraph" w:styleId="Heading3">
    <w:name w:val="heading 3"/>
    <w:basedOn w:val="StaffHeading3"/>
    <w:next w:val="Normal"/>
    <w:link w:val="Heading3Char"/>
    <w:unhideWhenUsed/>
    <w:qFormat/>
    <w:rsid w:val="00742A09"/>
    <w:pPr>
      <w:outlineLvl w:val="2"/>
    </w:pPr>
    <w:rPr>
      <w:rFonts w:asciiTheme="minorHAnsi" w:hAnsiTheme="minorHAnsi" w:cstheme="minorHAnsi"/>
      <w:szCs w:val="22"/>
    </w:rPr>
  </w:style>
  <w:style w:type="paragraph" w:styleId="Heading4">
    <w:name w:val="heading 4"/>
    <w:basedOn w:val="StaffHeading3"/>
    <w:next w:val="Normal"/>
    <w:link w:val="Heading4Char"/>
    <w:unhideWhenUsed/>
    <w:qFormat/>
    <w:rsid w:val="00742A09"/>
    <w:pPr>
      <w:outlineLvl w:val="3"/>
    </w:pPr>
    <w:rPr>
      <w:rFonts w:cstheme="minorHAnsi"/>
      <w:szCs w:val="22"/>
      <w:u w:val="none"/>
    </w:rPr>
  </w:style>
  <w:style w:type="paragraph" w:styleId="Heading5">
    <w:name w:val="heading 5"/>
    <w:basedOn w:val="Normal"/>
    <w:next w:val="Normal"/>
    <w:link w:val="Heading5Char"/>
    <w:qFormat/>
    <w:rsid w:val="005D592E"/>
    <w:pPr>
      <w:keepNext/>
      <w:tabs>
        <w:tab w:val="right" w:pos="1170"/>
        <w:tab w:val="left" w:pos="1440"/>
      </w:tabs>
      <w:outlineLvl w:val="4"/>
    </w:pPr>
    <w:rPr>
      <w:rFonts w:cs="Arial"/>
      <w:szCs w:val="24"/>
      <w:u w:val="single"/>
    </w:rPr>
  </w:style>
  <w:style w:type="paragraph" w:styleId="Heading6">
    <w:name w:val="heading 6"/>
    <w:basedOn w:val="Normal"/>
    <w:next w:val="Normal"/>
    <w:link w:val="Heading6Char"/>
    <w:unhideWhenUsed/>
    <w:qFormat/>
    <w:rsid w:val="00B2273E"/>
    <w:pPr>
      <w:spacing w:after="0"/>
      <w:ind w:left="360"/>
      <w:outlineLvl w:val="5"/>
    </w:pPr>
    <w:rPr>
      <w:rFonts w:asciiTheme="majorHAnsi" w:eastAsiaTheme="majorEastAsia" w:hAnsiTheme="majorHAnsi" w:cstheme="majorBidi"/>
      <w:iCs/>
      <w:color w:val="000000" w:themeColor="text1"/>
    </w:rPr>
  </w:style>
  <w:style w:type="paragraph" w:styleId="Heading7">
    <w:name w:val="heading 7"/>
    <w:basedOn w:val="Normal"/>
    <w:next w:val="Normal"/>
    <w:link w:val="Heading7Char"/>
    <w:unhideWhenUsed/>
    <w:qFormat/>
    <w:rsid w:val="00B671F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ffHeading1">
    <w:name w:val="Staff Heading 1"/>
    <w:basedOn w:val="Normal"/>
    <w:pPr>
      <w:spacing w:after="360"/>
      <w:jc w:val="center"/>
    </w:pPr>
    <w:rPr>
      <w:b/>
      <w:sz w:val="28"/>
    </w:rPr>
  </w:style>
  <w:style w:type="paragraph" w:customStyle="1" w:styleId="StaffHeading2">
    <w:name w:val="Staff Heading 2"/>
    <w:basedOn w:val="Normal"/>
    <w:pPr>
      <w:spacing w:after="300"/>
      <w:jc w:val="center"/>
    </w:pPr>
    <w:rPr>
      <w:b/>
      <w:sz w:val="24"/>
      <w:u w:val="single"/>
    </w:rPr>
  </w:style>
  <w:style w:type="paragraph" w:styleId="EnvelopeAddress">
    <w:name w:val="envelope address"/>
    <w:basedOn w:val="Normal"/>
    <w:pPr>
      <w:framePr w:w="7920" w:h="1980" w:hRule="exact" w:hSpace="180" w:wrap="auto" w:hAnchor="page" w:xAlign="center" w:yAlign="bottom"/>
      <w:ind w:left="2880"/>
    </w:pPr>
    <w:rPr>
      <w:caps/>
      <w:sz w:val="18"/>
    </w:rPr>
  </w:style>
  <w:style w:type="paragraph" w:customStyle="1" w:styleId="Normal1">
    <w:name w:val="Normal 1"/>
    <w:basedOn w:val="Normal"/>
    <w:link w:val="Normal1Char"/>
  </w:style>
  <w:style w:type="paragraph" w:styleId="Header">
    <w:name w:val="header"/>
    <w:basedOn w:val="Normal"/>
    <w:link w:val="HeaderChar"/>
    <w:rsid w:val="00B356BF"/>
    <w:pPr>
      <w:tabs>
        <w:tab w:val="center" w:pos="4680"/>
        <w:tab w:val="right" w:pos="9360"/>
      </w:tabs>
      <w:spacing w:after="0"/>
    </w:pPr>
  </w:style>
  <w:style w:type="character" w:customStyle="1" w:styleId="HeaderChar">
    <w:name w:val="Header Char"/>
    <w:basedOn w:val="DefaultParagraphFont"/>
    <w:link w:val="Header"/>
    <w:rsid w:val="00B356BF"/>
    <w:rPr>
      <w:rFonts w:ascii="Calibri" w:hAnsi="Calibri"/>
      <w:sz w:val="22"/>
    </w:rPr>
  </w:style>
  <w:style w:type="character" w:styleId="PageNumber">
    <w:name w:val="page number"/>
    <w:basedOn w:val="DefaultParagraphFont"/>
  </w:style>
  <w:style w:type="paragraph" w:customStyle="1" w:styleId="Contents1">
    <w:name w:val="Contents 1"/>
    <w:basedOn w:val="StaffHeading1"/>
    <w:pPr>
      <w:tabs>
        <w:tab w:val="right" w:pos="9360"/>
      </w:tabs>
      <w:spacing w:before="120" w:after="120"/>
      <w:jc w:val="left"/>
    </w:pPr>
    <w:rPr>
      <w:sz w:val="24"/>
    </w:rPr>
  </w:style>
  <w:style w:type="paragraph" w:customStyle="1" w:styleId="Contents2">
    <w:name w:val="Contents 2"/>
    <w:basedOn w:val="Normal"/>
    <w:pPr>
      <w:tabs>
        <w:tab w:val="right" w:leader="dot" w:pos="9360"/>
      </w:tabs>
      <w:spacing w:after="60"/>
      <w:ind w:left="432"/>
    </w:pPr>
  </w:style>
  <w:style w:type="paragraph" w:customStyle="1" w:styleId="Contents3">
    <w:name w:val="Contents 3"/>
    <w:basedOn w:val="Normal"/>
    <w:pPr>
      <w:tabs>
        <w:tab w:val="right" w:leader="dot" w:pos="9360"/>
      </w:tabs>
      <w:spacing w:after="60"/>
      <w:ind w:left="864"/>
    </w:pPr>
  </w:style>
  <w:style w:type="paragraph" w:customStyle="1" w:styleId="Contents4">
    <w:name w:val="Contents 4"/>
    <w:basedOn w:val="Contents3"/>
    <w:pPr>
      <w:ind w:left="1296"/>
    </w:pPr>
  </w:style>
  <w:style w:type="paragraph" w:customStyle="1" w:styleId="StaffHeading3">
    <w:name w:val="Staff Heading 3"/>
    <w:basedOn w:val="Normal1"/>
    <w:link w:val="StaffHeading3Char"/>
    <w:pPr>
      <w:keepNext/>
    </w:pPr>
    <w:rPr>
      <w:b/>
      <w:u w:val="single"/>
    </w:rPr>
  </w:style>
  <w:style w:type="paragraph" w:customStyle="1" w:styleId="StaffHeading4">
    <w:name w:val="Staff Heading 4"/>
    <w:basedOn w:val="StaffHeading2"/>
    <w:rPr>
      <w:b w:val="0"/>
      <w:sz w:val="22"/>
    </w:rPr>
  </w:style>
  <w:style w:type="paragraph" w:customStyle="1" w:styleId="StaffIndent1">
    <w:name w:val="Staff Indent 1"/>
    <w:basedOn w:val="Normal"/>
    <w:link w:val="StaffIndent1Char"/>
    <w:pPr>
      <w:ind w:left="540" w:hanging="540"/>
    </w:pPr>
  </w:style>
  <w:style w:type="paragraph" w:customStyle="1" w:styleId="StaffIndent2">
    <w:name w:val="Staff Indent 2"/>
    <w:basedOn w:val="Normal"/>
    <w:pPr>
      <w:ind w:left="360" w:hanging="360"/>
    </w:pPr>
  </w:style>
  <w:style w:type="paragraph" w:styleId="BalloonText">
    <w:name w:val="Balloon Text"/>
    <w:basedOn w:val="Normal"/>
    <w:link w:val="BalloonTextChar"/>
    <w:rsid w:val="00733F77"/>
    <w:rPr>
      <w:rFonts w:ascii="Tahoma" w:hAnsi="Tahoma" w:cs="Tahoma"/>
      <w:sz w:val="16"/>
      <w:szCs w:val="16"/>
    </w:rPr>
  </w:style>
  <w:style w:type="table" w:styleId="TableGrid">
    <w:name w:val="Table Grid"/>
    <w:basedOn w:val="TableNormal"/>
    <w:rsid w:val="00733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opic">
    <w:name w:val="Sec Topic"/>
    <w:basedOn w:val="Normal"/>
    <w:rsid w:val="00DF3E44"/>
    <w:rPr>
      <w:rFonts w:ascii="Times New Roman" w:hAnsi="Times New Roman"/>
      <w:b/>
      <w:sz w:val="24"/>
      <w:szCs w:val="24"/>
      <w:u w:val="single"/>
    </w:rPr>
  </w:style>
  <w:style w:type="character" w:styleId="FollowedHyperlink">
    <w:name w:val="FollowedHyperlink"/>
    <w:basedOn w:val="DefaultParagraphFont"/>
    <w:uiPriority w:val="99"/>
    <w:rsid w:val="002C554C"/>
    <w:rPr>
      <w:color w:val="800080"/>
      <w:u w:val="single"/>
    </w:rPr>
  </w:style>
  <w:style w:type="paragraph" w:styleId="Footer">
    <w:name w:val="footer"/>
    <w:basedOn w:val="Normal"/>
    <w:link w:val="FooterChar"/>
    <w:rsid w:val="00695E8F"/>
    <w:pPr>
      <w:tabs>
        <w:tab w:val="center" w:pos="4680"/>
        <w:tab w:val="right" w:pos="9360"/>
      </w:tabs>
      <w:spacing w:after="0"/>
    </w:pPr>
  </w:style>
  <w:style w:type="character" w:customStyle="1" w:styleId="FooterChar">
    <w:name w:val="Footer Char"/>
    <w:basedOn w:val="DefaultParagraphFont"/>
    <w:link w:val="Footer"/>
    <w:rsid w:val="00695E8F"/>
    <w:rPr>
      <w:rFonts w:ascii="Calibri" w:hAnsi="Calibri"/>
      <w:sz w:val="22"/>
    </w:rPr>
  </w:style>
  <w:style w:type="character" w:styleId="Hyperlink">
    <w:name w:val="Hyperlink"/>
    <w:basedOn w:val="DefaultParagraphFont"/>
    <w:uiPriority w:val="99"/>
    <w:rsid w:val="00612AEB"/>
    <w:rPr>
      <w:color w:val="0000FF" w:themeColor="hyperlink"/>
      <w:u w:val="single"/>
    </w:rPr>
  </w:style>
  <w:style w:type="paragraph" w:styleId="Caption">
    <w:name w:val="caption"/>
    <w:basedOn w:val="Normal"/>
    <w:next w:val="Normal"/>
    <w:qFormat/>
    <w:rsid w:val="008D3DFA"/>
    <w:pPr>
      <w:widowControl w:val="0"/>
    </w:pPr>
    <w:rPr>
      <w:rFonts w:ascii="Courier" w:hAnsi="Courier"/>
      <w:sz w:val="24"/>
    </w:rPr>
  </w:style>
  <w:style w:type="character" w:customStyle="1" w:styleId="Heading1Char">
    <w:name w:val="Heading 1 Char"/>
    <w:basedOn w:val="DefaultParagraphFont"/>
    <w:link w:val="Heading1"/>
    <w:rsid w:val="008D3DFA"/>
    <w:rPr>
      <w:rFonts w:asciiTheme="majorHAnsi" w:eastAsiaTheme="majorEastAsia" w:hAnsiTheme="majorHAnsi" w:cstheme="majorBidi"/>
      <w:b/>
      <w:bCs/>
      <w:sz w:val="48"/>
      <w:szCs w:val="28"/>
    </w:rPr>
  </w:style>
  <w:style w:type="character" w:customStyle="1" w:styleId="Heading2Char">
    <w:name w:val="Heading 2 Char"/>
    <w:basedOn w:val="DefaultParagraphFont"/>
    <w:link w:val="Heading2"/>
    <w:rsid w:val="00E7642D"/>
    <w:rPr>
      <w:rFonts w:ascii="Calibri" w:eastAsiaTheme="majorEastAsia" w:hAnsi="Calibri" w:cstheme="majorBidi"/>
      <w:b/>
      <w:bCs/>
      <w:sz w:val="32"/>
      <w:szCs w:val="26"/>
    </w:rPr>
  </w:style>
  <w:style w:type="character" w:customStyle="1" w:styleId="Heading3Char">
    <w:name w:val="Heading 3 Char"/>
    <w:basedOn w:val="DefaultParagraphFont"/>
    <w:link w:val="Heading3"/>
    <w:rsid w:val="00742A09"/>
    <w:rPr>
      <w:rFonts w:asciiTheme="minorHAnsi" w:hAnsiTheme="minorHAnsi" w:cstheme="minorHAnsi"/>
      <w:b/>
      <w:sz w:val="22"/>
      <w:szCs w:val="22"/>
      <w:u w:val="single"/>
    </w:rPr>
  </w:style>
  <w:style w:type="character" w:customStyle="1" w:styleId="Heading4Char">
    <w:name w:val="Heading 4 Char"/>
    <w:basedOn w:val="DefaultParagraphFont"/>
    <w:link w:val="Heading4"/>
    <w:rsid w:val="00742A09"/>
    <w:rPr>
      <w:rFonts w:ascii="Calibri" w:hAnsi="Calibri" w:cstheme="minorHAnsi"/>
      <w:b/>
      <w:sz w:val="22"/>
      <w:szCs w:val="22"/>
    </w:rPr>
  </w:style>
  <w:style w:type="paragraph" w:styleId="DocumentMap">
    <w:name w:val="Document Map"/>
    <w:basedOn w:val="Normal"/>
    <w:link w:val="DocumentMapChar"/>
    <w:rsid w:val="00D77F22"/>
    <w:pPr>
      <w:shd w:val="clear" w:color="auto" w:fill="000080"/>
    </w:pPr>
    <w:rPr>
      <w:rFonts w:ascii="Tahoma" w:hAnsi="Tahoma"/>
    </w:rPr>
  </w:style>
  <w:style w:type="character" w:customStyle="1" w:styleId="DocumentMapChar">
    <w:name w:val="Document Map Char"/>
    <w:basedOn w:val="DefaultParagraphFont"/>
    <w:link w:val="DocumentMap"/>
    <w:rsid w:val="00D77F22"/>
    <w:rPr>
      <w:rFonts w:ascii="Tahoma" w:hAnsi="Tahoma"/>
      <w:sz w:val="22"/>
      <w:shd w:val="clear" w:color="auto" w:fill="000080"/>
    </w:rPr>
  </w:style>
  <w:style w:type="paragraph" w:customStyle="1" w:styleId="StaffIndent3">
    <w:name w:val="Staff Indent 3"/>
    <w:basedOn w:val="StaffIndent1"/>
    <w:rsid w:val="00D77F22"/>
    <w:pPr>
      <w:ind w:left="360" w:hanging="360"/>
    </w:pPr>
    <w:rPr>
      <w:rFonts w:ascii="Arial" w:hAnsi="Arial"/>
    </w:rPr>
  </w:style>
  <w:style w:type="character" w:customStyle="1" w:styleId="Normal1Char">
    <w:name w:val="Normal 1 Char"/>
    <w:link w:val="Normal1"/>
    <w:rsid w:val="00D77F22"/>
    <w:rPr>
      <w:rFonts w:ascii="Calibri" w:hAnsi="Calibri"/>
      <w:sz w:val="22"/>
    </w:rPr>
  </w:style>
  <w:style w:type="character" w:customStyle="1" w:styleId="StaffHeading3Char">
    <w:name w:val="Staff Heading 3 Char"/>
    <w:link w:val="StaffHeading3"/>
    <w:rsid w:val="00D77F22"/>
    <w:rPr>
      <w:rFonts w:ascii="Calibri" w:hAnsi="Calibri"/>
      <w:b/>
      <w:sz w:val="22"/>
      <w:u w:val="single"/>
    </w:rPr>
  </w:style>
  <w:style w:type="paragraph" w:customStyle="1" w:styleId="StaffIndent1Bold">
    <w:name w:val="Staff Indent 1 + Bold"/>
    <w:basedOn w:val="StaffIndent1"/>
    <w:link w:val="StaffIndent1BoldChar"/>
    <w:rsid w:val="00D77F22"/>
    <w:pPr>
      <w:ind w:left="360" w:hanging="360"/>
    </w:pPr>
    <w:rPr>
      <w:rFonts w:ascii="Arial" w:hAnsi="Arial"/>
      <w:b/>
      <w:bCs/>
      <w:szCs w:val="22"/>
      <w:u w:val="single"/>
    </w:rPr>
  </w:style>
  <w:style w:type="character" w:customStyle="1" w:styleId="StaffIndent1Char">
    <w:name w:val="Staff Indent 1 Char"/>
    <w:link w:val="StaffIndent1"/>
    <w:rsid w:val="00D77F22"/>
    <w:rPr>
      <w:rFonts w:ascii="Calibri" w:hAnsi="Calibri"/>
      <w:sz w:val="22"/>
    </w:rPr>
  </w:style>
  <w:style w:type="character" w:customStyle="1" w:styleId="StaffIndent1BoldChar">
    <w:name w:val="Staff Indent 1 + Bold Char"/>
    <w:link w:val="StaffIndent1Bold"/>
    <w:rsid w:val="00D77F22"/>
    <w:rPr>
      <w:rFonts w:ascii="Arial" w:hAnsi="Arial"/>
      <w:b/>
      <w:bCs/>
      <w:sz w:val="22"/>
      <w:szCs w:val="22"/>
      <w:u w:val="single"/>
    </w:rPr>
  </w:style>
  <w:style w:type="paragraph" w:customStyle="1" w:styleId="Table">
    <w:name w:val="Table"/>
    <w:basedOn w:val="Normal"/>
    <w:next w:val="Normal"/>
    <w:qFormat/>
    <w:rsid w:val="00C43D8B"/>
    <w:pPr>
      <w:spacing w:after="0"/>
      <w:jc w:val="right"/>
    </w:pPr>
    <w:rPr>
      <w:rFonts w:asciiTheme="minorHAnsi" w:hAnsiTheme="minorHAnsi" w:cstheme="minorHAnsi"/>
      <w:szCs w:val="22"/>
    </w:rPr>
  </w:style>
  <w:style w:type="paragraph" w:customStyle="1" w:styleId="Indent5">
    <w:name w:val="Indent .5"/>
    <w:basedOn w:val="Normal"/>
    <w:link w:val="Indent5Char"/>
    <w:qFormat/>
    <w:rsid w:val="00331EBC"/>
    <w:pPr>
      <w:ind w:left="720"/>
    </w:pPr>
  </w:style>
  <w:style w:type="paragraph" w:customStyle="1" w:styleId="Bold">
    <w:name w:val="Bold"/>
    <w:basedOn w:val="Normal"/>
    <w:next w:val="Normal"/>
    <w:qFormat/>
    <w:rsid w:val="00FA5041"/>
    <w:rPr>
      <w:b/>
    </w:rPr>
  </w:style>
  <w:style w:type="paragraph" w:styleId="ListParagraph">
    <w:name w:val="List Paragraph"/>
    <w:basedOn w:val="Normal"/>
    <w:link w:val="ListParagraphChar"/>
    <w:uiPriority w:val="34"/>
    <w:qFormat/>
    <w:rsid w:val="00F1501A"/>
    <w:pPr>
      <w:ind w:left="720"/>
    </w:pPr>
  </w:style>
  <w:style w:type="paragraph" w:customStyle="1" w:styleId="NumberedList">
    <w:name w:val="Numbered List"/>
    <w:basedOn w:val="ListParagraph"/>
    <w:link w:val="NumberedListChar"/>
    <w:qFormat/>
    <w:rsid w:val="00284865"/>
    <w:pPr>
      <w:numPr>
        <w:numId w:val="2"/>
      </w:numPr>
      <w:spacing w:after="120"/>
    </w:pPr>
  </w:style>
  <w:style w:type="character" w:customStyle="1" w:styleId="ListParagraphChar">
    <w:name w:val="List Paragraph Char"/>
    <w:basedOn w:val="DefaultParagraphFont"/>
    <w:link w:val="ListParagraph"/>
    <w:uiPriority w:val="34"/>
    <w:rsid w:val="00F1501A"/>
    <w:rPr>
      <w:rFonts w:ascii="Calibri" w:hAnsi="Calibri"/>
      <w:sz w:val="22"/>
    </w:rPr>
  </w:style>
  <w:style w:type="character" w:customStyle="1" w:styleId="NumberedListChar">
    <w:name w:val="Numbered List Char"/>
    <w:basedOn w:val="ListParagraphChar"/>
    <w:link w:val="NumberedList"/>
    <w:rsid w:val="00284865"/>
    <w:rPr>
      <w:rFonts w:ascii="Calibri" w:hAnsi="Calibri"/>
      <w:sz w:val="22"/>
    </w:rPr>
  </w:style>
  <w:style w:type="paragraph" w:customStyle="1" w:styleId="BulletList">
    <w:name w:val="Bullet List"/>
    <w:basedOn w:val="Normal"/>
    <w:link w:val="BulletListChar"/>
    <w:qFormat/>
    <w:rsid w:val="00B708EE"/>
    <w:pPr>
      <w:numPr>
        <w:numId w:val="1"/>
      </w:numPr>
      <w:tabs>
        <w:tab w:val="center" w:pos="4320"/>
        <w:tab w:val="right" w:pos="8640"/>
      </w:tabs>
    </w:pPr>
    <w:rPr>
      <w:iCs/>
    </w:rPr>
  </w:style>
  <w:style w:type="paragraph" w:customStyle="1" w:styleId="Indent10After0pt">
    <w:name w:val="Indent 1.0 + After: 0 pt"/>
    <w:basedOn w:val="Indent5"/>
    <w:link w:val="Indent10After0ptChar"/>
    <w:qFormat/>
    <w:rsid w:val="008E25B0"/>
    <w:pPr>
      <w:spacing w:after="0"/>
      <w:ind w:left="1440"/>
    </w:pPr>
  </w:style>
  <w:style w:type="character" w:customStyle="1" w:styleId="BulletListChar">
    <w:name w:val="Bullet List Char"/>
    <w:basedOn w:val="DefaultParagraphFont"/>
    <w:link w:val="BulletList"/>
    <w:rsid w:val="00B708EE"/>
    <w:rPr>
      <w:rFonts w:ascii="Calibri" w:hAnsi="Calibri"/>
      <w:iCs/>
      <w:sz w:val="22"/>
    </w:rPr>
  </w:style>
  <w:style w:type="paragraph" w:customStyle="1" w:styleId="StyleTableAfter6pt">
    <w:name w:val="Style Table + After:  6 pt"/>
    <w:basedOn w:val="Table"/>
    <w:rsid w:val="00D71FF0"/>
    <w:pPr>
      <w:spacing w:after="120"/>
    </w:pPr>
    <w:rPr>
      <w:rFonts w:cs="Times New Roman"/>
      <w:szCs w:val="20"/>
    </w:rPr>
  </w:style>
  <w:style w:type="character" w:customStyle="1" w:styleId="Indent5Char">
    <w:name w:val="Indent .5 Char"/>
    <w:basedOn w:val="DefaultParagraphFont"/>
    <w:link w:val="Indent5"/>
    <w:rsid w:val="008E25B0"/>
    <w:rPr>
      <w:rFonts w:ascii="Calibri" w:hAnsi="Calibri"/>
      <w:sz w:val="22"/>
    </w:rPr>
  </w:style>
  <w:style w:type="character" w:customStyle="1" w:styleId="Indent10After0ptChar">
    <w:name w:val="Indent 1.0 + After: 0 pt Char"/>
    <w:basedOn w:val="Indent5Char"/>
    <w:link w:val="Indent10After0pt"/>
    <w:rsid w:val="008E25B0"/>
    <w:rPr>
      <w:rFonts w:ascii="Calibri" w:hAnsi="Calibri"/>
      <w:sz w:val="22"/>
    </w:rPr>
  </w:style>
  <w:style w:type="character" w:customStyle="1" w:styleId="Heading5Char">
    <w:name w:val="Heading 5 Char"/>
    <w:basedOn w:val="DefaultParagraphFont"/>
    <w:link w:val="Heading5"/>
    <w:rsid w:val="005D592E"/>
    <w:rPr>
      <w:rFonts w:ascii="Calibri" w:hAnsi="Calibri" w:cs="Arial"/>
      <w:sz w:val="22"/>
      <w:szCs w:val="24"/>
      <w:u w:val="single"/>
    </w:rPr>
  </w:style>
  <w:style w:type="paragraph" w:styleId="Title">
    <w:name w:val="Title"/>
    <w:basedOn w:val="Normal"/>
    <w:link w:val="TitleChar"/>
    <w:qFormat/>
    <w:rsid w:val="00A977C6"/>
    <w:pPr>
      <w:spacing w:after="0"/>
      <w:jc w:val="center"/>
    </w:pPr>
    <w:rPr>
      <w:rFonts w:ascii="Arial" w:hAnsi="Arial" w:cs="Arial"/>
      <w:b/>
      <w:bCs/>
      <w:sz w:val="24"/>
      <w:szCs w:val="24"/>
    </w:rPr>
  </w:style>
  <w:style w:type="character" w:customStyle="1" w:styleId="TitleChar">
    <w:name w:val="Title Char"/>
    <w:basedOn w:val="DefaultParagraphFont"/>
    <w:link w:val="Title"/>
    <w:rsid w:val="00A977C6"/>
    <w:rPr>
      <w:rFonts w:ascii="Arial" w:hAnsi="Arial" w:cs="Arial"/>
      <w:b/>
      <w:bCs/>
      <w:sz w:val="24"/>
      <w:szCs w:val="24"/>
    </w:rPr>
  </w:style>
  <w:style w:type="character" w:customStyle="1" w:styleId="BalloonTextChar">
    <w:name w:val="Balloon Text Char"/>
    <w:basedOn w:val="DefaultParagraphFont"/>
    <w:link w:val="BalloonText"/>
    <w:rsid w:val="00A977C6"/>
    <w:rPr>
      <w:rFonts w:ascii="Tahoma" w:hAnsi="Tahoma" w:cs="Tahoma"/>
      <w:sz w:val="16"/>
      <w:szCs w:val="16"/>
    </w:rPr>
  </w:style>
  <w:style w:type="paragraph" w:styleId="BodyText">
    <w:name w:val="Body Text"/>
    <w:basedOn w:val="Normal"/>
    <w:link w:val="BodyTextChar"/>
    <w:rsid w:val="00A977C6"/>
    <w:pPr>
      <w:tabs>
        <w:tab w:val="right" w:pos="720"/>
        <w:tab w:val="left" w:pos="1440"/>
        <w:tab w:val="left" w:pos="3870"/>
      </w:tabs>
      <w:spacing w:after="0"/>
    </w:pPr>
    <w:rPr>
      <w:rFonts w:ascii="Times New Roman" w:hAnsi="Times New Roman"/>
      <w:sz w:val="24"/>
      <w:szCs w:val="24"/>
    </w:rPr>
  </w:style>
  <w:style w:type="character" w:customStyle="1" w:styleId="BodyTextChar">
    <w:name w:val="Body Text Char"/>
    <w:basedOn w:val="DefaultParagraphFont"/>
    <w:link w:val="BodyText"/>
    <w:rsid w:val="00A977C6"/>
    <w:rPr>
      <w:sz w:val="24"/>
      <w:szCs w:val="24"/>
    </w:rPr>
  </w:style>
  <w:style w:type="paragraph" w:styleId="BodyTextIndent">
    <w:name w:val="Body Text Indent"/>
    <w:basedOn w:val="Normal"/>
    <w:link w:val="BodyTextIndentChar"/>
    <w:rsid w:val="00A977C6"/>
    <w:pPr>
      <w:tabs>
        <w:tab w:val="right" w:pos="720"/>
        <w:tab w:val="left" w:pos="1440"/>
      </w:tabs>
      <w:spacing w:after="0"/>
      <w:ind w:left="1440" w:hanging="1440"/>
    </w:pPr>
    <w:rPr>
      <w:rFonts w:ascii="Times New Roman" w:hAnsi="Times New Roman"/>
      <w:sz w:val="24"/>
      <w:szCs w:val="24"/>
    </w:rPr>
  </w:style>
  <w:style w:type="character" w:customStyle="1" w:styleId="BodyTextIndentChar">
    <w:name w:val="Body Text Indent Char"/>
    <w:basedOn w:val="DefaultParagraphFont"/>
    <w:link w:val="BodyTextIndent"/>
    <w:rsid w:val="00A977C6"/>
    <w:rPr>
      <w:sz w:val="24"/>
      <w:szCs w:val="24"/>
    </w:rPr>
  </w:style>
  <w:style w:type="paragraph" w:styleId="BodyTextIndent2">
    <w:name w:val="Body Text Indent 2"/>
    <w:basedOn w:val="Normal"/>
    <w:link w:val="BodyTextIndent2Char"/>
    <w:rsid w:val="00A977C6"/>
    <w:pPr>
      <w:tabs>
        <w:tab w:val="right" w:pos="720"/>
        <w:tab w:val="left" w:pos="1800"/>
      </w:tabs>
      <w:spacing w:after="0"/>
      <w:ind w:left="1800" w:hanging="360"/>
    </w:pPr>
    <w:rPr>
      <w:rFonts w:ascii="Times New Roman" w:hAnsi="Times New Roman"/>
      <w:sz w:val="24"/>
      <w:szCs w:val="24"/>
    </w:rPr>
  </w:style>
  <w:style w:type="character" w:customStyle="1" w:styleId="BodyTextIndent2Char">
    <w:name w:val="Body Text Indent 2 Char"/>
    <w:basedOn w:val="DefaultParagraphFont"/>
    <w:link w:val="BodyTextIndent2"/>
    <w:rsid w:val="00A977C6"/>
    <w:rPr>
      <w:sz w:val="24"/>
      <w:szCs w:val="24"/>
    </w:rPr>
  </w:style>
  <w:style w:type="paragraph" w:styleId="BodyTextIndent3">
    <w:name w:val="Body Text Indent 3"/>
    <w:basedOn w:val="Normal"/>
    <w:link w:val="BodyTextIndent3Char"/>
    <w:rsid w:val="00A977C6"/>
    <w:pPr>
      <w:tabs>
        <w:tab w:val="right" w:pos="720"/>
        <w:tab w:val="left" w:pos="1440"/>
      </w:tabs>
      <w:spacing w:after="0"/>
      <w:ind w:left="2880" w:hanging="720"/>
    </w:pPr>
    <w:rPr>
      <w:rFonts w:ascii="Times New Roman" w:hAnsi="Times New Roman"/>
      <w:sz w:val="24"/>
      <w:szCs w:val="24"/>
    </w:rPr>
  </w:style>
  <w:style w:type="character" w:customStyle="1" w:styleId="BodyTextIndent3Char">
    <w:name w:val="Body Text Indent 3 Char"/>
    <w:basedOn w:val="DefaultParagraphFont"/>
    <w:link w:val="BodyTextIndent3"/>
    <w:rsid w:val="00A977C6"/>
    <w:rPr>
      <w:sz w:val="24"/>
      <w:szCs w:val="24"/>
    </w:rPr>
  </w:style>
  <w:style w:type="paragraph" w:customStyle="1" w:styleId="SECTITLE">
    <w:name w:val="SEC TITLE"/>
    <w:basedOn w:val="Title"/>
    <w:rsid w:val="00A977C6"/>
    <w:rPr>
      <w:rFonts w:ascii="Times New Roman" w:hAnsi="Times New Roman" w:cs="Times New Roman"/>
      <w:caps/>
      <w:sz w:val="28"/>
      <w:szCs w:val="28"/>
    </w:rPr>
  </w:style>
  <w:style w:type="paragraph" w:customStyle="1" w:styleId="TableofContents">
    <w:name w:val="Table of Contents"/>
    <w:basedOn w:val="Normal"/>
    <w:rsid w:val="00A977C6"/>
    <w:pPr>
      <w:spacing w:after="0"/>
      <w:jc w:val="center"/>
    </w:pPr>
    <w:rPr>
      <w:rFonts w:ascii="Times New Roman" w:hAnsi="Times New Roman"/>
      <w:b/>
      <w:bCs/>
      <w:caps/>
      <w:sz w:val="28"/>
      <w:szCs w:val="28"/>
    </w:rPr>
  </w:style>
  <w:style w:type="paragraph" w:styleId="TOC2">
    <w:name w:val="toc 2"/>
    <w:basedOn w:val="Normal"/>
    <w:next w:val="Normal"/>
    <w:autoRedefine/>
    <w:uiPriority w:val="39"/>
    <w:rsid w:val="002B6A0A"/>
    <w:pPr>
      <w:spacing w:before="120" w:after="0"/>
      <w:ind w:left="220"/>
    </w:pPr>
    <w:rPr>
      <w:rFonts w:asciiTheme="minorHAnsi" w:hAnsiTheme="minorHAnsi" w:cstheme="minorHAnsi"/>
      <w:i/>
      <w:iCs/>
    </w:rPr>
  </w:style>
  <w:style w:type="paragraph" w:styleId="TOC1">
    <w:name w:val="toc 1"/>
    <w:basedOn w:val="Normal"/>
    <w:next w:val="Normal"/>
    <w:autoRedefine/>
    <w:uiPriority w:val="39"/>
    <w:rsid w:val="002B6A0A"/>
    <w:pPr>
      <w:spacing w:before="240" w:after="120"/>
    </w:pPr>
    <w:rPr>
      <w:rFonts w:asciiTheme="minorHAnsi" w:hAnsiTheme="minorHAnsi" w:cstheme="minorHAnsi"/>
      <w:b/>
      <w:bCs/>
    </w:rPr>
  </w:style>
  <w:style w:type="paragraph" w:styleId="Closing">
    <w:name w:val="Closing"/>
    <w:basedOn w:val="Normal"/>
    <w:link w:val="ClosingChar"/>
    <w:rsid w:val="00A977C6"/>
    <w:pPr>
      <w:spacing w:after="0" w:line="220" w:lineRule="atLeast"/>
      <w:ind w:left="835"/>
    </w:pPr>
    <w:rPr>
      <w:rFonts w:ascii="Times New Roman" w:hAnsi="Times New Roman"/>
      <w:sz w:val="20"/>
    </w:rPr>
  </w:style>
  <w:style w:type="character" w:customStyle="1" w:styleId="ClosingChar">
    <w:name w:val="Closing Char"/>
    <w:basedOn w:val="DefaultParagraphFont"/>
    <w:link w:val="Closing"/>
    <w:rsid w:val="00A977C6"/>
  </w:style>
  <w:style w:type="numbering" w:customStyle="1" w:styleId="StyleBulletedSymbolsymbol10ptLeft075Hanging02">
    <w:name w:val="Style Bulleted Symbol (symbol) 10 pt Left:  0.75&quot; Hanging:  0.2..."/>
    <w:basedOn w:val="NoList"/>
    <w:rsid w:val="00C006F0"/>
    <w:pPr>
      <w:numPr>
        <w:numId w:val="3"/>
      </w:numPr>
    </w:pPr>
  </w:style>
  <w:style w:type="paragraph" w:customStyle="1" w:styleId="Indent5Hanging0212pt">
    <w:name w:val="Indent .5 Hanging:  0.2&quot; 12 pt"/>
    <w:basedOn w:val="Indent5"/>
    <w:link w:val="Indent5Hanging0212ptChar"/>
    <w:rsid w:val="00897D1A"/>
    <w:pPr>
      <w:ind w:left="1008" w:hanging="288"/>
    </w:pPr>
  </w:style>
  <w:style w:type="numbering" w:customStyle="1" w:styleId="BulletList-2Levels">
    <w:name w:val="Bullet List - 2 Levels"/>
    <w:basedOn w:val="NoList"/>
    <w:rsid w:val="00397975"/>
    <w:pPr>
      <w:numPr>
        <w:numId w:val="4"/>
      </w:numPr>
    </w:pPr>
  </w:style>
  <w:style w:type="numbering" w:customStyle="1" w:styleId="BulletList2LevelLeft075Hanging025">
    <w:name w:val="Bullet List 2 Level Left:  0.75&quot; Hanging:  0.25&quot;"/>
    <w:basedOn w:val="NoList"/>
    <w:rsid w:val="00581F8A"/>
    <w:pPr>
      <w:numPr>
        <w:numId w:val="5"/>
      </w:numPr>
    </w:pPr>
  </w:style>
  <w:style w:type="paragraph" w:customStyle="1" w:styleId="Indent1">
    <w:name w:val="Indent 1&quot;"/>
    <w:basedOn w:val="Normal"/>
    <w:rsid w:val="00885380"/>
    <w:pPr>
      <w:ind w:left="1440"/>
    </w:pPr>
  </w:style>
  <w:style w:type="paragraph" w:customStyle="1" w:styleId="Left1Hanging030">
    <w:name w:val="Left:  1&quot; Hanging:  0.30&quot;"/>
    <w:basedOn w:val="Normal"/>
    <w:rsid w:val="00D25E95"/>
    <w:pPr>
      <w:ind w:left="1872" w:hanging="432"/>
    </w:pPr>
  </w:style>
  <w:style w:type="paragraph" w:customStyle="1" w:styleId="Left1Hanging030After0pt">
    <w:name w:val="Left:  1&quot; Hanging:  0.30&quot; After:  0 pt"/>
    <w:basedOn w:val="Normal"/>
    <w:rsid w:val="00D25E95"/>
    <w:pPr>
      <w:spacing w:after="0"/>
      <w:ind w:left="1872" w:hanging="432"/>
    </w:pPr>
  </w:style>
  <w:style w:type="paragraph" w:styleId="TOC3">
    <w:name w:val="toc 3"/>
    <w:basedOn w:val="Normal"/>
    <w:next w:val="Normal"/>
    <w:autoRedefine/>
    <w:uiPriority w:val="39"/>
    <w:rsid w:val="002B6A0A"/>
    <w:pPr>
      <w:spacing w:after="0"/>
      <w:ind w:left="440"/>
    </w:pPr>
    <w:rPr>
      <w:rFonts w:asciiTheme="minorHAnsi" w:hAnsiTheme="minorHAnsi" w:cstheme="minorHAnsi"/>
    </w:rPr>
  </w:style>
  <w:style w:type="paragraph" w:styleId="TOC4">
    <w:name w:val="toc 4"/>
    <w:basedOn w:val="Normal"/>
    <w:next w:val="Normal"/>
    <w:autoRedefine/>
    <w:uiPriority w:val="39"/>
    <w:rsid w:val="002B6A0A"/>
    <w:pPr>
      <w:spacing w:after="0"/>
      <w:ind w:left="660"/>
    </w:pPr>
    <w:rPr>
      <w:rFonts w:asciiTheme="minorHAnsi" w:hAnsiTheme="minorHAnsi" w:cstheme="minorHAnsi"/>
    </w:rPr>
  </w:style>
  <w:style w:type="paragraph" w:styleId="TOC5">
    <w:name w:val="toc 5"/>
    <w:basedOn w:val="Normal"/>
    <w:next w:val="Normal"/>
    <w:autoRedefine/>
    <w:uiPriority w:val="39"/>
    <w:rsid w:val="009D7EB1"/>
    <w:pPr>
      <w:spacing w:after="0"/>
      <w:ind w:left="880"/>
    </w:pPr>
    <w:rPr>
      <w:rFonts w:asciiTheme="minorHAnsi" w:hAnsiTheme="minorHAnsi" w:cstheme="minorHAnsi"/>
      <w:sz w:val="20"/>
    </w:rPr>
  </w:style>
  <w:style w:type="paragraph" w:styleId="TOC6">
    <w:name w:val="toc 6"/>
    <w:basedOn w:val="Normal"/>
    <w:next w:val="Normal"/>
    <w:autoRedefine/>
    <w:uiPriority w:val="39"/>
    <w:rsid w:val="009D7EB1"/>
    <w:pPr>
      <w:spacing w:after="0"/>
      <w:ind w:left="1100"/>
    </w:pPr>
    <w:rPr>
      <w:rFonts w:asciiTheme="minorHAnsi" w:hAnsiTheme="minorHAnsi" w:cstheme="minorHAnsi"/>
      <w:sz w:val="20"/>
    </w:rPr>
  </w:style>
  <w:style w:type="paragraph" w:styleId="TOC7">
    <w:name w:val="toc 7"/>
    <w:basedOn w:val="Normal"/>
    <w:next w:val="Normal"/>
    <w:autoRedefine/>
    <w:uiPriority w:val="39"/>
    <w:rsid w:val="009D7EB1"/>
    <w:pPr>
      <w:spacing w:after="0"/>
      <w:ind w:left="1320"/>
    </w:pPr>
    <w:rPr>
      <w:rFonts w:asciiTheme="minorHAnsi" w:hAnsiTheme="minorHAnsi" w:cstheme="minorHAnsi"/>
      <w:sz w:val="20"/>
    </w:rPr>
  </w:style>
  <w:style w:type="paragraph" w:styleId="TOC8">
    <w:name w:val="toc 8"/>
    <w:basedOn w:val="Normal"/>
    <w:next w:val="Normal"/>
    <w:autoRedefine/>
    <w:uiPriority w:val="39"/>
    <w:rsid w:val="009D7EB1"/>
    <w:pPr>
      <w:spacing w:after="0"/>
      <w:ind w:left="1540"/>
    </w:pPr>
    <w:rPr>
      <w:rFonts w:asciiTheme="minorHAnsi" w:hAnsiTheme="minorHAnsi" w:cstheme="minorHAnsi"/>
      <w:sz w:val="20"/>
    </w:rPr>
  </w:style>
  <w:style w:type="paragraph" w:styleId="TOC9">
    <w:name w:val="toc 9"/>
    <w:basedOn w:val="Normal"/>
    <w:next w:val="Normal"/>
    <w:autoRedefine/>
    <w:uiPriority w:val="39"/>
    <w:rsid w:val="009D7EB1"/>
    <w:pPr>
      <w:spacing w:after="0"/>
      <w:ind w:left="1760"/>
    </w:pPr>
    <w:rPr>
      <w:rFonts w:asciiTheme="minorHAnsi" w:hAnsiTheme="minorHAnsi" w:cstheme="minorHAnsi"/>
      <w:sz w:val="20"/>
    </w:rPr>
  </w:style>
  <w:style w:type="paragraph" w:customStyle="1" w:styleId="BulletListLevel20pt">
    <w:name w:val="Bullet List Level 2 + 0 pt"/>
    <w:basedOn w:val="BulletList"/>
    <w:link w:val="BulletListLevel20ptChar"/>
    <w:qFormat/>
    <w:rsid w:val="00BB0B26"/>
    <w:pPr>
      <w:numPr>
        <w:ilvl w:val="1"/>
        <w:numId w:val="6"/>
      </w:numPr>
      <w:spacing w:after="0"/>
    </w:pPr>
  </w:style>
  <w:style w:type="numbering" w:customStyle="1" w:styleId="Bulletedlevel2">
    <w:name w:val="Bulleted level 2"/>
    <w:basedOn w:val="NoList"/>
    <w:rsid w:val="00BB0B26"/>
    <w:pPr>
      <w:numPr>
        <w:numId w:val="7"/>
      </w:numPr>
    </w:pPr>
  </w:style>
  <w:style w:type="character" w:customStyle="1" w:styleId="BulletListLevel20ptChar">
    <w:name w:val="Bullet List Level 2 + 0 pt Char"/>
    <w:basedOn w:val="BulletListChar"/>
    <w:link w:val="BulletListLevel20pt"/>
    <w:rsid w:val="00BB0B26"/>
    <w:rPr>
      <w:rFonts w:ascii="Calibri" w:hAnsi="Calibri"/>
      <w:iCs/>
      <w:sz w:val="22"/>
    </w:rPr>
  </w:style>
  <w:style w:type="paragraph" w:customStyle="1" w:styleId="BulletListLevel2">
    <w:name w:val="Bullet List Level 2"/>
    <w:basedOn w:val="BulletList"/>
    <w:link w:val="BulletListLevel2Char"/>
    <w:qFormat/>
    <w:rsid w:val="00302ABA"/>
    <w:pPr>
      <w:numPr>
        <w:ilvl w:val="1"/>
      </w:numPr>
    </w:pPr>
    <w:rPr>
      <w:iCs w:val="0"/>
    </w:rPr>
  </w:style>
  <w:style w:type="paragraph" w:customStyle="1" w:styleId="BulletListLevel212pt">
    <w:name w:val="Bullet List Level 2 + 12 pt"/>
    <w:basedOn w:val="BulletListLevel20pt"/>
    <w:link w:val="BulletListLevel212ptChar"/>
    <w:qFormat/>
    <w:rsid w:val="00B06CD5"/>
    <w:pPr>
      <w:spacing w:after="240"/>
    </w:pPr>
  </w:style>
  <w:style w:type="character" w:customStyle="1" w:styleId="BulletListLevel2Char">
    <w:name w:val="Bullet List Level 2 Char"/>
    <w:basedOn w:val="BulletListChar"/>
    <w:link w:val="BulletListLevel2"/>
    <w:rsid w:val="00302ABA"/>
    <w:rPr>
      <w:rFonts w:ascii="Calibri" w:hAnsi="Calibri"/>
      <w:iCs w:val="0"/>
      <w:sz w:val="22"/>
    </w:rPr>
  </w:style>
  <w:style w:type="paragraph" w:customStyle="1" w:styleId="StyleNumberedListAfter0pt">
    <w:name w:val="Style Numbered List + After:  0 pt"/>
    <w:basedOn w:val="NumberedList"/>
    <w:rsid w:val="00030915"/>
    <w:pPr>
      <w:spacing w:after="0"/>
    </w:pPr>
  </w:style>
  <w:style w:type="character" w:customStyle="1" w:styleId="BulletListLevel212ptChar">
    <w:name w:val="Bullet List Level 2 + 12 pt Char"/>
    <w:basedOn w:val="BulletListLevel20ptChar"/>
    <w:link w:val="BulletListLevel212pt"/>
    <w:rsid w:val="00B06CD5"/>
    <w:rPr>
      <w:rFonts w:ascii="Calibri" w:hAnsi="Calibri"/>
      <w:iCs/>
      <w:sz w:val="22"/>
    </w:rPr>
  </w:style>
  <w:style w:type="paragraph" w:customStyle="1" w:styleId="Indent5Hanging2">
    <w:name w:val="Indent .5 = Hanging .2"/>
    <w:basedOn w:val="Indent5"/>
    <w:link w:val="Indent5Hanging2Char"/>
    <w:qFormat/>
    <w:rsid w:val="00C33153"/>
    <w:pPr>
      <w:ind w:left="1008" w:hanging="288"/>
    </w:pPr>
  </w:style>
  <w:style w:type="paragraph" w:customStyle="1" w:styleId="Indent5Hanging20Pt">
    <w:name w:val="Indent .5 Hanging .2&quot; 0 Pt"/>
    <w:basedOn w:val="Indent5Hanging0212pt"/>
    <w:link w:val="Indent5Hanging20PtChar"/>
    <w:qFormat/>
    <w:rsid w:val="00BF6035"/>
    <w:pPr>
      <w:spacing w:after="0"/>
    </w:pPr>
  </w:style>
  <w:style w:type="character" w:customStyle="1" w:styleId="Indent5Hanging2Char">
    <w:name w:val="Indent .5 = Hanging .2 Char"/>
    <w:basedOn w:val="Indent5Char"/>
    <w:link w:val="Indent5Hanging2"/>
    <w:rsid w:val="00C33153"/>
    <w:rPr>
      <w:rFonts w:ascii="Calibri" w:hAnsi="Calibri"/>
      <w:sz w:val="22"/>
    </w:rPr>
  </w:style>
  <w:style w:type="paragraph" w:customStyle="1" w:styleId="Normal0pt">
    <w:name w:val="Normal 0pt"/>
    <w:basedOn w:val="Normal"/>
    <w:link w:val="Normal0ptChar"/>
    <w:qFormat/>
    <w:rsid w:val="0043252B"/>
    <w:pPr>
      <w:tabs>
        <w:tab w:val="right" w:pos="3600"/>
        <w:tab w:val="left" w:pos="3960"/>
      </w:tabs>
      <w:spacing w:after="0"/>
    </w:pPr>
  </w:style>
  <w:style w:type="character" w:customStyle="1" w:styleId="Indent5Hanging0212ptChar">
    <w:name w:val="Indent .5 Hanging:  0.2&quot; 12 pt Char"/>
    <w:basedOn w:val="Indent5Char"/>
    <w:link w:val="Indent5Hanging0212pt"/>
    <w:rsid w:val="00BF6035"/>
    <w:rPr>
      <w:rFonts w:ascii="Calibri" w:hAnsi="Calibri"/>
      <w:sz w:val="22"/>
    </w:rPr>
  </w:style>
  <w:style w:type="character" w:customStyle="1" w:styleId="Indent5Hanging20PtChar">
    <w:name w:val="Indent .5 Hanging .2&quot; 0 Pt Char"/>
    <w:basedOn w:val="Indent5Hanging0212ptChar"/>
    <w:link w:val="Indent5Hanging20Pt"/>
    <w:rsid w:val="00BF6035"/>
    <w:rPr>
      <w:rFonts w:ascii="Calibri" w:hAnsi="Calibri"/>
      <w:sz w:val="22"/>
    </w:rPr>
  </w:style>
  <w:style w:type="character" w:customStyle="1" w:styleId="Normal0ptChar">
    <w:name w:val="Normal 0pt Char"/>
    <w:basedOn w:val="DefaultParagraphFont"/>
    <w:link w:val="Normal0pt"/>
    <w:rsid w:val="0043252B"/>
    <w:rPr>
      <w:rFonts w:ascii="Calibri" w:hAnsi="Calibri"/>
      <w:sz w:val="22"/>
    </w:rPr>
  </w:style>
  <w:style w:type="paragraph" w:customStyle="1" w:styleId="Codes">
    <w:name w:val="Codes"/>
    <w:basedOn w:val="Normal"/>
    <w:qFormat/>
    <w:rsid w:val="00B55CDD"/>
    <w:pPr>
      <w:spacing w:after="0"/>
      <w:ind w:left="2880" w:hanging="720"/>
    </w:pPr>
    <w:rPr>
      <w:rFonts w:eastAsiaTheme="minorHAnsi" w:cstheme="minorBidi"/>
      <w:szCs w:val="22"/>
    </w:rPr>
  </w:style>
  <w:style w:type="paragraph" w:customStyle="1" w:styleId="DataElementIndent">
    <w:name w:val="Data Element Indent"/>
    <w:basedOn w:val="Normal"/>
    <w:next w:val="Normal"/>
    <w:qFormat/>
    <w:rsid w:val="00B55CDD"/>
    <w:pPr>
      <w:ind w:left="1440"/>
    </w:pPr>
    <w:rPr>
      <w:rFonts w:eastAsiaTheme="minorHAnsi" w:cstheme="minorBidi"/>
      <w:szCs w:val="22"/>
    </w:rPr>
  </w:style>
  <w:style w:type="paragraph" w:customStyle="1" w:styleId="Contents5">
    <w:name w:val="Contents 5"/>
    <w:basedOn w:val="Contents3"/>
    <w:rsid w:val="00E73F9A"/>
    <w:pPr>
      <w:tabs>
        <w:tab w:val="clear" w:pos="9360"/>
      </w:tabs>
      <w:spacing w:before="60" w:after="120"/>
      <w:ind w:left="1296" w:right="907"/>
    </w:pPr>
    <w:rPr>
      <w:rFonts w:ascii="Arial" w:hAnsi="Arial"/>
      <w:b/>
    </w:rPr>
  </w:style>
  <w:style w:type="paragraph" w:customStyle="1" w:styleId="Bullet1">
    <w:name w:val="Bullet 1"/>
    <w:basedOn w:val="Normal"/>
    <w:rsid w:val="00E73F9A"/>
    <w:pPr>
      <w:spacing w:after="0"/>
      <w:ind w:left="576" w:hanging="216"/>
    </w:pPr>
    <w:rPr>
      <w:rFonts w:ascii="Arial" w:hAnsi="Arial"/>
    </w:rPr>
  </w:style>
  <w:style w:type="paragraph" w:customStyle="1" w:styleId="Bullet2">
    <w:name w:val="Bullet 2"/>
    <w:basedOn w:val="Bullet1"/>
    <w:rsid w:val="00E73F9A"/>
    <w:pPr>
      <w:spacing w:after="240"/>
    </w:pPr>
  </w:style>
  <w:style w:type="paragraph" w:customStyle="1" w:styleId="Numbered1">
    <w:name w:val="Numbered 1"/>
    <w:basedOn w:val="Normal1"/>
    <w:rsid w:val="00E73F9A"/>
    <w:pPr>
      <w:ind w:left="432" w:hanging="432"/>
    </w:pPr>
    <w:rPr>
      <w:rFonts w:ascii="Arial" w:hAnsi="Arial"/>
    </w:rPr>
  </w:style>
  <w:style w:type="paragraph" w:styleId="FootnoteText">
    <w:name w:val="footnote text"/>
    <w:basedOn w:val="Normal"/>
    <w:link w:val="FootnoteTextChar"/>
    <w:rsid w:val="00E73F9A"/>
    <w:pPr>
      <w:spacing w:after="0"/>
    </w:pPr>
    <w:rPr>
      <w:rFonts w:ascii="Arial" w:hAnsi="Arial"/>
      <w:sz w:val="20"/>
    </w:rPr>
  </w:style>
  <w:style w:type="character" w:customStyle="1" w:styleId="FootnoteTextChar">
    <w:name w:val="Footnote Text Char"/>
    <w:basedOn w:val="DefaultParagraphFont"/>
    <w:link w:val="FootnoteText"/>
    <w:rsid w:val="00E73F9A"/>
    <w:rPr>
      <w:rFonts w:ascii="Arial" w:hAnsi="Arial"/>
    </w:rPr>
  </w:style>
  <w:style w:type="character" w:styleId="FootnoteReference">
    <w:name w:val="footnote reference"/>
    <w:rsid w:val="00E73F9A"/>
    <w:rPr>
      <w:vertAlign w:val="superscript"/>
    </w:rPr>
  </w:style>
  <w:style w:type="paragraph" w:customStyle="1" w:styleId="StaffHeading5">
    <w:name w:val="Staff Heading 5"/>
    <w:basedOn w:val="StaffHeading3"/>
    <w:rsid w:val="00E73F9A"/>
    <w:pPr>
      <w:ind w:left="270"/>
    </w:pPr>
    <w:rPr>
      <w:rFonts w:ascii="Arial" w:hAnsi="Arial"/>
      <w:b w:val="0"/>
      <w:i/>
    </w:rPr>
  </w:style>
  <w:style w:type="character" w:customStyle="1" w:styleId="EmailStyle40">
    <w:name w:val="EmailStyle40"/>
    <w:semiHidden/>
    <w:rsid w:val="00E73F9A"/>
    <w:rPr>
      <w:rFonts w:ascii="Times New Roman" w:hAnsi="Times New Roman" w:cs="Arial" w:hint="default"/>
      <w:color w:val="auto"/>
      <w:sz w:val="24"/>
      <w:szCs w:val="24"/>
    </w:rPr>
  </w:style>
  <w:style w:type="character" w:customStyle="1" w:styleId="EmailStyle42">
    <w:name w:val="EmailStyle42"/>
    <w:semiHidden/>
    <w:rsid w:val="00E73F9A"/>
    <w:rPr>
      <w:rFonts w:ascii="Times New Roman" w:hAnsi="Times New Roman" w:cs="Arial" w:hint="default"/>
      <w:color w:val="auto"/>
      <w:sz w:val="24"/>
      <w:szCs w:val="24"/>
    </w:rPr>
  </w:style>
  <w:style w:type="paragraph" w:customStyle="1" w:styleId="StyleIndent1">
    <w:name w:val="Style Indent 1"/>
    <w:basedOn w:val="Indent5"/>
    <w:rsid w:val="00173EA9"/>
    <w:pPr>
      <w:spacing w:after="0"/>
      <w:ind w:left="1440" w:firstLine="720"/>
    </w:pPr>
  </w:style>
  <w:style w:type="paragraph" w:customStyle="1" w:styleId="Indent10After">
    <w:name w:val="Indent 1 + 0 After"/>
    <w:basedOn w:val="Normal"/>
    <w:link w:val="Indent10AfterChar"/>
    <w:qFormat/>
    <w:rsid w:val="00173EA9"/>
    <w:pPr>
      <w:spacing w:after="0"/>
      <w:ind w:left="1440"/>
    </w:pPr>
  </w:style>
  <w:style w:type="paragraph" w:customStyle="1" w:styleId="Indent10">
    <w:name w:val="Indent 1"/>
    <w:basedOn w:val="Indent10After"/>
    <w:link w:val="Indent1Char"/>
    <w:qFormat/>
    <w:rsid w:val="00875047"/>
    <w:pPr>
      <w:spacing w:after="240"/>
    </w:pPr>
  </w:style>
  <w:style w:type="character" w:customStyle="1" w:styleId="Indent10AfterChar">
    <w:name w:val="Indent 1 + 0 After Char"/>
    <w:basedOn w:val="DefaultParagraphFont"/>
    <w:link w:val="Indent10After"/>
    <w:rsid w:val="00173EA9"/>
    <w:rPr>
      <w:rFonts w:ascii="Calibri" w:hAnsi="Calibri"/>
      <w:sz w:val="22"/>
    </w:rPr>
  </w:style>
  <w:style w:type="paragraph" w:customStyle="1" w:styleId="Indent112After">
    <w:name w:val="Indent 1 +12 After"/>
    <w:basedOn w:val="Indent10After"/>
    <w:rsid w:val="00173EA9"/>
    <w:pPr>
      <w:spacing w:after="240"/>
    </w:pPr>
  </w:style>
  <w:style w:type="character" w:customStyle="1" w:styleId="Indent1Char">
    <w:name w:val="Indent 1 Char"/>
    <w:basedOn w:val="Indent10AfterChar"/>
    <w:link w:val="Indent10"/>
    <w:rsid w:val="00875047"/>
    <w:rPr>
      <w:rFonts w:ascii="Calibri" w:hAnsi="Calibri"/>
      <w:sz w:val="22"/>
    </w:rPr>
  </w:style>
  <w:style w:type="paragraph" w:customStyle="1" w:styleId="Indent150After">
    <w:name w:val="Indent 1.5 0 After"/>
    <w:basedOn w:val="Indent10After"/>
    <w:link w:val="Indent150AfterChar"/>
    <w:qFormat/>
    <w:rsid w:val="002F5031"/>
    <w:pPr>
      <w:ind w:left="2160"/>
    </w:pPr>
  </w:style>
  <w:style w:type="character" w:customStyle="1" w:styleId="Indent150AfterChar">
    <w:name w:val="Indent 1.5 0 After Char"/>
    <w:basedOn w:val="Indent10AfterChar"/>
    <w:link w:val="Indent150After"/>
    <w:rsid w:val="002F5031"/>
    <w:rPr>
      <w:rFonts w:ascii="Calibri" w:hAnsi="Calibri"/>
      <w:sz w:val="22"/>
    </w:rPr>
  </w:style>
  <w:style w:type="paragraph" w:customStyle="1" w:styleId="Indent1512After">
    <w:name w:val="Indent 1.5 12 After"/>
    <w:basedOn w:val="Indent150After"/>
    <w:rsid w:val="007A7FEA"/>
    <w:pPr>
      <w:spacing w:after="240"/>
    </w:pPr>
  </w:style>
  <w:style w:type="paragraph" w:customStyle="1" w:styleId="Hanging1">
    <w:name w:val="Hanging:  1&quot;"/>
    <w:basedOn w:val="Normal"/>
    <w:rsid w:val="00127440"/>
    <w:pPr>
      <w:ind w:left="1440" w:hanging="1440"/>
    </w:pPr>
  </w:style>
  <w:style w:type="paragraph" w:customStyle="1" w:styleId="Hanging031">
    <w:name w:val="Hanging:  0.31&quot;"/>
    <w:basedOn w:val="Normal"/>
    <w:rsid w:val="00127440"/>
    <w:pPr>
      <w:ind w:left="450" w:hanging="450"/>
    </w:pPr>
  </w:style>
  <w:style w:type="character" w:customStyle="1" w:styleId="petersp">
    <w:name w:val="petersp"/>
    <w:semiHidden/>
    <w:rsid w:val="00116DDF"/>
    <w:rPr>
      <w:rFonts w:ascii="Times New Roman" w:hAnsi="Times New Roman" w:cs="Arial" w:hint="default"/>
      <w:color w:val="auto"/>
      <w:sz w:val="24"/>
      <w:szCs w:val="24"/>
    </w:rPr>
  </w:style>
  <w:style w:type="paragraph" w:customStyle="1" w:styleId="Header1">
    <w:name w:val="Header 1"/>
    <w:basedOn w:val="Header"/>
    <w:rsid w:val="004D11CA"/>
    <w:pPr>
      <w:tabs>
        <w:tab w:val="clear" w:pos="4680"/>
      </w:tabs>
    </w:pPr>
    <w:rPr>
      <w:rFonts w:ascii="Arial" w:hAnsi="Arial"/>
    </w:rPr>
  </w:style>
  <w:style w:type="paragraph" w:styleId="HTMLPreformatted">
    <w:name w:val="HTML Preformatted"/>
    <w:basedOn w:val="Normal"/>
    <w:link w:val="HTMLPreformattedChar"/>
    <w:rsid w:val="004D1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rPr>
  </w:style>
  <w:style w:type="character" w:customStyle="1" w:styleId="HTMLPreformattedChar">
    <w:name w:val="HTML Preformatted Char"/>
    <w:basedOn w:val="DefaultParagraphFont"/>
    <w:link w:val="HTMLPreformatted"/>
    <w:rsid w:val="004D11CA"/>
    <w:rPr>
      <w:rFonts w:ascii="Courier New" w:hAnsi="Courier New" w:cs="Courier New"/>
    </w:rPr>
  </w:style>
  <w:style w:type="character" w:customStyle="1" w:styleId="s">
    <w:name w:val="s"/>
    <w:basedOn w:val="DefaultParagraphFont"/>
    <w:rsid w:val="004D11CA"/>
  </w:style>
  <w:style w:type="paragraph" w:customStyle="1" w:styleId="Header2">
    <w:name w:val="Header 2"/>
    <w:basedOn w:val="Header"/>
    <w:rsid w:val="004D11CA"/>
    <w:pPr>
      <w:tabs>
        <w:tab w:val="clear" w:pos="4680"/>
        <w:tab w:val="clear" w:pos="9360"/>
        <w:tab w:val="right" w:pos="14310"/>
      </w:tabs>
    </w:pPr>
    <w:rPr>
      <w:rFonts w:ascii="Arial" w:hAnsi="Arial"/>
    </w:rPr>
  </w:style>
  <w:style w:type="paragraph" w:customStyle="1" w:styleId="StyleHeading4NotBold">
    <w:name w:val="Style Heading 4 + Not Bold"/>
    <w:basedOn w:val="Heading4"/>
    <w:rsid w:val="00B156D0"/>
  </w:style>
  <w:style w:type="paragraph" w:customStyle="1" w:styleId="Indent25">
    <w:name w:val="Indent .25&quot;"/>
    <w:basedOn w:val="Indent5"/>
    <w:rsid w:val="0061224C"/>
    <w:pPr>
      <w:ind w:left="360"/>
    </w:pPr>
  </w:style>
  <w:style w:type="paragraph" w:customStyle="1" w:styleId="BulletListAfter0pt">
    <w:name w:val="Bullet List + After:  0 pt"/>
    <w:basedOn w:val="BulletList"/>
    <w:rsid w:val="00B708EE"/>
    <w:pPr>
      <w:spacing w:after="0"/>
    </w:pPr>
    <w:rPr>
      <w:iCs w:val="0"/>
    </w:rPr>
  </w:style>
  <w:style w:type="paragraph" w:customStyle="1" w:styleId="StyleBulletListAfter0pt">
    <w:name w:val="Style Bullet List + After:  0 pt"/>
    <w:basedOn w:val="BulletList"/>
    <w:rsid w:val="00167497"/>
    <w:pPr>
      <w:spacing w:after="0"/>
    </w:pPr>
    <w:rPr>
      <w:iCs w:val="0"/>
    </w:rPr>
  </w:style>
  <w:style w:type="paragraph" w:customStyle="1" w:styleId="StyleBulletListAfter0pt1">
    <w:name w:val="Style Bullet List + After:  0 pt1"/>
    <w:basedOn w:val="BulletList"/>
    <w:rsid w:val="00167497"/>
    <w:pPr>
      <w:spacing w:after="0"/>
    </w:pPr>
    <w:rPr>
      <w:iCs w:val="0"/>
    </w:rPr>
  </w:style>
  <w:style w:type="character" w:customStyle="1" w:styleId="Heading6Char">
    <w:name w:val="Heading 6 Char"/>
    <w:basedOn w:val="DefaultParagraphFont"/>
    <w:link w:val="Heading6"/>
    <w:rsid w:val="00B2273E"/>
    <w:rPr>
      <w:rFonts w:asciiTheme="majorHAnsi" w:eastAsiaTheme="majorEastAsia" w:hAnsiTheme="majorHAnsi" w:cstheme="majorBidi"/>
      <w:iCs/>
      <w:color w:val="000000" w:themeColor="text1"/>
      <w:sz w:val="22"/>
    </w:rPr>
  </w:style>
  <w:style w:type="paragraph" w:customStyle="1" w:styleId="Default">
    <w:name w:val="Default"/>
    <w:rsid w:val="006D2ACC"/>
    <w:pPr>
      <w:autoSpaceDE w:val="0"/>
      <w:autoSpaceDN w:val="0"/>
      <w:adjustRightInd w:val="0"/>
    </w:pPr>
    <w:rPr>
      <w:rFonts w:ascii="Arial" w:hAnsi="Arial" w:cs="Arial"/>
      <w:color w:val="000000"/>
      <w:sz w:val="24"/>
      <w:szCs w:val="24"/>
    </w:rPr>
  </w:style>
  <w:style w:type="paragraph" w:customStyle="1" w:styleId="StyleBulletListAfter0pt2">
    <w:name w:val="Style Bullet List + After:  0 pt2"/>
    <w:basedOn w:val="BulletList"/>
    <w:rsid w:val="008B31AA"/>
    <w:pPr>
      <w:spacing w:after="0"/>
      <w:ind w:left="1080"/>
    </w:pPr>
    <w:rPr>
      <w:iCs w:val="0"/>
    </w:rPr>
  </w:style>
  <w:style w:type="paragraph" w:styleId="EndnoteText">
    <w:name w:val="endnote text"/>
    <w:basedOn w:val="Normal"/>
    <w:link w:val="EndnoteTextChar"/>
    <w:rsid w:val="00C76884"/>
    <w:pPr>
      <w:spacing w:after="0"/>
    </w:pPr>
    <w:rPr>
      <w:sz w:val="20"/>
    </w:rPr>
  </w:style>
  <w:style w:type="character" w:customStyle="1" w:styleId="EndnoteTextChar">
    <w:name w:val="Endnote Text Char"/>
    <w:basedOn w:val="DefaultParagraphFont"/>
    <w:link w:val="EndnoteText"/>
    <w:rsid w:val="00C76884"/>
    <w:rPr>
      <w:rFonts w:ascii="Calibri" w:hAnsi="Calibri"/>
    </w:rPr>
  </w:style>
  <w:style w:type="character" w:styleId="EndnoteReference">
    <w:name w:val="endnote reference"/>
    <w:basedOn w:val="DefaultParagraphFont"/>
    <w:rsid w:val="00C76884"/>
    <w:rPr>
      <w:vertAlign w:val="superscript"/>
    </w:rPr>
  </w:style>
  <w:style w:type="character" w:customStyle="1" w:styleId="Heading7Char">
    <w:name w:val="Heading 7 Char"/>
    <w:basedOn w:val="DefaultParagraphFont"/>
    <w:link w:val="Heading7"/>
    <w:rsid w:val="00B671F2"/>
    <w:rPr>
      <w:rFonts w:asciiTheme="majorHAnsi" w:eastAsiaTheme="majorEastAsia" w:hAnsiTheme="majorHAnsi" w:cstheme="majorBidi"/>
      <w:i/>
      <w:iCs/>
      <w:color w:val="404040" w:themeColor="text1" w:themeTint="BF"/>
      <w:sz w:val="22"/>
    </w:rPr>
  </w:style>
  <w:style w:type="character" w:styleId="CommentReference">
    <w:name w:val="annotation reference"/>
    <w:basedOn w:val="DefaultParagraphFont"/>
    <w:semiHidden/>
    <w:unhideWhenUsed/>
    <w:rsid w:val="00653BC9"/>
    <w:rPr>
      <w:sz w:val="16"/>
      <w:szCs w:val="16"/>
    </w:rPr>
  </w:style>
  <w:style w:type="paragraph" w:styleId="CommentText">
    <w:name w:val="annotation text"/>
    <w:basedOn w:val="Normal"/>
    <w:link w:val="CommentTextChar"/>
    <w:semiHidden/>
    <w:unhideWhenUsed/>
    <w:rsid w:val="00653BC9"/>
    <w:rPr>
      <w:sz w:val="20"/>
    </w:rPr>
  </w:style>
  <w:style w:type="character" w:customStyle="1" w:styleId="CommentTextChar">
    <w:name w:val="Comment Text Char"/>
    <w:basedOn w:val="DefaultParagraphFont"/>
    <w:link w:val="CommentText"/>
    <w:semiHidden/>
    <w:rsid w:val="00653BC9"/>
    <w:rPr>
      <w:rFonts w:ascii="Calibri" w:hAnsi="Calibri"/>
    </w:rPr>
  </w:style>
  <w:style w:type="paragraph" w:styleId="CommentSubject">
    <w:name w:val="annotation subject"/>
    <w:basedOn w:val="CommentText"/>
    <w:next w:val="CommentText"/>
    <w:link w:val="CommentSubjectChar"/>
    <w:semiHidden/>
    <w:unhideWhenUsed/>
    <w:rsid w:val="00653BC9"/>
    <w:rPr>
      <w:b/>
      <w:bCs/>
    </w:rPr>
  </w:style>
  <w:style w:type="character" w:customStyle="1" w:styleId="CommentSubjectChar">
    <w:name w:val="Comment Subject Char"/>
    <w:basedOn w:val="CommentTextChar"/>
    <w:link w:val="CommentSubject"/>
    <w:semiHidden/>
    <w:rsid w:val="00653BC9"/>
    <w:rPr>
      <w:rFonts w:ascii="Calibri" w:hAnsi="Calibri"/>
      <w:b/>
      <w:bCs/>
    </w:rPr>
  </w:style>
  <w:style w:type="character" w:styleId="UnresolvedMention">
    <w:name w:val="Unresolved Mention"/>
    <w:basedOn w:val="DefaultParagraphFont"/>
    <w:uiPriority w:val="99"/>
    <w:semiHidden/>
    <w:unhideWhenUsed/>
    <w:rsid w:val="002B0637"/>
    <w:rPr>
      <w:color w:val="808080"/>
      <w:shd w:val="clear" w:color="auto" w:fill="E6E6E6"/>
    </w:rPr>
  </w:style>
  <w:style w:type="character" w:styleId="Strong">
    <w:name w:val="Strong"/>
    <w:basedOn w:val="DefaultParagraphFont"/>
    <w:uiPriority w:val="22"/>
    <w:qFormat/>
    <w:rsid w:val="00DA2681"/>
    <w:rPr>
      <w:b/>
      <w:bCs/>
    </w:rPr>
  </w:style>
  <w:style w:type="paragraph" w:customStyle="1" w:styleId="msonormal0">
    <w:name w:val="msonormal"/>
    <w:basedOn w:val="Normal"/>
    <w:rsid w:val="00715444"/>
    <w:pPr>
      <w:spacing w:before="100" w:beforeAutospacing="1" w:after="100" w:afterAutospacing="1"/>
    </w:pPr>
    <w:rPr>
      <w:rFonts w:ascii="Times New Roman" w:hAnsi="Times New Roman"/>
      <w:sz w:val="24"/>
      <w:szCs w:val="24"/>
    </w:rPr>
  </w:style>
  <w:style w:type="paragraph" w:customStyle="1" w:styleId="xl65">
    <w:name w:val="xl65"/>
    <w:basedOn w:val="Normal"/>
    <w:rsid w:val="00715444"/>
    <w:pPr>
      <w:spacing w:before="100" w:beforeAutospacing="1" w:after="100" w:afterAutospacing="1"/>
    </w:pPr>
    <w:rPr>
      <w:rFonts w:ascii="Times New Roman" w:hAnsi="Times New Roman"/>
      <w:b/>
      <w:bCs/>
      <w:sz w:val="24"/>
      <w:szCs w:val="24"/>
    </w:rPr>
  </w:style>
  <w:style w:type="paragraph" w:customStyle="1" w:styleId="xl66">
    <w:name w:val="xl66"/>
    <w:basedOn w:val="Normal"/>
    <w:rsid w:val="00715444"/>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2703">
      <w:bodyDiv w:val="1"/>
      <w:marLeft w:val="0"/>
      <w:marRight w:val="0"/>
      <w:marTop w:val="0"/>
      <w:marBottom w:val="0"/>
      <w:divBdr>
        <w:top w:val="none" w:sz="0" w:space="0" w:color="auto"/>
        <w:left w:val="none" w:sz="0" w:space="0" w:color="auto"/>
        <w:bottom w:val="none" w:sz="0" w:space="0" w:color="auto"/>
        <w:right w:val="none" w:sz="0" w:space="0" w:color="auto"/>
      </w:divBdr>
    </w:div>
    <w:div w:id="673191056">
      <w:bodyDiv w:val="1"/>
      <w:marLeft w:val="0"/>
      <w:marRight w:val="0"/>
      <w:marTop w:val="0"/>
      <w:marBottom w:val="0"/>
      <w:divBdr>
        <w:top w:val="none" w:sz="0" w:space="0" w:color="auto"/>
        <w:left w:val="none" w:sz="0" w:space="0" w:color="auto"/>
        <w:bottom w:val="none" w:sz="0" w:space="0" w:color="auto"/>
        <w:right w:val="none" w:sz="0" w:space="0" w:color="auto"/>
      </w:divBdr>
    </w:div>
    <w:div w:id="695733037">
      <w:bodyDiv w:val="1"/>
      <w:marLeft w:val="0"/>
      <w:marRight w:val="0"/>
      <w:marTop w:val="0"/>
      <w:marBottom w:val="0"/>
      <w:divBdr>
        <w:top w:val="none" w:sz="0" w:space="0" w:color="auto"/>
        <w:left w:val="none" w:sz="0" w:space="0" w:color="auto"/>
        <w:bottom w:val="none" w:sz="0" w:space="0" w:color="auto"/>
        <w:right w:val="none" w:sz="0" w:space="0" w:color="auto"/>
      </w:divBdr>
    </w:div>
    <w:div w:id="1057314440">
      <w:bodyDiv w:val="1"/>
      <w:marLeft w:val="0"/>
      <w:marRight w:val="0"/>
      <w:marTop w:val="0"/>
      <w:marBottom w:val="0"/>
      <w:divBdr>
        <w:top w:val="none" w:sz="0" w:space="0" w:color="auto"/>
        <w:left w:val="none" w:sz="0" w:space="0" w:color="auto"/>
        <w:bottom w:val="none" w:sz="0" w:space="0" w:color="auto"/>
        <w:right w:val="none" w:sz="0" w:space="0" w:color="auto"/>
      </w:divBdr>
    </w:div>
    <w:div w:id="1722708447">
      <w:bodyDiv w:val="1"/>
      <w:marLeft w:val="0"/>
      <w:marRight w:val="0"/>
      <w:marTop w:val="0"/>
      <w:marBottom w:val="0"/>
      <w:divBdr>
        <w:top w:val="none" w:sz="0" w:space="0" w:color="auto"/>
        <w:left w:val="none" w:sz="0" w:space="0" w:color="auto"/>
        <w:bottom w:val="none" w:sz="0" w:space="0" w:color="auto"/>
        <w:right w:val="none" w:sz="0" w:space="0" w:color="auto"/>
      </w:divBdr>
    </w:div>
    <w:div w:id="1758745584">
      <w:bodyDiv w:val="1"/>
      <w:marLeft w:val="0"/>
      <w:marRight w:val="0"/>
      <w:marTop w:val="0"/>
      <w:marBottom w:val="0"/>
      <w:divBdr>
        <w:top w:val="none" w:sz="0" w:space="0" w:color="auto"/>
        <w:left w:val="none" w:sz="0" w:space="0" w:color="auto"/>
        <w:bottom w:val="none" w:sz="0" w:space="0" w:color="auto"/>
        <w:right w:val="none" w:sz="0" w:space="0" w:color="auto"/>
      </w:divBdr>
    </w:div>
    <w:div w:id="200246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cs.legis.wisconsin.gov/statutes/statutes/20/X/902" TargetMode="External"/><Relationship Id="rId117" Type="http://schemas.openxmlformats.org/officeDocument/2006/relationships/image" Target="media/image32.png"/><Relationship Id="rId21" Type="http://schemas.openxmlformats.org/officeDocument/2006/relationships/hyperlink" Target="https://docs.legis.wisconsin.gov/statutes/statutes/79/I/096" TargetMode="External"/><Relationship Id="rId42" Type="http://schemas.openxmlformats.org/officeDocument/2006/relationships/image" Target="media/image2.png"/><Relationship Id="rId47" Type="http://schemas.openxmlformats.org/officeDocument/2006/relationships/hyperlink" Target="http://legis.wisconsin.gov/statutes/Stat0985.pdf" TargetMode="External"/><Relationship Id="rId63" Type="http://schemas.openxmlformats.org/officeDocument/2006/relationships/footer" Target="footer7.xml"/><Relationship Id="rId68" Type="http://schemas.openxmlformats.org/officeDocument/2006/relationships/image" Target="media/image6.GIF"/><Relationship Id="rId84" Type="http://schemas.openxmlformats.org/officeDocument/2006/relationships/image" Target="media/image17.png"/><Relationship Id="rId89" Type="http://schemas.openxmlformats.org/officeDocument/2006/relationships/hyperlink" Target="mailto:michelle.rudman@wtcsystem.edu" TargetMode="External"/><Relationship Id="rId112" Type="http://schemas.openxmlformats.org/officeDocument/2006/relationships/image" Target="media/image27.png"/><Relationship Id="rId133" Type="http://schemas.openxmlformats.org/officeDocument/2006/relationships/hyperlink" Target="http://docs.legis.wi.gov/statutes/statutes/38/18" TargetMode="External"/><Relationship Id="rId138" Type="http://schemas.openxmlformats.org/officeDocument/2006/relationships/hyperlink" Target="http://docs.legis.wi.gov/statutes/statutes/985" TargetMode="External"/><Relationship Id="rId154" Type="http://schemas.openxmlformats.org/officeDocument/2006/relationships/footer" Target="footer13.xml"/><Relationship Id="rId159" Type="http://schemas.openxmlformats.org/officeDocument/2006/relationships/hyperlink" Target="http://docs.legis.wisconsin.gov/code/admin_code/tcs/12" TargetMode="External"/><Relationship Id="rId170" Type="http://schemas.openxmlformats.org/officeDocument/2006/relationships/hyperlink" Target="http://www.wtcsystem.edu/" TargetMode="External"/><Relationship Id="rId16" Type="http://schemas.openxmlformats.org/officeDocument/2006/relationships/footer" Target="footer4.xml"/><Relationship Id="rId107" Type="http://schemas.openxmlformats.org/officeDocument/2006/relationships/hyperlink" Target="mailto:michelle.rudman@wtcsystem.edu" TargetMode="External"/><Relationship Id="rId11" Type="http://schemas.openxmlformats.org/officeDocument/2006/relationships/footer" Target="footer2.xml"/><Relationship Id="rId32" Type="http://schemas.openxmlformats.org/officeDocument/2006/relationships/hyperlink" Target="https://docs.legis.wisconsin.gov/statutes/statutes/67/12/8m" TargetMode="External"/><Relationship Id="rId37" Type="http://schemas.openxmlformats.org/officeDocument/2006/relationships/hyperlink" Target="https://docs.legis.wisconsin.gov/statutes/statutes/38/24" TargetMode="External"/><Relationship Id="rId53" Type="http://schemas.openxmlformats.org/officeDocument/2006/relationships/hyperlink" Target="http://nxt.legis.state.wi.us/nxt/gateway.dll?f=templates&amp;fn=default.htm&amp;d=stats&amp;jd=38.12(5m)" TargetMode="External"/><Relationship Id="rId58" Type="http://schemas.openxmlformats.org/officeDocument/2006/relationships/footer" Target="footer5.xml"/><Relationship Id="rId74" Type="http://schemas.openxmlformats.org/officeDocument/2006/relationships/image" Target="media/image11.png"/><Relationship Id="rId79" Type="http://schemas.openxmlformats.org/officeDocument/2006/relationships/header" Target="header7.xml"/><Relationship Id="rId102" Type="http://schemas.openxmlformats.org/officeDocument/2006/relationships/image" Target="media/image20.tmp"/><Relationship Id="rId123" Type="http://schemas.openxmlformats.org/officeDocument/2006/relationships/hyperlink" Target="http://docs.legis.wi.gov/code/admin_code/tcs/6/Title" TargetMode="External"/><Relationship Id="rId128" Type="http://schemas.openxmlformats.org/officeDocument/2006/relationships/hyperlink" Target="http://docs.legis.wi.gov/code/admin_code/tcs/5/09/2" TargetMode="External"/><Relationship Id="rId144" Type="http://schemas.openxmlformats.org/officeDocument/2006/relationships/hyperlink" Target="http://docs.legis.wi.gov/statutes/statutes/62/I/15/3" TargetMode="External"/><Relationship Id="rId149" Type="http://schemas.openxmlformats.org/officeDocument/2006/relationships/footer" Target="footer11.xml"/><Relationship Id="rId5" Type="http://schemas.openxmlformats.org/officeDocument/2006/relationships/webSettings" Target="webSettings.xml"/><Relationship Id="rId90" Type="http://schemas.openxmlformats.org/officeDocument/2006/relationships/hyperlink" Target="http://docs.legis.wi.gov/statutes/statutes/38/12" TargetMode="External"/><Relationship Id="rId95" Type="http://schemas.openxmlformats.org/officeDocument/2006/relationships/hyperlink" Target="http://www.ezaudit.ed.gov" TargetMode="External"/><Relationship Id="rId160" Type="http://schemas.openxmlformats.org/officeDocument/2006/relationships/hyperlink" Target="https://docs.legis.wisconsin.gov/statutes/statutes/20/X/901" TargetMode="External"/><Relationship Id="rId165" Type="http://schemas.openxmlformats.org/officeDocument/2006/relationships/hyperlink" Target="https://docs.legis.wisconsin.gov/statutes/statutes/38/15" TargetMode="External"/><Relationship Id="rId22" Type="http://schemas.openxmlformats.org/officeDocument/2006/relationships/hyperlink" Target="http://docs.legis.wi.gov/statutes/statutes/38/28/2/be" TargetMode="External"/><Relationship Id="rId27" Type="http://schemas.openxmlformats.org/officeDocument/2006/relationships/hyperlink" Target="https://mywtcs.wtcsystem.edu/grants-data-reporting/data-reporting-manuals/client-reporting-system/" TargetMode="External"/><Relationship Id="rId43" Type="http://schemas.openxmlformats.org/officeDocument/2006/relationships/hyperlink" Target="https://docs.legis.wisconsin.gov/statutes/statutes/38/14/9" TargetMode="External"/><Relationship Id="rId48" Type="http://schemas.openxmlformats.org/officeDocument/2006/relationships/hyperlink" Target="http://nxt.legis.state.wi.us/nxt/gateway.dll?f=templates&amp;fn=default.htm&amp;d=stats&amp;jd=38.04" TargetMode="External"/><Relationship Id="rId64" Type="http://schemas.openxmlformats.org/officeDocument/2006/relationships/header" Target="header5.xml"/><Relationship Id="rId69" Type="http://schemas.openxmlformats.org/officeDocument/2006/relationships/image" Target="media/image7.tmp"/><Relationship Id="rId113" Type="http://schemas.openxmlformats.org/officeDocument/2006/relationships/image" Target="media/image28.png"/><Relationship Id="rId118" Type="http://schemas.openxmlformats.org/officeDocument/2006/relationships/image" Target="media/image33.png"/><Relationship Id="rId134" Type="http://schemas.openxmlformats.org/officeDocument/2006/relationships/hyperlink" Target="http://docs.legis.wi.gov/statutes/statutes/62/I/15" TargetMode="External"/><Relationship Id="rId139" Type="http://schemas.openxmlformats.org/officeDocument/2006/relationships/hyperlink" Target="https://wisdp.wi.gov/Home.aspx" TargetMode="External"/><Relationship Id="rId80" Type="http://schemas.openxmlformats.org/officeDocument/2006/relationships/hyperlink" Target="http://docs.legis.wi.gov/statutes/statutes/67/03" TargetMode="External"/><Relationship Id="rId85" Type="http://schemas.openxmlformats.org/officeDocument/2006/relationships/hyperlink" Target="http://nxt.legis.state.wi.us/nxt/gateway.dll?f=templates&amp;fn=default.htm&amp;d=stats&amp;jd=65.90" TargetMode="External"/><Relationship Id="rId150" Type="http://schemas.openxmlformats.org/officeDocument/2006/relationships/image" Target="media/image36.png"/><Relationship Id="rId155" Type="http://schemas.openxmlformats.org/officeDocument/2006/relationships/hyperlink" Target="http://docs.legis.wisconsin.gov/code/admin_code/tcs/5" TargetMode="External"/><Relationship Id="rId171" Type="http://schemas.openxmlformats.org/officeDocument/2006/relationships/header" Target="header8.xml"/><Relationship Id="rId12" Type="http://schemas.openxmlformats.org/officeDocument/2006/relationships/footer" Target="footer3.xml"/><Relationship Id="rId17" Type="http://schemas.openxmlformats.org/officeDocument/2006/relationships/hyperlink" Target="mailto:michelle.rudman@wtcsystem.edu" TargetMode="External"/><Relationship Id="rId33" Type="http://schemas.openxmlformats.org/officeDocument/2006/relationships/hyperlink" Target="http://docs.legis.wi.gov/statutes/statutes/67/03/1" TargetMode="External"/><Relationship Id="rId38" Type="http://schemas.openxmlformats.org/officeDocument/2006/relationships/hyperlink" Target="https://mywtcs.wtcsystem.edu/priorities-policies/state-law-policy/administrative-guidance/" TargetMode="External"/><Relationship Id="rId59" Type="http://schemas.openxmlformats.org/officeDocument/2006/relationships/footer" Target="footer6.xml"/><Relationship Id="rId103" Type="http://schemas.openxmlformats.org/officeDocument/2006/relationships/image" Target="media/image21.png"/><Relationship Id="rId108" Type="http://schemas.openxmlformats.org/officeDocument/2006/relationships/footer" Target="footer10.xml"/><Relationship Id="rId124" Type="http://schemas.openxmlformats.org/officeDocument/2006/relationships/hyperlink" Target="https://www.gpo.gov/fdsys/pkg/CFR-2011-title34-vol1/pdf/CFR-2011-title34-vol1-sec80-36.pdf" TargetMode="External"/><Relationship Id="rId129" Type="http://schemas.openxmlformats.org/officeDocument/2006/relationships/hyperlink" Target="http://docs.legis.wi.gov/statutes/statutes/66/I/0131/2" TargetMode="External"/><Relationship Id="rId54" Type="http://schemas.openxmlformats.org/officeDocument/2006/relationships/hyperlink" Target="http://nxt.legis.state.wi.us/nxt/gateway.dll?f=templates&amp;fn=default.htm&amp;d=stats&amp;jd=38.04(11)" TargetMode="External"/><Relationship Id="rId70" Type="http://schemas.openxmlformats.org/officeDocument/2006/relationships/header" Target="header6.xml"/><Relationship Id="rId75" Type="http://schemas.openxmlformats.org/officeDocument/2006/relationships/image" Target="media/image12.emf"/><Relationship Id="rId91" Type="http://schemas.openxmlformats.org/officeDocument/2006/relationships/hyperlink" Target="http://docs.legis.wi.gov/statutes/statutes/38/12" TargetMode="External"/><Relationship Id="rId96" Type="http://schemas.openxmlformats.org/officeDocument/2006/relationships/hyperlink" Target="https://doa.wi.gov/Pages/StateFinances/State-Single-Audit-Guidelines.aspx" TargetMode="External"/><Relationship Id="rId140" Type="http://schemas.openxmlformats.org/officeDocument/2006/relationships/hyperlink" Target="http://docs.legis.wi.gov/statutes/statutes/62/I/15" TargetMode="External"/><Relationship Id="rId145" Type="http://schemas.openxmlformats.org/officeDocument/2006/relationships/hyperlink" Target="http://docs.legis.wi.gov/statutes/statutes/985" TargetMode="External"/><Relationship Id="rId161" Type="http://schemas.openxmlformats.org/officeDocument/2006/relationships/hyperlink" Target="http://docs.legis.wisconsin.gov/code/admin_code/tcs/12/01/1" TargetMode="External"/><Relationship Id="rId166" Type="http://schemas.openxmlformats.org/officeDocument/2006/relationships/hyperlink" Target="https://docs.legis.wisconsin.gov/statutes/statutes/38/0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ywtcs.wtcsystem.edu/priorities-policies/state-law-policy/administrative-guidance/" TargetMode="External"/><Relationship Id="rId23" Type="http://schemas.openxmlformats.org/officeDocument/2006/relationships/hyperlink" Target="http://docs.legis.wisconsin.gov/statutes/statutes/38/16/4" TargetMode="External"/><Relationship Id="rId28" Type="http://schemas.openxmlformats.org/officeDocument/2006/relationships/hyperlink" Target="https://docs.legis.wisconsin.gov/statutes/statutes/38/14" TargetMode="External"/><Relationship Id="rId36" Type="http://schemas.openxmlformats.org/officeDocument/2006/relationships/hyperlink" Target="https://mywtcs.wtcsystem.edu/priorities-policies/state-law-policy/administrative-guidance/" TargetMode="External"/><Relationship Id="rId49" Type="http://schemas.openxmlformats.org/officeDocument/2006/relationships/hyperlink" Target="http://legis.wisconsin.gov/statutes/Stat0985.pdf" TargetMode="External"/><Relationship Id="rId57" Type="http://schemas.openxmlformats.org/officeDocument/2006/relationships/hyperlink" Target="mailto:michelle.rudman@wtcsystem.edu" TargetMode="External"/><Relationship Id="rId106" Type="http://schemas.openxmlformats.org/officeDocument/2006/relationships/hyperlink" Target="https://mywtcs.wtcsystem.edu/priorities-policies/state-law-policy/administrative-guidance/" TargetMode="External"/><Relationship Id="rId114" Type="http://schemas.openxmlformats.org/officeDocument/2006/relationships/image" Target="media/image29.png"/><Relationship Id="rId119" Type="http://schemas.openxmlformats.org/officeDocument/2006/relationships/image" Target="media/image34.png"/><Relationship Id="rId127" Type="http://schemas.openxmlformats.org/officeDocument/2006/relationships/hyperlink" Target="http://docs.legis.wi.gov/statutes/statutes/38/04/10" TargetMode="External"/><Relationship Id="rId10" Type="http://schemas.openxmlformats.org/officeDocument/2006/relationships/header" Target="header1.xml"/><Relationship Id="rId31" Type="http://schemas.openxmlformats.org/officeDocument/2006/relationships/hyperlink" Target="https://docs.legis.wisconsin.gov/statutes/statutes/66/III/0301" TargetMode="External"/><Relationship Id="rId44" Type="http://schemas.openxmlformats.org/officeDocument/2006/relationships/hyperlink" Target="http://nxt.legis.state.wi.us/nxt/gateway.dll?f=templates&amp;fn=default.htm&amp;d=stats&amp;jd=65.90" TargetMode="External"/><Relationship Id="rId52" Type="http://schemas.openxmlformats.org/officeDocument/2006/relationships/hyperlink" Target="http://nxt.legis.state.wi.us/nxt/gateway.dll?f=templates&amp;fn=default.htm&amp;d=stats&amp;jd=38.15" TargetMode="External"/><Relationship Id="rId60" Type="http://schemas.openxmlformats.org/officeDocument/2006/relationships/header" Target="header3.xml"/><Relationship Id="rId65" Type="http://schemas.openxmlformats.org/officeDocument/2006/relationships/footer" Target="footer8.xml"/><Relationship Id="rId73" Type="http://schemas.openxmlformats.org/officeDocument/2006/relationships/image" Target="media/image10.emf"/><Relationship Id="rId78" Type="http://schemas.openxmlformats.org/officeDocument/2006/relationships/image" Target="media/image15.emf"/><Relationship Id="rId81" Type="http://schemas.openxmlformats.org/officeDocument/2006/relationships/hyperlink" Target="http://docs.legis.wi.gov/statutes/statutes/67/03" TargetMode="External"/><Relationship Id="rId86" Type="http://schemas.openxmlformats.org/officeDocument/2006/relationships/hyperlink" Target="http://docs.legis.wisconsin.gov/statutes/statutes/66/VI/0607" TargetMode="External"/><Relationship Id="rId94" Type="http://schemas.openxmlformats.org/officeDocument/2006/relationships/hyperlink" Target="https://harvester.census.gov/facides/(S(ory1p3hswvp434jyswabebdu))/account/login.aspx" TargetMode="External"/><Relationship Id="rId99" Type="http://schemas.openxmlformats.org/officeDocument/2006/relationships/hyperlink" Target="https://doa.wi.gov/Pages/StateFinances/State-Single-Audit-Guidelines.aspx" TargetMode="External"/><Relationship Id="rId101" Type="http://schemas.openxmlformats.org/officeDocument/2006/relationships/image" Target="media/image19.png"/><Relationship Id="rId122" Type="http://schemas.openxmlformats.org/officeDocument/2006/relationships/hyperlink" Target="https://www.hlcommission.org/" TargetMode="External"/><Relationship Id="rId130" Type="http://schemas.openxmlformats.org/officeDocument/2006/relationships/hyperlink" Target="http://docs.legis.wi.gov/statutes/statutes/16/IV/73" TargetMode="External"/><Relationship Id="rId135" Type="http://schemas.openxmlformats.org/officeDocument/2006/relationships/hyperlink" Target="http://docs.legis.wi.gov/statutes/statutes/38/18" TargetMode="External"/><Relationship Id="rId143" Type="http://schemas.openxmlformats.org/officeDocument/2006/relationships/hyperlink" Target="http://docs.legis.wi.gov/statutes/statutes/62/I/15/1" TargetMode="External"/><Relationship Id="rId148" Type="http://schemas.openxmlformats.org/officeDocument/2006/relationships/hyperlink" Target="http://docs.legis.wi.gov/code/admin_code/tcs/6/05/1/i" TargetMode="External"/><Relationship Id="rId151" Type="http://schemas.openxmlformats.org/officeDocument/2006/relationships/footer" Target="footer12.xml"/><Relationship Id="rId156" Type="http://schemas.openxmlformats.org/officeDocument/2006/relationships/hyperlink" Target="http://docs.legis.wisconsin.gov/code/admin_code/tcs/5" TargetMode="External"/><Relationship Id="rId164" Type="http://schemas.openxmlformats.org/officeDocument/2006/relationships/image" Target="media/image37.tmp"/><Relationship Id="rId169"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footer" Target="footer16.xml"/><Relationship Id="rId13" Type="http://schemas.openxmlformats.org/officeDocument/2006/relationships/hyperlink" Target="mailto:michelle.rudman@wtcsystem.edu" TargetMode="External"/><Relationship Id="rId18" Type="http://schemas.openxmlformats.org/officeDocument/2006/relationships/hyperlink" Target="mailto:jason.ring@wtcsystem.edu" TargetMode="External"/><Relationship Id="rId39" Type="http://schemas.openxmlformats.org/officeDocument/2006/relationships/hyperlink" Target="http://docs.legis.wisconsin.gov/code/admin_code/tcs/7/06" TargetMode="External"/><Relationship Id="rId109" Type="http://schemas.openxmlformats.org/officeDocument/2006/relationships/image" Target="media/image24.png"/><Relationship Id="rId34" Type="http://schemas.openxmlformats.org/officeDocument/2006/relationships/hyperlink" Target="http://docs.legis.wi.gov/statutes/statutes/67/03/9" TargetMode="External"/><Relationship Id="rId50" Type="http://schemas.openxmlformats.org/officeDocument/2006/relationships/hyperlink" Target="http://nxt.legis.state.wi.us/nxt/gateway.dll?f=templates&amp;fn=default.htm&amp;d=stats&amp;jd=38.04(11)" TargetMode="External"/><Relationship Id="rId55" Type="http://schemas.openxmlformats.org/officeDocument/2006/relationships/hyperlink" Target="http://nxt.legis.state.wi.us/nxt/gateway.dll?f=templates&amp;fn=default.htm&amp;d=stats&amp;jd=67.035" TargetMode="External"/><Relationship Id="rId76" Type="http://schemas.openxmlformats.org/officeDocument/2006/relationships/image" Target="media/image13.tmp"/><Relationship Id="rId97" Type="http://schemas.openxmlformats.org/officeDocument/2006/relationships/footer" Target="footer9.xml"/><Relationship Id="rId104" Type="http://schemas.openxmlformats.org/officeDocument/2006/relationships/image" Target="media/image22.png"/><Relationship Id="rId120" Type="http://schemas.openxmlformats.org/officeDocument/2006/relationships/image" Target="media/image35.png"/><Relationship Id="rId125" Type="http://schemas.openxmlformats.org/officeDocument/2006/relationships/hyperlink" Target="mailto:michelle.rudman@wtcsystem.edu" TargetMode="External"/><Relationship Id="rId141" Type="http://schemas.openxmlformats.org/officeDocument/2006/relationships/hyperlink" Target="https://docs.legis.wisconsin.gov/statutes/statutes/66/III/0301/2" TargetMode="External"/><Relationship Id="rId146" Type="http://schemas.openxmlformats.org/officeDocument/2006/relationships/hyperlink" Target="http://docs.legis.wi.gov/statutes/statutes/985" TargetMode="External"/><Relationship Id="rId167"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hyperlink" Target="http://docs.legis.wi.gov/statutes/statutes/38/12" TargetMode="External"/><Relationship Id="rId162" Type="http://schemas.openxmlformats.org/officeDocument/2006/relationships/hyperlink" Target="http://docs.legis.wisconsin.gov/code/admin_code/tcs/5/05" TargetMode="External"/><Relationship Id="rId2" Type="http://schemas.openxmlformats.org/officeDocument/2006/relationships/numbering" Target="numbering.xml"/><Relationship Id="rId29" Type="http://schemas.openxmlformats.org/officeDocument/2006/relationships/hyperlink" Target="https://docs.legis.wisconsin.gov/statutes/statutes/67/12/12" TargetMode="External"/><Relationship Id="rId24" Type="http://schemas.openxmlformats.org/officeDocument/2006/relationships/hyperlink" Target="https://mywtcs.wtcsystem.edu/wtcsinternal/cmspages/getdocumentfile.aspx?nodeguid=8514b152-fa4f-4304-9926-c12fab024304" TargetMode="External"/><Relationship Id="rId40" Type="http://schemas.openxmlformats.org/officeDocument/2006/relationships/hyperlink" Target="http://docs.legis.wisconsin.gov/code/admin_code/tcs/7/06" TargetMode="External"/><Relationship Id="rId45" Type="http://schemas.openxmlformats.org/officeDocument/2006/relationships/hyperlink" Target="http://www.legis.state.wi.us/rsb/code/tcs/tcs007.pdf" TargetMode="External"/><Relationship Id="rId66" Type="http://schemas.openxmlformats.org/officeDocument/2006/relationships/image" Target="media/image4.tmp"/><Relationship Id="rId87" Type="http://schemas.openxmlformats.org/officeDocument/2006/relationships/hyperlink" Target="https://docs.legis.wisconsin.gov/statutes/statutes/38/12/5m" TargetMode="External"/><Relationship Id="rId110" Type="http://schemas.openxmlformats.org/officeDocument/2006/relationships/image" Target="media/image25.png"/><Relationship Id="rId115" Type="http://schemas.openxmlformats.org/officeDocument/2006/relationships/image" Target="media/image30.png"/><Relationship Id="rId131" Type="http://schemas.openxmlformats.org/officeDocument/2006/relationships/hyperlink" Target="http://docs.legis.wisconsin.gov/code/admin_code/tcs/6" TargetMode="External"/><Relationship Id="rId136" Type="http://schemas.openxmlformats.org/officeDocument/2006/relationships/hyperlink" Target="http://docs.legis.wi.gov/statutes/statutes/62/I/15/1" TargetMode="External"/><Relationship Id="rId157" Type="http://schemas.openxmlformats.org/officeDocument/2006/relationships/hyperlink" Target="http://www.wtcsystem.edu/board/pdf/policy_manual.pdf" TargetMode="External"/><Relationship Id="rId61" Type="http://schemas.openxmlformats.org/officeDocument/2006/relationships/image" Target="media/image3.emf"/><Relationship Id="rId82" Type="http://schemas.openxmlformats.org/officeDocument/2006/relationships/hyperlink" Target="https://docs.legis.wisconsin.gov/statutes/statutes/38/12/5m" TargetMode="External"/><Relationship Id="rId152" Type="http://schemas.openxmlformats.org/officeDocument/2006/relationships/hyperlink" Target="http://docs.legis.wisconsin.gov/code/admin_code/tcs/5" TargetMode="External"/><Relationship Id="rId173" Type="http://schemas.openxmlformats.org/officeDocument/2006/relationships/fontTable" Target="fontTable.xml"/><Relationship Id="rId19" Type="http://schemas.openxmlformats.org/officeDocument/2006/relationships/hyperlink" Target="https://apps.wtcsystem.edu/wtcs-web/" TargetMode="External"/><Relationship Id="rId14" Type="http://schemas.openxmlformats.org/officeDocument/2006/relationships/hyperlink" Target="http://docs.legis.wi.gov/statutes/statutes/38/04/11?view=section" TargetMode="External"/><Relationship Id="rId30" Type="http://schemas.openxmlformats.org/officeDocument/2006/relationships/hyperlink" Target="https://docs.legis.wisconsin.gov/statutes/statutes/67/12/12" TargetMode="External"/><Relationship Id="rId35" Type="http://schemas.openxmlformats.org/officeDocument/2006/relationships/hyperlink" Target="https://docs.legis.wisconsin.gov/statutes/statutes/38/24" TargetMode="External"/><Relationship Id="rId56" Type="http://schemas.openxmlformats.org/officeDocument/2006/relationships/hyperlink" Target="http://legis.wisconsin.gov/statutes/Stat0067.pdf" TargetMode="External"/><Relationship Id="rId77" Type="http://schemas.openxmlformats.org/officeDocument/2006/relationships/image" Target="media/image14.png"/><Relationship Id="rId100" Type="http://schemas.openxmlformats.org/officeDocument/2006/relationships/hyperlink" Target="https://sam.gov/content/assistance-listings" TargetMode="External"/><Relationship Id="rId105" Type="http://schemas.openxmlformats.org/officeDocument/2006/relationships/image" Target="media/image23.png"/><Relationship Id="rId126" Type="http://schemas.openxmlformats.org/officeDocument/2006/relationships/hyperlink" Target="http://docs.legis.wi.gov/code/admin_code/tcs/6/05/2/h" TargetMode="External"/><Relationship Id="rId147" Type="http://schemas.openxmlformats.org/officeDocument/2006/relationships/hyperlink" Target="http://docs.legis.wi.gov/statutes/statutes/985" TargetMode="External"/><Relationship Id="rId168" Type="http://schemas.openxmlformats.org/officeDocument/2006/relationships/hyperlink" Target="https://docs.legis.wisconsin.gov/statutes/statutes/38/15" TargetMode="External"/><Relationship Id="rId8" Type="http://schemas.openxmlformats.org/officeDocument/2006/relationships/image" Target="media/image1.jpeg"/><Relationship Id="rId51" Type="http://schemas.openxmlformats.org/officeDocument/2006/relationships/hyperlink" Target="http://nxt.legis.state.wi.us/nxt/gateway.dll?f=templates&amp;fn=default.htm&amp;d=stats&amp;jd=38.12(5m)" TargetMode="External"/><Relationship Id="rId72" Type="http://schemas.openxmlformats.org/officeDocument/2006/relationships/image" Target="media/image9.png"/><Relationship Id="rId93" Type="http://schemas.openxmlformats.org/officeDocument/2006/relationships/hyperlink" Target="https://facweb.census.gov/uploadpdf.aspx" TargetMode="External"/><Relationship Id="rId98" Type="http://schemas.openxmlformats.org/officeDocument/2006/relationships/hyperlink" Target="http://www.gasb.org/cs/BlobServer?blobkey=id&amp;blobnocache=true&amp;blobwhere=1175824062976&amp;blobheader=application%2Fpdf&amp;blobheadername2=Content-Length&amp;blobheadername1=Content-Disposition&amp;blobheadervalue2=156884&amp;blobheadervalue1=filename%3DGASBS_35.pdf&amp;blobcol=urldata&amp;blobtable=MungoBlobs" TargetMode="External"/><Relationship Id="rId121" Type="http://schemas.openxmlformats.org/officeDocument/2006/relationships/hyperlink" Target="https://surveys.nces.ed.gov/ipeds/" TargetMode="External"/><Relationship Id="rId142" Type="http://schemas.openxmlformats.org/officeDocument/2006/relationships/hyperlink" Target="http://docs.legis.wi.gov/statutes/statutes/16/IV/73" TargetMode="External"/><Relationship Id="rId163" Type="http://schemas.openxmlformats.org/officeDocument/2006/relationships/hyperlink" Target="https://docs.legis.wisconsin.gov/document/statutes/38.14(2)(bm)" TargetMode="External"/><Relationship Id="rId3" Type="http://schemas.openxmlformats.org/officeDocument/2006/relationships/styles" Target="styles.xml"/><Relationship Id="rId25" Type="http://schemas.openxmlformats.org/officeDocument/2006/relationships/hyperlink" Target="https://docs.legis.wisconsin.gov/statutes/statutes/38/04" TargetMode="External"/><Relationship Id="rId46" Type="http://schemas.openxmlformats.org/officeDocument/2006/relationships/hyperlink" Target="http://nxt.legis.state.wi.us/nxt/gateway.dll?f=templates&amp;fn=default.htm&amp;d=stats&amp;jd=65.90" TargetMode="External"/><Relationship Id="rId67" Type="http://schemas.openxmlformats.org/officeDocument/2006/relationships/image" Target="media/image5.tmp"/><Relationship Id="rId116" Type="http://schemas.openxmlformats.org/officeDocument/2006/relationships/image" Target="media/image31.png"/><Relationship Id="rId137" Type="http://schemas.openxmlformats.org/officeDocument/2006/relationships/hyperlink" Target="http://docs.legis.wi.gov/statutes/statutes/62/I/15/1" TargetMode="External"/><Relationship Id="rId158" Type="http://schemas.openxmlformats.org/officeDocument/2006/relationships/hyperlink" Target="http://docs.legis.wisconsin.gov/statutes/statutes/1/11" TargetMode="External"/><Relationship Id="rId20" Type="http://schemas.openxmlformats.org/officeDocument/2006/relationships/header" Target="header2.xml"/><Relationship Id="rId41" Type="http://schemas.openxmlformats.org/officeDocument/2006/relationships/hyperlink" Target="http://docs.legis.wisconsin.gov/code/admin_code/tcs/7/06" TargetMode="External"/><Relationship Id="rId62" Type="http://schemas.openxmlformats.org/officeDocument/2006/relationships/header" Target="header4.xml"/><Relationship Id="rId83" Type="http://schemas.openxmlformats.org/officeDocument/2006/relationships/image" Target="media/image16.emf"/><Relationship Id="rId88" Type="http://schemas.openxmlformats.org/officeDocument/2006/relationships/image" Target="media/image18.png"/><Relationship Id="rId111" Type="http://schemas.openxmlformats.org/officeDocument/2006/relationships/image" Target="media/image26.png"/><Relationship Id="rId132" Type="http://schemas.openxmlformats.org/officeDocument/2006/relationships/hyperlink" Target="http://docs.legis.wi.gov/statutes/statutes/62/I/15" TargetMode="External"/><Relationship Id="rId153" Type="http://schemas.openxmlformats.org/officeDocument/2006/relationships/hyperlink" Target="mailto:dan.scanlon@wtcsystem.edu" TargetMode="External"/><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C8779-5152-4B51-8B72-0A6EC85FE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19899</TotalTime>
  <Pages>243</Pages>
  <Words>64251</Words>
  <Characters>397434</Characters>
  <Application>Microsoft Office Word</Application>
  <DocSecurity>0</DocSecurity>
  <Lines>3311</Lines>
  <Paragraphs>921</Paragraphs>
  <ScaleCrop>false</ScaleCrop>
  <HeadingPairs>
    <vt:vector size="2" baseType="variant">
      <vt:variant>
        <vt:lpstr>Title</vt:lpstr>
      </vt:variant>
      <vt:variant>
        <vt:i4>1</vt:i4>
      </vt:variant>
    </vt:vector>
  </HeadingPairs>
  <TitlesOfParts>
    <vt:vector size="1" baseType="lpstr">
      <vt:lpstr>Financial and Administrative Manual</vt:lpstr>
    </vt:vector>
  </TitlesOfParts>
  <Company>WTCSB</Company>
  <LinksUpToDate>false</LinksUpToDate>
  <CharactersWithSpaces>460764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and Administrative Manual</dc:title>
  <dc:subject/>
  <dc:creator>WTCS - Michelle Rudman</dc:creator>
  <cp:keywords>FAM</cp:keywords>
  <dc:description/>
  <cp:lastModifiedBy>Rudman, Michelle</cp:lastModifiedBy>
  <cp:revision>47</cp:revision>
  <cp:lastPrinted>2019-08-01T22:15:00Z</cp:lastPrinted>
  <dcterms:created xsi:type="dcterms:W3CDTF">2020-11-12T22:02:00Z</dcterms:created>
  <dcterms:modified xsi:type="dcterms:W3CDTF">2021-08-06T16:02:00Z</dcterms:modified>
</cp:coreProperties>
</file>