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57ADF" w14:textId="32450B9E" w:rsidR="00980478" w:rsidRDefault="00187819" w:rsidP="00187819">
      <w:pPr>
        <w:pStyle w:val="Heading1"/>
      </w:pPr>
      <w:bookmarkStart w:id="0" w:name="_Toc130484389"/>
      <w:r>
        <w:t>WTCS Apply Portal Guide</w:t>
      </w:r>
      <w:bookmarkEnd w:id="0"/>
    </w:p>
    <w:sdt>
      <w:sdtPr>
        <w:rPr>
          <w:rFonts w:ascii="Calibri" w:eastAsia="Times New Roman" w:hAnsi="Calibri" w:cs="Calibri"/>
          <w:color w:val="auto"/>
          <w:sz w:val="24"/>
          <w:szCs w:val="20"/>
        </w:rPr>
        <w:id w:val="-90625591"/>
        <w:docPartObj>
          <w:docPartGallery w:val="Table of Contents"/>
          <w:docPartUnique/>
        </w:docPartObj>
      </w:sdtPr>
      <w:sdtEndPr>
        <w:rPr>
          <w:b/>
          <w:bCs/>
          <w:noProof/>
        </w:rPr>
      </w:sdtEndPr>
      <w:sdtContent>
        <w:p w14:paraId="48E9EE9B" w14:textId="602EC51F" w:rsidR="00D373F7" w:rsidRDefault="00D373F7">
          <w:pPr>
            <w:pStyle w:val="TOCHeading"/>
          </w:pPr>
          <w:r>
            <w:t>Contents</w:t>
          </w:r>
        </w:p>
        <w:p w14:paraId="0CDA92F3" w14:textId="24DEA8DC" w:rsidR="001B42E9" w:rsidRDefault="00D373F7">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484389" w:history="1">
            <w:r w:rsidR="001B42E9" w:rsidRPr="00676A41">
              <w:rPr>
                <w:rStyle w:val="Hyperlink"/>
                <w:noProof/>
              </w:rPr>
              <w:t>WTCS Apply Portal Guide</w:t>
            </w:r>
            <w:r w:rsidR="001B42E9">
              <w:rPr>
                <w:noProof/>
                <w:webHidden/>
              </w:rPr>
              <w:tab/>
            </w:r>
            <w:r w:rsidR="001B42E9">
              <w:rPr>
                <w:noProof/>
                <w:webHidden/>
              </w:rPr>
              <w:fldChar w:fldCharType="begin"/>
            </w:r>
            <w:r w:rsidR="001B42E9">
              <w:rPr>
                <w:noProof/>
                <w:webHidden/>
              </w:rPr>
              <w:instrText xml:space="preserve"> PAGEREF _Toc130484389 \h </w:instrText>
            </w:r>
            <w:r w:rsidR="001B42E9">
              <w:rPr>
                <w:noProof/>
                <w:webHidden/>
              </w:rPr>
            </w:r>
            <w:r w:rsidR="001B42E9">
              <w:rPr>
                <w:noProof/>
                <w:webHidden/>
              </w:rPr>
              <w:fldChar w:fldCharType="separate"/>
            </w:r>
            <w:r w:rsidR="001B42E9">
              <w:rPr>
                <w:noProof/>
                <w:webHidden/>
              </w:rPr>
              <w:t>1</w:t>
            </w:r>
            <w:r w:rsidR="001B42E9">
              <w:rPr>
                <w:noProof/>
                <w:webHidden/>
              </w:rPr>
              <w:fldChar w:fldCharType="end"/>
            </w:r>
          </w:hyperlink>
        </w:p>
        <w:p w14:paraId="38442236" w14:textId="68582598" w:rsidR="001B42E9" w:rsidRDefault="008D3C1F">
          <w:pPr>
            <w:pStyle w:val="TOC2"/>
            <w:tabs>
              <w:tab w:val="right" w:leader="dot" w:pos="10790"/>
            </w:tabs>
            <w:rPr>
              <w:rFonts w:asciiTheme="minorHAnsi" w:eastAsiaTheme="minorEastAsia" w:hAnsiTheme="minorHAnsi" w:cstheme="minorBidi"/>
              <w:noProof/>
              <w:sz w:val="22"/>
              <w:szCs w:val="22"/>
            </w:rPr>
          </w:pPr>
          <w:hyperlink w:anchor="_Toc130484390" w:history="1">
            <w:r w:rsidR="001B42E9" w:rsidRPr="00676A41">
              <w:rPr>
                <w:rStyle w:val="Hyperlink"/>
                <w:noProof/>
              </w:rPr>
              <w:t>Log in and/or Create an Account</w:t>
            </w:r>
            <w:r w:rsidR="001B42E9">
              <w:rPr>
                <w:noProof/>
                <w:webHidden/>
              </w:rPr>
              <w:tab/>
            </w:r>
            <w:r w:rsidR="001B42E9">
              <w:rPr>
                <w:noProof/>
                <w:webHidden/>
              </w:rPr>
              <w:fldChar w:fldCharType="begin"/>
            </w:r>
            <w:r w:rsidR="001B42E9">
              <w:rPr>
                <w:noProof/>
                <w:webHidden/>
              </w:rPr>
              <w:instrText xml:space="preserve"> PAGEREF _Toc130484390 \h </w:instrText>
            </w:r>
            <w:r w:rsidR="001B42E9">
              <w:rPr>
                <w:noProof/>
                <w:webHidden/>
              </w:rPr>
            </w:r>
            <w:r w:rsidR="001B42E9">
              <w:rPr>
                <w:noProof/>
                <w:webHidden/>
              </w:rPr>
              <w:fldChar w:fldCharType="separate"/>
            </w:r>
            <w:r w:rsidR="001B42E9">
              <w:rPr>
                <w:noProof/>
                <w:webHidden/>
              </w:rPr>
              <w:t>1</w:t>
            </w:r>
            <w:r w:rsidR="001B42E9">
              <w:rPr>
                <w:noProof/>
                <w:webHidden/>
              </w:rPr>
              <w:fldChar w:fldCharType="end"/>
            </w:r>
          </w:hyperlink>
        </w:p>
        <w:p w14:paraId="28E1325B" w14:textId="6498B8A1" w:rsidR="001B42E9" w:rsidRDefault="008D3C1F">
          <w:pPr>
            <w:pStyle w:val="TOC2"/>
            <w:tabs>
              <w:tab w:val="right" w:leader="dot" w:pos="10790"/>
            </w:tabs>
            <w:rPr>
              <w:rFonts w:asciiTheme="minorHAnsi" w:eastAsiaTheme="minorEastAsia" w:hAnsiTheme="minorHAnsi" w:cstheme="minorBidi"/>
              <w:noProof/>
              <w:sz w:val="22"/>
              <w:szCs w:val="22"/>
            </w:rPr>
          </w:pPr>
          <w:hyperlink w:anchor="_Toc130484391" w:history="1">
            <w:r w:rsidR="001B42E9" w:rsidRPr="00676A41">
              <w:rPr>
                <w:rStyle w:val="Hyperlink"/>
                <w:noProof/>
              </w:rPr>
              <w:t>Apply Portal Home Screen</w:t>
            </w:r>
            <w:r w:rsidR="001B42E9">
              <w:rPr>
                <w:noProof/>
                <w:webHidden/>
              </w:rPr>
              <w:tab/>
            </w:r>
            <w:r w:rsidR="001B42E9">
              <w:rPr>
                <w:noProof/>
                <w:webHidden/>
              </w:rPr>
              <w:fldChar w:fldCharType="begin"/>
            </w:r>
            <w:r w:rsidR="001B42E9">
              <w:rPr>
                <w:noProof/>
                <w:webHidden/>
              </w:rPr>
              <w:instrText xml:space="preserve"> PAGEREF _Toc130484391 \h </w:instrText>
            </w:r>
            <w:r w:rsidR="001B42E9">
              <w:rPr>
                <w:noProof/>
                <w:webHidden/>
              </w:rPr>
            </w:r>
            <w:r w:rsidR="001B42E9">
              <w:rPr>
                <w:noProof/>
                <w:webHidden/>
              </w:rPr>
              <w:fldChar w:fldCharType="separate"/>
            </w:r>
            <w:r w:rsidR="001B42E9">
              <w:rPr>
                <w:noProof/>
                <w:webHidden/>
              </w:rPr>
              <w:t>2</w:t>
            </w:r>
            <w:r w:rsidR="001B42E9">
              <w:rPr>
                <w:noProof/>
                <w:webHidden/>
              </w:rPr>
              <w:fldChar w:fldCharType="end"/>
            </w:r>
          </w:hyperlink>
        </w:p>
        <w:p w14:paraId="6255A480" w14:textId="5F1F9EA3" w:rsidR="001B42E9" w:rsidRDefault="008D3C1F">
          <w:pPr>
            <w:pStyle w:val="TOC2"/>
            <w:tabs>
              <w:tab w:val="right" w:leader="dot" w:pos="10790"/>
            </w:tabs>
            <w:rPr>
              <w:rFonts w:asciiTheme="minorHAnsi" w:eastAsiaTheme="minorEastAsia" w:hAnsiTheme="minorHAnsi" w:cstheme="minorBidi"/>
              <w:noProof/>
              <w:sz w:val="22"/>
              <w:szCs w:val="22"/>
            </w:rPr>
          </w:pPr>
          <w:hyperlink w:anchor="_Toc130484392" w:history="1">
            <w:r w:rsidR="001B42E9" w:rsidRPr="00676A41">
              <w:rPr>
                <w:rStyle w:val="Hyperlink"/>
                <w:noProof/>
              </w:rPr>
              <w:t>Grant Applications within the Apply Portal</w:t>
            </w:r>
            <w:r w:rsidR="001B42E9">
              <w:rPr>
                <w:noProof/>
                <w:webHidden/>
              </w:rPr>
              <w:tab/>
            </w:r>
            <w:r w:rsidR="001B42E9">
              <w:rPr>
                <w:noProof/>
                <w:webHidden/>
              </w:rPr>
              <w:fldChar w:fldCharType="begin"/>
            </w:r>
            <w:r w:rsidR="001B42E9">
              <w:rPr>
                <w:noProof/>
                <w:webHidden/>
              </w:rPr>
              <w:instrText xml:space="preserve"> PAGEREF _Toc130484392 \h </w:instrText>
            </w:r>
            <w:r w:rsidR="001B42E9">
              <w:rPr>
                <w:noProof/>
                <w:webHidden/>
              </w:rPr>
            </w:r>
            <w:r w:rsidR="001B42E9">
              <w:rPr>
                <w:noProof/>
                <w:webHidden/>
              </w:rPr>
              <w:fldChar w:fldCharType="separate"/>
            </w:r>
            <w:r w:rsidR="001B42E9">
              <w:rPr>
                <w:noProof/>
                <w:webHidden/>
              </w:rPr>
              <w:t>3</w:t>
            </w:r>
            <w:r w:rsidR="001B42E9">
              <w:rPr>
                <w:noProof/>
                <w:webHidden/>
              </w:rPr>
              <w:fldChar w:fldCharType="end"/>
            </w:r>
          </w:hyperlink>
        </w:p>
        <w:p w14:paraId="0A949B5E" w14:textId="3C27DECD" w:rsidR="001B42E9" w:rsidRDefault="008D3C1F">
          <w:pPr>
            <w:pStyle w:val="TOC2"/>
            <w:tabs>
              <w:tab w:val="right" w:leader="dot" w:pos="10790"/>
            </w:tabs>
            <w:rPr>
              <w:rFonts w:asciiTheme="minorHAnsi" w:eastAsiaTheme="minorEastAsia" w:hAnsiTheme="minorHAnsi" w:cstheme="minorBidi"/>
              <w:noProof/>
              <w:sz w:val="22"/>
              <w:szCs w:val="22"/>
            </w:rPr>
          </w:pPr>
          <w:hyperlink w:anchor="_Toc130484393" w:history="1">
            <w:r w:rsidR="001B42E9" w:rsidRPr="00676A41">
              <w:rPr>
                <w:rStyle w:val="Hyperlink"/>
                <w:noProof/>
              </w:rPr>
              <w:t>Revision Process</w:t>
            </w:r>
            <w:r w:rsidR="001B42E9">
              <w:rPr>
                <w:noProof/>
                <w:webHidden/>
              </w:rPr>
              <w:tab/>
            </w:r>
            <w:r w:rsidR="001B42E9">
              <w:rPr>
                <w:noProof/>
                <w:webHidden/>
              </w:rPr>
              <w:fldChar w:fldCharType="begin"/>
            </w:r>
            <w:r w:rsidR="001B42E9">
              <w:rPr>
                <w:noProof/>
                <w:webHidden/>
              </w:rPr>
              <w:instrText xml:space="preserve"> PAGEREF _Toc130484393 \h </w:instrText>
            </w:r>
            <w:r w:rsidR="001B42E9">
              <w:rPr>
                <w:noProof/>
                <w:webHidden/>
              </w:rPr>
            </w:r>
            <w:r w:rsidR="001B42E9">
              <w:rPr>
                <w:noProof/>
                <w:webHidden/>
              </w:rPr>
              <w:fldChar w:fldCharType="separate"/>
            </w:r>
            <w:r w:rsidR="001B42E9">
              <w:rPr>
                <w:noProof/>
                <w:webHidden/>
              </w:rPr>
              <w:t>5</w:t>
            </w:r>
            <w:r w:rsidR="001B42E9">
              <w:rPr>
                <w:noProof/>
                <w:webHidden/>
              </w:rPr>
              <w:fldChar w:fldCharType="end"/>
            </w:r>
          </w:hyperlink>
        </w:p>
        <w:p w14:paraId="517393BD" w14:textId="021928F6" w:rsidR="00D373F7" w:rsidRDefault="00D373F7">
          <w:r>
            <w:rPr>
              <w:b/>
              <w:bCs/>
              <w:noProof/>
            </w:rPr>
            <w:fldChar w:fldCharType="end"/>
          </w:r>
        </w:p>
      </w:sdtContent>
    </w:sdt>
    <w:p w14:paraId="42D3B2C7" w14:textId="77777777" w:rsidR="00AE66AF" w:rsidRDefault="00187819" w:rsidP="00187819">
      <w:pPr>
        <w:pStyle w:val="Heading2"/>
        <w:sectPr w:rsidR="00AE66AF" w:rsidSect="00187819">
          <w:footerReference w:type="default" r:id="rId8"/>
          <w:pgSz w:w="12240" w:h="15840"/>
          <w:pgMar w:top="720" w:right="720" w:bottom="720" w:left="720" w:header="720" w:footer="720" w:gutter="0"/>
          <w:cols w:space="720"/>
          <w:docGrid w:linePitch="360"/>
        </w:sectPr>
      </w:pPr>
      <w:bookmarkStart w:id="1" w:name="_Toc130484390"/>
      <w:r>
        <w:t>Log in and/or Create an Account</w:t>
      </w:r>
      <w:bookmarkEnd w:id="1"/>
    </w:p>
    <w:p w14:paraId="3D2E6439" w14:textId="21577900" w:rsidR="00187819" w:rsidRDefault="00187819" w:rsidP="00187819">
      <w:r>
        <w:t xml:space="preserve">Navigate to </w:t>
      </w:r>
      <w:hyperlink r:id="rId9" w:history="1">
        <w:r w:rsidRPr="00182A76">
          <w:rPr>
            <w:rStyle w:val="Hyperlink"/>
          </w:rPr>
          <w:t>https://wtcs.smapply.io/</w:t>
        </w:r>
      </w:hyperlink>
      <w:r>
        <w:t xml:space="preserve"> </w:t>
      </w:r>
    </w:p>
    <w:p w14:paraId="3E3DEF1C" w14:textId="0FC65429" w:rsidR="00187819" w:rsidRDefault="00187819" w:rsidP="00187819">
      <w:r>
        <w:t>Returning users can use the ‘Log In’ link.</w:t>
      </w:r>
    </w:p>
    <w:p w14:paraId="46975C72" w14:textId="0977077E" w:rsidR="00187819" w:rsidRDefault="00187819" w:rsidP="00187819">
      <w:r>
        <w:t>First time users will need to click on the green ‘Register’ link to create an account.</w:t>
      </w:r>
    </w:p>
    <w:p w14:paraId="36671682" w14:textId="5F62227D" w:rsidR="00AE66AF" w:rsidRPr="00187819" w:rsidRDefault="00AE66AF" w:rsidP="00187819">
      <w:r>
        <w:t>To create an account, you may be able to use the Google account registration if your work email is synced with Google. Otherwise, most users will have to create an account by filling out the registration form (name, email, password).</w:t>
      </w:r>
    </w:p>
    <w:p w14:paraId="1ECBE39E" w14:textId="313CF22C" w:rsidR="00187819" w:rsidRDefault="00187819" w:rsidP="00187819">
      <w:r w:rsidRPr="00187819">
        <w:rPr>
          <w:noProof/>
        </w:rPr>
        <w:drawing>
          <wp:inline distT="0" distB="0" distL="0" distR="0" wp14:anchorId="20B63F7D" wp14:editId="1DAF04B7">
            <wp:extent cx="4200387" cy="2709160"/>
            <wp:effectExtent l="19050" t="19050" r="10160" b="15240"/>
            <wp:docPr id="1" name="Picture 1" descr="Login page for the WTCS Appl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the WTCS Apply Portal"/>
                    <pic:cNvPicPr/>
                  </pic:nvPicPr>
                  <pic:blipFill>
                    <a:blip r:embed="rId10"/>
                    <a:stretch>
                      <a:fillRect/>
                    </a:stretch>
                  </pic:blipFill>
                  <pic:spPr>
                    <a:xfrm>
                      <a:off x="0" y="0"/>
                      <a:ext cx="4210290" cy="2715547"/>
                    </a:xfrm>
                    <a:prstGeom prst="rect">
                      <a:avLst/>
                    </a:prstGeom>
                    <a:ln>
                      <a:solidFill>
                        <a:schemeClr val="tx1"/>
                      </a:solidFill>
                    </a:ln>
                  </pic:spPr>
                </pic:pic>
              </a:graphicData>
            </a:graphic>
          </wp:inline>
        </w:drawing>
      </w:r>
    </w:p>
    <w:p w14:paraId="601723E2" w14:textId="5E1B9628" w:rsidR="00AE66AF" w:rsidRDefault="00AE66AF" w:rsidP="00187819">
      <w:pPr>
        <w:sectPr w:rsidR="00AE66AF" w:rsidSect="00F27BCD">
          <w:type w:val="continuous"/>
          <w:pgSz w:w="12240" w:h="15840"/>
          <w:pgMar w:top="720" w:right="720" w:bottom="720" w:left="720" w:header="720" w:footer="720" w:gutter="0"/>
          <w:cols w:num="2" w:space="288" w:equalWidth="0">
            <w:col w:w="3744" w:space="288"/>
            <w:col w:w="6768"/>
          </w:cols>
          <w:docGrid w:linePitch="360"/>
        </w:sectPr>
      </w:pPr>
    </w:p>
    <w:p w14:paraId="12D5200D" w14:textId="03172DB0" w:rsidR="00187819" w:rsidRDefault="00187819" w:rsidP="00187819">
      <w:r w:rsidRPr="00187819">
        <w:rPr>
          <w:noProof/>
        </w:rPr>
        <w:drawing>
          <wp:inline distT="0" distB="0" distL="0" distR="0" wp14:anchorId="7FA7F4ED" wp14:editId="2A8585B3">
            <wp:extent cx="4477999" cy="2824106"/>
            <wp:effectExtent l="19050" t="19050" r="18415" b="14605"/>
            <wp:docPr id="2" name="Picture 2" descr="Account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count registration page."/>
                    <pic:cNvPicPr/>
                  </pic:nvPicPr>
                  <pic:blipFill>
                    <a:blip r:embed="rId11"/>
                    <a:stretch>
                      <a:fillRect/>
                    </a:stretch>
                  </pic:blipFill>
                  <pic:spPr>
                    <a:xfrm>
                      <a:off x="0" y="0"/>
                      <a:ext cx="4492354" cy="2833159"/>
                    </a:xfrm>
                    <a:prstGeom prst="rect">
                      <a:avLst/>
                    </a:prstGeom>
                    <a:ln>
                      <a:solidFill>
                        <a:schemeClr val="tx1"/>
                      </a:solidFill>
                    </a:ln>
                  </pic:spPr>
                </pic:pic>
              </a:graphicData>
            </a:graphic>
          </wp:inline>
        </w:drawing>
      </w:r>
    </w:p>
    <w:p w14:paraId="2B407422" w14:textId="33C9BF2E" w:rsidR="00187819" w:rsidRDefault="00187819" w:rsidP="00187819">
      <w:pPr>
        <w:pStyle w:val="Heading2"/>
      </w:pPr>
      <w:bookmarkStart w:id="2" w:name="_Toc130484391"/>
      <w:r>
        <w:lastRenderedPageBreak/>
        <w:t>Apply Portal Home Screen</w:t>
      </w:r>
      <w:bookmarkEnd w:id="2"/>
    </w:p>
    <w:p w14:paraId="5DB81ACE" w14:textId="399F2F86" w:rsidR="00187819" w:rsidRDefault="00187819" w:rsidP="00187819">
      <w:r>
        <w:t xml:space="preserve">On the home screen, </w:t>
      </w:r>
      <w:r w:rsidR="006C7936">
        <w:t>you</w:t>
      </w:r>
      <w:r>
        <w:t xml:space="preserve"> can</w:t>
      </w:r>
      <w:r w:rsidR="00DC4A46">
        <w:t>:</w:t>
      </w:r>
    </w:p>
    <w:p w14:paraId="26B1B937" w14:textId="6EC45A40" w:rsidR="00DC4A46" w:rsidRDefault="00DC4A46" w:rsidP="00DC4A46">
      <w:pPr>
        <w:pStyle w:val="ListParagraph"/>
        <w:numPr>
          <w:ilvl w:val="0"/>
          <w:numId w:val="3"/>
        </w:numPr>
      </w:pPr>
      <w:r>
        <w:t>Access all programs (i.e., grant categories) through the ‘</w:t>
      </w:r>
      <w:hyperlink r:id="rId12" w:history="1">
        <w:r w:rsidRPr="00F618BD">
          <w:rPr>
            <w:rStyle w:val="Hyperlink"/>
          </w:rPr>
          <w:t>Programs</w:t>
        </w:r>
      </w:hyperlink>
      <w:r>
        <w:t>’ link that are available and corresponding grant guidelines for eligibility.</w:t>
      </w:r>
    </w:p>
    <w:p w14:paraId="04892B4B" w14:textId="0F81BA34" w:rsidR="00DC4A46" w:rsidRDefault="00DC4A46" w:rsidP="00DC4A46">
      <w:pPr>
        <w:pStyle w:val="ListParagraph"/>
        <w:numPr>
          <w:ilvl w:val="0"/>
          <w:numId w:val="3"/>
        </w:numPr>
      </w:pPr>
      <w:r>
        <w:t>See all the grant applications that they have started through the ‘</w:t>
      </w:r>
      <w:hyperlink r:id="rId13" w:history="1">
        <w:r w:rsidRPr="00F618BD">
          <w:rPr>
            <w:rStyle w:val="Hyperlink"/>
          </w:rPr>
          <w:t>My Applications</w:t>
        </w:r>
      </w:hyperlink>
      <w:r>
        <w:t>’ link.</w:t>
      </w:r>
    </w:p>
    <w:p w14:paraId="2DEFE4A7" w14:textId="767DAF91" w:rsidR="00DC4A46" w:rsidRDefault="00F618BD" w:rsidP="00DC4A46">
      <w:pPr>
        <w:pStyle w:val="ListParagraph"/>
        <w:numPr>
          <w:ilvl w:val="0"/>
          <w:numId w:val="3"/>
        </w:numPr>
      </w:pPr>
      <w:r>
        <w:t>Select the alert circle icon to get a dropdown menu to:</w:t>
      </w:r>
    </w:p>
    <w:p w14:paraId="4EC53587" w14:textId="58DF1987" w:rsidR="00F618BD" w:rsidRDefault="00F618BD" w:rsidP="00F618BD">
      <w:pPr>
        <w:pStyle w:val="ListParagraph"/>
        <w:numPr>
          <w:ilvl w:val="1"/>
          <w:numId w:val="3"/>
        </w:numPr>
      </w:pPr>
      <w:r>
        <w:t xml:space="preserve">Email the </w:t>
      </w:r>
      <w:hyperlink r:id="rId14" w:history="1">
        <w:r w:rsidRPr="00F618BD">
          <w:rPr>
            <w:rStyle w:val="Hyperlink"/>
          </w:rPr>
          <w:t>WTCS grants office</w:t>
        </w:r>
      </w:hyperlink>
    </w:p>
    <w:p w14:paraId="01E32DEF" w14:textId="2E09CBE8" w:rsidR="00F618BD" w:rsidRDefault="00F618BD" w:rsidP="00F618BD">
      <w:pPr>
        <w:pStyle w:val="ListParagraph"/>
        <w:numPr>
          <w:ilvl w:val="1"/>
          <w:numId w:val="3"/>
        </w:numPr>
      </w:pPr>
      <w:r>
        <w:t xml:space="preserve">View the </w:t>
      </w:r>
      <w:hyperlink r:id="rId15" w:history="1">
        <w:r w:rsidRPr="00F618BD">
          <w:rPr>
            <w:rStyle w:val="Hyperlink"/>
          </w:rPr>
          <w:t>Apply Portal frequently asked questions</w:t>
        </w:r>
      </w:hyperlink>
      <w:r>
        <w:t xml:space="preserve"> page</w:t>
      </w:r>
    </w:p>
    <w:p w14:paraId="48E04D4F" w14:textId="071B322B" w:rsidR="00F618BD" w:rsidRDefault="00F618BD" w:rsidP="00F618BD">
      <w:pPr>
        <w:pStyle w:val="ListParagraph"/>
        <w:numPr>
          <w:ilvl w:val="1"/>
          <w:numId w:val="3"/>
        </w:numPr>
      </w:pPr>
      <w:r>
        <w:t xml:space="preserve">Contact the </w:t>
      </w:r>
      <w:hyperlink r:id="rId16" w:history="1">
        <w:r w:rsidRPr="00F618BD">
          <w:rPr>
            <w:rStyle w:val="Hyperlink"/>
          </w:rPr>
          <w:t>Apply Portal help desk</w:t>
        </w:r>
      </w:hyperlink>
    </w:p>
    <w:p w14:paraId="3960613B" w14:textId="4C8142CA" w:rsidR="00F618BD" w:rsidRDefault="00F618BD" w:rsidP="00F618BD">
      <w:pPr>
        <w:pStyle w:val="ListParagraph"/>
        <w:numPr>
          <w:ilvl w:val="0"/>
          <w:numId w:val="3"/>
        </w:numPr>
      </w:pPr>
      <w:r>
        <w:t xml:space="preserve">View your </w:t>
      </w:r>
      <w:hyperlink r:id="rId17" w:history="1">
        <w:r w:rsidRPr="00F618BD">
          <w:rPr>
            <w:rStyle w:val="Hyperlink"/>
          </w:rPr>
          <w:t>account settings and information</w:t>
        </w:r>
      </w:hyperlink>
    </w:p>
    <w:p w14:paraId="15EC0D9C" w14:textId="2241357E" w:rsidR="00F618BD" w:rsidRDefault="00294657" w:rsidP="00F618BD">
      <w:pPr>
        <w:pStyle w:val="ListParagraph"/>
        <w:numPr>
          <w:ilvl w:val="0"/>
          <w:numId w:val="3"/>
        </w:numPr>
      </w:pPr>
      <w:r>
        <w:t>Within the programs (i.e., grant categories) table, you can find the grant application deadline and information about each grant category by clicking on the green ‘MORE’ link. You can also access your grant application if one has already been started within the program/grant category by selecting the ‘See my application’ link.</w:t>
      </w:r>
    </w:p>
    <w:p w14:paraId="0854D6CE" w14:textId="77777777" w:rsidR="00AE66AF" w:rsidRDefault="00187819" w:rsidP="00187819">
      <w:pPr>
        <w:sectPr w:rsidR="00AE66AF" w:rsidSect="00AE66AF">
          <w:type w:val="continuous"/>
          <w:pgSz w:w="12240" w:h="15840"/>
          <w:pgMar w:top="720" w:right="720" w:bottom="720" w:left="720" w:header="720" w:footer="720" w:gutter="0"/>
          <w:cols w:space="720"/>
          <w:docGrid w:linePitch="360"/>
        </w:sectPr>
      </w:pPr>
      <w:r w:rsidRPr="00187819">
        <w:rPr>
          <w:noProof/>
        </w:rPr>
        <w:drawing>
          <wp:inline distT="0" distB="0" distL="0" distR="0" wp14:anchorId="1A0E4118" wp14:editId="683046B1">
            <wp:extent cx="6838310" cy="4642891"/>
            <wp:effectExtent l="19050" t="19050" r="20320" b="24765"/>
            <wp:docPr id="3" name="Picture 3" descr="Screenshot of the apply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apply portal home screen."/>
                    <pic:cNvPicPr/>
                  </pic:nvPicPr>
                  <pic:blipFill>
                    <a:blip r:embed="rId18"/>
                    <a:stretch>
                      <a:fillRect/>
                    </a:stretch>
                  </pic:blipFill>
                  <pic:spPr>
                    <a:xfrm>
                      <a:off x="0" y="0"/>
                      <a:ext cx="6851892" cy="4652113"/>
                    </a:xfrm>
                    <a:prstGeom prst="rect">
                      <a:avLst/>
                    </a:prstGeom>
                    <a:ln>
                      <a:solidFill>
                        <a:schemeClr val="tx1"/>
                      </a:solidFill>
                    </a:ln>
                  </pic:spPr>
                </pic:pic>
              </a:graphicData>
            </a:graphic>
          </wp:inline>
        </w:drawing>
      </w:r>
    </w:p>
    <w:p w14:paraId="692C4D94" w14:textId="1D28C68A" w:rsidR="005C6C68" w:rsidRDefault="005C6C68" w:rsidP="005C6C68">
      <w:pPr>
        <w:pStyle w:val="Heading2"/>
      </w:pPr>
      <w:bookmarkStart w:id="3" w:name="_Toc130484392"/>
      <w:r>
        <w:lastRenderedPageBreak/>
        <w:t>Grant Applications within the Apply Portal</w:t>
      </w:r>
      <w:bookmarkEnd w:id="3"/>
    </w:p>
    <w:p w14:paraId="40554CD6" w14:textId="3D4A140B" w:rsidR="00294657" w:rsidRDefault="00294657" w:rsidP="00294657">
      <w:r>
        <w:t>Within a grant application page, you can:</w:t>
      </w:r>
    </w:p>
    <w:p w14:paraId="65FEFBD5" w14:textId="451640B7" w:rsidR="00294657" w:rsidRDefault="00294657" w:rsidP="00294657">
      <w:pPr>
        <w:pStyle w:val="ListParagraph"/>
        <w:numPr>
          <w:ilvl w:val="0"/>
          <w:numId w:val="13"/>
        </w:numPr>
      </w:pPr>
      <w:r>
        <w:t>See the progress bar with the number of tasks that are complete.</w:t>
      </w:r>
    </w:p>
    <w:p w14:paraId="01BD8D24" w14:textId="6E4D7098" w:rsidR="00294657" w:rsidRDefault="00294657" w:rsidP="00294657">
      <w:pPr>
        <w:pStyle w:val="ListParagraph"/>
        <w:numPr>
          <w:ilvl w:val="0"/>
          <w:numId w:val="13"/>
        </w:numPr>
      </w:pPr>
      <w:r>
        <w:t>See when the grant application was last updated.</w:t>
      </w:r>
    </w:p>
    <w:p w14:paraId="6AD09EA0" w14:textId="234E3DC2" w:rsidR="00294657" w:rsidRDefault="00294657" w:rsidP="00294657">
      <w:pPr>
        <w:pStyle w:val="ListParagraph"/>
        <w:numPr>
          <w:ilvl w:val="0"/>
          <w:numId w:val="13"/>
        </w:numPr>
      </w:pPr>
      <w:r>
        <w:t>See the submission deadline for the grant application.</w:t>
      </w:r>
    </w:p>
    <w:p w14:paraId="0BA40F7A" w14:textId="5C730F13" w:rsidR="00294657" w:rsidRDefault="00294657" w:rsidP="00294657">
      <w:pPr>
        <w:pStyle w:val="ListParagraph"/>
        <w:numPr>
          <w:ilvl w:val="0"/>
          <w:numId w:val="13"/>
        </w:numPr>
      </w:pPr>
      <w:r>
        <w:t>View the owner of the grant application (name and email address).</w:t>
      </w:r>
    </w:p>
    <w:p w14:paraId="62DAD690" w14:textId="2BE57A92" w:rsidR="00294657" w:rsidRDefault="00294657" w:rsidP="00294657">
      <w:pPr>
        <w:pStyle w:val="ListParagraph"/>
        <w:numPr>
          <w:ilvl w:val="0"/>
          <w:numId w:val="13"/>
        </w:numPr>
      </w:pPr>
      <w:r>
        <w:t>Add a collaborator.</w:t>
      </w:r>
    </w:p>
    <w:p w14:paraId="1D9BF68D" w14:textId="76428B6C" w:rsidR="00294657" w:rsidRPr="00294657" w:rsidRDefault="00294657" w:rsidP="00294657">
      <w:pPr>
        <w:pStyle w:val="ListParagraph"/>
        <w:numPr>
          <w:ilvl w:val="0"/>
          <w:numId w:val="13"/>
        </w:numPr>
      </w:pPr>
      <w:r>
        <w:t>Submit the grant application for review, once all the required tasks are complete.</w:t>
      </w:r>
    </w:p>
    <w:p w14:paraId="665965D0" w14:textId="77777777" w:rsidR="00AE66AF" w:rsidRDefault="00187819" w:rsidP="00187819">
      <w:pPr>
        <w:sectPr w:rsidR="00AE66AF" w:rsidSect="00AE66AF">
          <w:pgSz w:w="12240" w:h="15840"/>
          <w:pgMar w:top="720" w:right="720" w:bottom="720" w:left="720" w:header="720" w:footer="720" w:gutter="0"/>
          <w:cols w:space="720"/>
          <w:docGrid w:linePitch="360"/>
        </w:sectPr>
      </w:pPr>
      <w:r w:rsidRPr="00187819">
        <w:rPr>
          <w:noProof/>
        </w:rPr>
        <w:drawing>
          <wp:inline distT="0" distB="0" distL="0" distR="0" wp14:anchorId="011839C2" wp14:editId="315F8F19">
            <wp:extent cx="6762959" cy="3803442"/>
            <wp:effectExtent l="19050" t="19050" r="19050" b="26035"/>
            <wp:docPr id="4" name="Picture 4" descr="Screenshot of the grant application page with a focus on the summary information (progress bar, submission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grant application page with a focus on the summary information (progress bar, submission deadline)."/>
                    <pic:cNvPicPr/>
                  </pic:nvPicPr>
                  <pic:blipFill>
                    <a:blip r:embed="rId19"/>
                    <a:stretch>
                      <a:fillRect/>
                    </a:stretch>
                  </pic:blipFill>
                  <pic:spPr>
                    <a:xfrm>
                      <a:off x="0" y="0"/>
                      <a:ext cx="6779295" cy="3812629"/>
                    </a:xfrm>
                    <a:prstGeom prst="rect">
                      <a:avLst/>
                    </a:prstGeom>
                    <a:ln>
                      <a:solidFill>
                        <a:schemeClr val="tx1"/>
                      </a:solidFill>
                    </a:ln>
                  </pic:spPr>
                </pic:pic>
              </a:graphicData>
            </a:graphic>
          </wp:inline>
        </w:drawing>
      </w:r>
    </w:p>
    <w:p w14:paraId="6BABA23C" w14:textId="321085DB" w:rsidR="00F27BCD" w:rsidRDefault="00F27BCD" w:rsidP="00F27BCD">
      <w:pPr>
        <w:ind w:left="360"/>
      </w:pPr>
      <w:r>
        <w:lastRenderedPageBreak/>
        <w:t xml:space="preserve">Continued list of actions that </w:t>
      </w:r>
      <w:r w:rsidR="006C7936">
        <w:t>you</w:t>
      </w:r>
      <w:r>
        <w:t xml:space="preserve"> can take and information </w:t>
      </w:r>
      <w:r w:rsidR="006C7936">
        <w:t>you</w:t>
      </w:r>
      <w:r>
        <w:t xml:space="preserve"> can find within the Apply Portal grant application page:</w:t>
      </w:r>
    </w:p>
    <w:p w14:paraId="75963E36" w14:textId="557B0640" w:rsidR="00294657" w:rsidRDefault="00294657" w:rsidP="00294657">
      <w:pPr>
        <w:pStyle w:val="ListParagraph"/>
        <w:numPr>
          <w:ilvl w:val="0"/>
          <w:numId w:val="14"/>
        </w:numPr>
      </w:pPr>
      <w:r>
        <w:t>View the program/grant category name for the grant application.</w:t>
      </w:r>
    </w:p>
    <w:p w14:paraId="10C7034C" w14:textId="48B30A62" w:rsidR="00AE66AF" w:rsidRDefault="00AE66AF" w:rsidP="00294657">
      <w:pPr>
        <w:pStyle w:val="ListParagraph"/>
        <w:numPr>
          <w:ilvl w:val="0"/>
          <w:numId w:val="14"/>
        </w:numPr>
      </w:pPr>
      <w:r>
        <w:t>View the autogenerated number for the grant application. If your college/organization is submitting multiple grant applications within one category, this number can be used to identify each grant application.</w:t>
      </w:r>
    </w:p>
    <w:p w14:paraId="26C90988" w14:textId="6CF3E05D" w:rsidR="00294657" w:rsidRDefault="00294657" w:rsidP="00294657">
      <w:pPr>
        <w:pStyle w:val="ListParagraph"/>
        <w:numPr>
          <w:ilvl w:val="0"/>
          <w:numId w:val="14"/>
        </w:numPr>
      </w:pPr>
      <w:r>
        <w:t>Preview the grant application.</w:t>
      </w:r>
    </w:p>
    <w:p w14:paraId="62F34785" w14:textId="4E1E5E1B" w:rsidR="00294657" w:rsidRDefault="00294657" w:rsidP="00294657">
      <w:pPr>
        <w:pStyle w:val="ListParagraph"/>
        <w:numPr>
          <w:ilvl w:val="0"/>
          <w:numId w:val="14"/>
        </w:numPr>
      </w:pPr>
      <w:r>
        <w:t>Download the grant application with the three dots (‘…’) more options menu link.</w:t>
      </w:r>
    </w:p>
    <w:p w14:paraId="7E0D0487" w14:textId="17A22932" w:rsidR="00294657" w:rsidRDefault="00294657" w:rsidP="00294657">
      <w:pPr>
        <w:pStyle w:val="ListParagraph"/>
        <w:numPr>
          <w:ilvl w:val="0"/>
          <w:numId w:val="14"/>
        </w:numPr>
      </w:pPr>
      <w:r>
        <w:t>View a record of updates/changes to the grant by selecting the ‘ACTIVITY’ link.</w:t>
      </w:r>
    </w:p>
    <w:p w14:paraId="4313239A" w14:textId="55A80011" w:rsidR="00AE66AF" w:rsidRDefault="00AE66AF" w:rsidP="00294657">
      <w:pPr>
        <w:pStyle w:val="ListParagraph"/>
        <w:numPr>
          <w:ilvl w:val="0"/>
          <w:numId w:val="14"/>
        </w:numPr>
      </w:pPr>
      <w:r>
        <w:t>View the specific grant application tasks that need to be completed. Some tasks are connected to others. For example, the ‘Budget (detailed) and standard finance report (SFR)’ needs to be completed before the ‘Budget (summary)’.</w:t>
      </w:r>
    </w:p>
    <w:p w14:paraId="1055C6CF" w14:textId="3C14A282" w:rsidR="00AE66AF" w:rsidRDefault="00187819" w:rsidP="00187819">
      <w:r w:rsidRPr="00187819">
        <w:rPr>
          <w:noProof/>
        </w:rPr>
        <w:drawing>
          <wp:inline distT="0" distB="0" distL="0" distR="0" wp14:anchorId="5800B031" wp14:editId="2F4E1A67">
            <wp:extent cx="5943600" cy="3345180"/>
            <wp:effectExtent l="19050" t="19050" r="19050" b="26670"/>
            <wp:docPr id="5" name="Picture 5" descr="Screenshot of the grant application page with a focus on the grant application sections/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grant application page with a focus on the grant application sections/tasks."/>
                    <pic:cNvPicPr/>
                  </pic:nvPicPr>
                  <pic:blipFill>
                    <a:blip r:embed="rId20"/>
                    <a:stretch>
                      <a:fillRect/>
                    </a:stretch>
                  </pic:blipFill>
                  <pic:spPr>
                    <a:xfrm>
                      <a:off x="0" y="0"/>
                      <a:ext cx="5943600" cy="3345180"/>
                    </a:xfrm>
                    <a:prstGeom prst="rect">
                      <a:avLst/>
                    </a:prstGeom>
                    <a:ln>
                      <a:solidFill>
                        <a:schemeClr val="tx1"/>
                      </a:solidFill>
                    </a:ln>
                  </pic:spPr>
                </pic:pic>
              </a:graphicData>
            </a:graphic>
          </wp:inline>
        </w:drawing>
      </w:r>
      <w:r w:rsidR="00AE66AF">
        <w:br w:type="page"/>
      </w:r>
    </w:p>
    <w:p w14:paraId="77EF33C6" w14:textId="15B61E45" w:rsidR="005C6C68" w:rsidRDefault="005C6C68" w:rsidP="005C6C68">
      <w:pPr>
        <w:pStyle w:val="Heading2"/>
      </w:pPr>
      <w:bookmarkStart w:id="4" w:name="_Toc130484393"/>
      <w:r>
        <w:lastRenderedPageBreak/>
        <w:t>Revision Process</w:t>
      </w:r>
      <w:bookmarkEnd w:id="4"/>
    </w:p>
    <w:p w14:paraId="75F2A884" w14:textId="6109B739" w:rsidR="005C6C68" w:rsidRDefault="005C6C68" w:rsidP="005C6C68">
      <w:pPr>
        <w:pStyle w:val="ListParagraph"/>
        <w:numPr>
          <w:ilvl w:val="0"/>
          <w:numId w:val="4"/>
        </w:numPr>
      </w:pPr>
      <w:r>
        <w:t xml:space="preserve">Contact </w:t>
      </w:r>
      <w:r w:rsidR="00BE6735">
        <w:t xml:space="preserve">the </w:t>
      </w:r>
      <w:r>
        <w:t xml:space="preserve">WTCS Education Director with revision plans to ensure that these are allowable. Formal revisions are needed if </w:t>
      </w:r>
      <w:r w:rsidRPr="008D3C1F">
        <w:rPr>
          <w:b/>
          <w:bCs/>
        </w:rPr>
        <w:t>more</w:t>
      </w:r>
      <w:r>
        <w:t xml:space="preserve"> tha</w:t>
      </w:r>
      <w:r w:rsidR="00F134F7">
        <w:t>n</w:t>
      </w:r>
      <w:r>
        <w:t xml:space="preserve"> 20% of a</w:t>
      </w:r>
      <w:r w:rsidR="00DA30EA">
        <w:t>ny</w:t>
      </w:r>
      <w:r>
        <w:t xml:space="preserve"> budget line item is changing/moving.</w:t>
      </w:r>
    </w:p>
    <w:p w14:paraId="4F271E4B" w14:textId="51DD49C4" w:rsidR="005C6C68" w:rsidRDefault="00235AF1" w:rsidP="008D3C1F">
      <w:pPr>
        <w:pStyle w:val="ListParagraph"/>
        <w:numPr>
          <w:ilvl w:val="0"/>
          <w:numId w:val="4"/>
        </w:numPr>
        <w:spacing w:after="360"/>
      </w:pPr>
      <w:r>
        <w:rPr>
          <w:noProof/>
        </w:rPr>
        <mc:AlternateContent>
          <mc:Choice Requires="wps">
            <w:drawing>
              <wp:anchor distT="0" distB="0" distL="114300" distR="114300" simplePos="0" relativeHeight="251659264" behindDoc="0" locked="0" layoutInCell="1" allowOverlap="1" wp14:anchorId="1A0D7756" wp14:editId="18706D39">
                <wp:simplePos x="0" y="0"/>
                <wp:positionH relativeFrom="column">
                  <wp:posOffset>2736376</wp:posOffset>
                </wp:positionH>
                <wp:positionV relativeFrom="paragraph">
                  <wp:posOffset>3091019</wp:posOffset>
                </wp:positionV>
                <wp:extent cx="3785083" cy="607325"/>
                <wp:effectExtent l="0" t="0" r="25400" b="21590"/>
                <wp:wrapNone/>
                <wp:docPr id="538435060" name="Oval 3"/>
                <wp:cNvGraphicFramePr/>
                <a:graphic xmlns:a="http://schemas.openxmlformats.org/drawingml/2006/main">
                  <a:graphicData uri="http://schemas.microsoft.com/office/word/2010/wordprocessingShape">
                    <wps:wsp>
                      <wps:cNvSpPr/>
                      <wps:spPr>
                        <a:xfrm>
                          <a:off x="0" y="0"/>
                          <a:ext cx="3785083" cy="6073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48C82" id="Oval 3" o:spid="_x0000_s1026" style="position:absolute;margin-left:215.45pt;margin-top:243.4pt;width:298.0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" filled="f" strokecolor="red" strokeweight="1pt">
                <v:stroke joinstyle="miter"/>
              </v:oval>
            </w:pict>
          </mc:Fallback>
        </mc:AlternateContent>
      </w:r>
      <w:r w:rsidR="005C6C68">
        <w:t>If a formal revision is needed</w:t>
      </w:r>
      <w:r w:rsidR="008127E5">
        <w:t>,</w:t>
      </w:r>
      <w:r w:rsidR="00C12A95">
        <w:t xml:space="preserve"> </w:t>
      </w:r>
      <w:r w:rsidR="005C6C68">
        <w:t xml:space="preserve">email the marked-up version of the grant application to show what is changing with the proposed revision. </w:t>
      </w:r>
      <w:r w:rsidRPr="00235AF1">
        <w:rPr>
          <w:noProof/>
        </w:rPr>
        <w:drawing>
          <wp:inline distT="0" distB="0" distL="0" distR="0" wp14:anchorId="4CE9647B" wp14:editId="4DEC66B2">
            <wp:extent cx="6065502" cy="4145915"/>
            <wp:effectExtent l="0" t="0" r="0" b="6985"/>
            <wp:docPr id="1965029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29141" name="Picture 1" descr="A screenshot of a computer&#10;&#10;Description automatically generated"/>
                    <pic:cNvPicPr/>
                  </pic:nvPicPr>
                  <pic:blipFill>
                    <a:blip r:embed="rId21"/>
                    <a:stretch>
                      <a:fillRect/>
                    </a:stretch>
                  </pic:blipFill>
                  <pic:spPr>
                    <a:xfrm>
                      <a:off x="0" y="0"/>
                      <a:ext cx="6101387" cy="4170443"/>
                    </a:xfrm>
                    <a:prstGeom prst="rect">
                      <a:avLst/>
                    </a:prstGeom>
                  </pic:spPr>
                </pic:pic>
              </a:graphicData>
            </a:graphic>
          </wp:inline>
        </w:drawing>
      </w:r>
      <w:r w:rsidR="00604C2F">
        <w:rPr>
          <w:rStyle w:val="Strong"/>
        </w:rPr>
        <w:t>24 .</w:t>
      </w:r>
    </w:p>
    <w:p w14:paraId="752C25F2" w14:textId="0851BB8B" w:rsidR="00F807A4" w:rsidRDefault="00F807A4" w:rsidP="00B53C5F">
      <w:pPr>
        <w:pStyle w:val="ListParagraph"/>
        <w:numPr>
          <w:ilvl w:val="1"/>
          <w:numId w:val="4"/>
        </w:numPr>
        <w:spacing w:after="120"/>
      </w:pPr>
      <w:bookmarkStart w:id="5" w:name="_Hlk130199317"/>
      <w:r w:rsidRPr="00F807A4">
        <w:rPr>
          <w:b/>
          <w:bCs/>
        </w:rPr>
        <w:t xml:space="preserve">If this is the first </w:t>
      </w:r>
      <w:r w:rsidR="00873CDE" w:rsidRPr="00F807A4">
        <w:rPr>
          <w:b/>
          <w:bCs/>
        </w:rPr>
        <w:t>revision,</w:t>
      </w:r>
      <w:r w:rsidRPr="00F807A4">
        <w:rPr>
          <w:b/>
          <w:bCs/>
        </w:rPr>
        <w:t xml:space="preserve"> please do the following</w:t>
      </w:r>
      <w:r w:rsidR="00D16ECE">
        <w:t>:</w:t>
      </w:r>
    </w:p>
    <w:p w14:paraId="6AC0347F" w14:textId="77D32592" w:rsidR="00F807A4" w:rsidRDefault="00410715" w:rsidP="00F807A4">
      <w:pPr>
        <w:pStyle w:val="ListParagraph"/>
        <w:numPr>
          <w:ilvl w:val="2"/>
          <w:numId w:val="4"/>
        </w:numPr>
        <w:spacing w:after="120"/>
      </w:pPr>
      <w:r w:rsidRPr="00410715">
        <w:t xml:space="preserve">Navigate to the grant application within the Apply Portal and </w:t>
      </w:r>
      <w:r>
        <w:t>d</w:t>
      </w:r>
      <w:r w:rsidR="00F807A4">
        <w:t>ownload the attached/currently uploaded grant document (containing the Abstract, Statement of Need</w:t>
      </w:r>
      <w:r w:rsidR="008D3C1F">
        <w:t>/Focused Need</w:t>
      </w:r>
      <w:r w:rsidR="00F807A4">
        <w:t xml:space="preserve">, Overview and Activities, Overall Monitoring and Evaluation Process) </w:t>
      </w:r>
    </w:p>
    <w:p w14:paraId="04CD326D" w14:textId="6AA01CC9" w:rsidR="00F807A4" w:rsidRDefault="00F807A4" w:rsidP="00F807A4">
      <w:pPr>
        <w:pStyle w:val="ListParagraph"/>
        <w:numPr>
          <w:ilvl w:val="2"/>
          <w:numId w:val="4"/>
        </w:numPr>
        <w:spacing w:after="120"/>
      </w:pPr>
      <w:r w:rsidRPr="00F807A4">
        <w:t>To convey what is changing, show what is being removed with strikethrough and what is being added with underlined text formatting</w:t>
      </w:r>
      <w:r>
        <w:t>.</w:t>
      </w:r>
    </w:p>
    <w:p w14:paraId="571ADE1E" w14:textId="6DF939C6" w:rsidR="00F807A4" w:rsidRDefault="00F807A4" w:rsidP="00AB54A6">
      <w:pPr>
        <w:pStyle w:val="ListParagraph"/>
        <w:numPr>
          <w:ilvl w:val="1"/>
          <w:numId w:val="4"/>
        </w:numPr>
        <w:spacing w:after="120"/>
      </w:pPr>
      <w:r w:rsidRPr="00F807A4">
        <w:rPr>
          <w:b/>
          <w:bCs/>
        </w:rPr>
        <w:t>For subsequent revisions</w:t>
      </w:r>
      <w:r>
        <w:rPr>
          <w:b/>
          <w:bCs/>
        </w:rPr>
        <w:t>, please do the following:</w:t>
      </w:r>
    </w:p>
    <w:p w14:paraId="1BDE698F" w14:textId="4236DAB0" w:rsidR="00F807A4" w:rsidRDefault="00410715" w:rsidP="00F807A4">
      <w:pPr>
        <w:pStyle w:val="ListParagraph"/>
        <w:numPr>
          <w:ilvl w:val="2"/>
          <w:numId w:val="4"/>
        </w:numPr>
        <w:spacing w:after="120"/>
      </w:pPr>
      <w:r w:rsidRPr="00410715">
        <w:t xml:space="preserve">Navigate to the grant application within the Apply Portal and </w:t>
      </w:r>
      <w:r>
        <w:t>d</w:t>
      </w:r>
      <w:r w:rsidR="00F807A4" w:rsidRPr="00F807A4">
        <w:t>ownload the attached/currently uploaded grant document (containing the Abstract, Statement of Need</w:t>
      </w:r>
      <w:r w:rsidR="008D3C1F">
        <w:t>/Focused Need</w:t>
      </w:r>
      <w:r w:rsidR="00F807A4" w:rsidRPr="00F807A4">
        <w:t>, Overview and Activities, Overall Monitoring and Evaluation Process)</w:t>
      </w:r>
    </w:p>
    <w:p w14:paraId="6AAAD9AE" w14:textId="2BE218CE" w:rsidR="00F807A4" w:rsidRDefault="00F807A4" w:rsidP="00F807A4">
      <w:pPr>
        <w:pStyle w:val="ListParagraph"/>
        <w:numPr>
          <w:ilvl w:val="2"/>
          <w:numId w:val="4"/>
        </w:numPr>
        <w:spacing w:after="120"/>
      </w:pPr>
      <w:r>
        <w:t>Delete the current strikethrough verbiage and remove the underlines.  This will show the current grant you are working with.</w:t>
      </w:r>
    </w:p>
    <w:p w14:paraId="6650FAA5" w14:textId="376DD77B" w:rsidR="00F807A4" w:rsidRDefault="00F807A4" w:rsidP="00AB54A6">
      <w:pPr>
        <w:pStyle w:val="ListParagraph"/>
        <w:numPr>
          <w:ilvl w:val="2"/>
          <w:numId w:val="4"/>
        </w:numPr>
        <w:spacing w:after="120"/>
      </w:pPr>
      <w:r>
        <w:t>Now use strikethrough and underline to show the new revision.</w:t>
      </w:r>
    </w:p>
    <w:p w14:paraId="120125B8" w14:textId="0337D6CD" w:rsidR="00235AF1" w:rsidRDefault="00694417" w:rsidP="008D3C1F">
      <w:pPr>
        <w:pStyle w:val="ListParagraph"/>
        <w:spacing w:after="120"/>
        <w:ind w:left="1440"/>
      </w:pPr>
      <w:r>
        <w:rPr>
          <w:noProof/>
        </w:rPr>
        <w:lastRenderedPageBreak/>
        <mc:AlternateContent>
          <mc:Choice Requires="wps">
            <w:drawing>
              <wp:anchor distT="0" distB="0" distL="114300" distR="114300" simplePos="0" relativeHeight="251660288" behindDoc="0" locked="0" layoutInCell="1" allowOverlap="1" wp14:anchorId="10381C17" wp14:editId="77DB09EF">
                <wp:simplePos x="0" y="0"/>
                <wp:positionH relativeFrom="margin">
                  <wp:align>right</wp:align>
                </wp:positionH>
                <wp:positionV relativeFrom="paragraph">
                  <wp:posOffset>3316406</wp:posOffset>
                </wp:positionV>
                <wp:extent cx="3650776" cy="436728"/>
                <wp:effectExtent l="0" t="0" r="26035" b="20955"/>
                <wp:wrapNone/>
                <wp:docPr id="355637163" name="Oval 4"/>
                <wp:cNvGraphicFramePr/>
                <a:graphic xmlns:a="http://schemas.openxmlformats.org/drawingml/2006/main">
                  <a:graphicData uri="http://schemas.microsoft.com/office/word/2010/wordprocessingShape">
                    <wps:wsp>
                      <wps:cNvSpPr/>
                      <wps:spPr>
                        <a:xfrm>
                          <a:off x="0" y="0"/>
                          <a:ext cx="3650776" cy="43672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98919" id="Oval 4" o:spid="_x0000_s1026" style="position:absolute;margin-left:236.25pt;margin-top:261.15pt;width:287.45pt;height:34.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" filled="f" strokecolor="red" strokeweight="1pt">
                <v:stroke joinstyle="miter"/>
                <w10:wrap anchorx="margin"/>
              </v:oval>
            </w:pict>
          </mc:Fallback>
        </mc:AlternateContent>
      </w:r>
      <w:r w:rsidRPr="00235AF1">
        <w:rPr>
          <w:noProof/>
        </w:rPr>
        <w:drawing>
          <wp:inline distT="0" distB="0" distL="0" distR="0" wp14:anchorId="22C15964" wp14:editId="6E8F05DA">
            <wp:extent cx="6066430" cy="4146550"/>
            <wp:effectExtent l="0" t="0" r="0" b="6350"/>
            <wp:docPr id="445341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29141" name="Picture 1" descr="A screenshot of a computer&#10;&#10;Description automatically generated"/>
                    <pic:cNvPicPr/>
                  </pic:nvPicPr>
                  <pic:blipFill>
                    <a:blip r:embed="rId21"/>
                    <a:stretch>
                      <a:fillRect/>
                    </a:stretch>
                  </pic:blipFill>
                  <pic:spPr>
                    <a:xfrm>
                      <a:off x="0" y="0"/>
                      <a:ext cx="6075629" cy="4152838"/>
                    </a:xfrm>
                    <a:prstGeom prst="rect">
                      <a:avLst/>
                    </a:prstGeom>
                  </pic:spPr>
                </pic:pic>
              </a:graphicData>
            </a:graphic>
          </wp:inline>
        </w:drawing>
      </w:r>
    </w:p>
    <w:p w14:paraId="6E0ED852" w14:textId="2B36C59F" w:rsidR="002A568B" w:rsidRDefault="008127E5" w:rsidP="008D3C1F">
      <w:pPr>
        <w:pStyle w:val="ListParagraph"/>
        <w:numPr>
          <w:ilvl w:val="1"/>
          <w:numId w:val="4"/>
        </w:numPr>
        <w:spacing w:after="360"/>
      </w:pPr>
      <w:r>
        <w:t>Next, g</w:t>
      </w:r>
      <w:r w:rsidR="00652028">
        <w:t xml:space="preserve">o to the </w:t>
      </w:r>
      <w:r w:rsidR="00B7299A">
        <w:t>budget (</w:t>
      </w:r>
      <w:r w:rsidR="00652028">
        <w:t>detailed</w:t>
      </w:r>
      <w:r w:rsidR="00B7299A">
        <w:t>)</w:t>
      </w:r>
      <w:r w:rsidR="00223C8A">
        <w:t xml:space="preserve"> </w:t>
      </w:r>
      <w:r w:rsidR="00B7299A">
        <w:t xml:space="preserve">and standard financial report </w:t>
      </w:r>
      <w:r w:rsidR="00652028">
        <w:t xml:space="preserve">task and download </w:t>
      </w:r>
      <w:r w:rsidR="00873CDE">
        <w:t>the attached/currently uploaded detailed budget.</w:t>
      </w:r>
      <w:r w:rsidR="00235AF1" w:rsidRPr="00235AF1">
        <w:rPr>
          <w:noProof/>
        </w:rPr>
        <w:t xml:space="preserve"> </w:t>
      </w:r>
    </w:p>
    <w:p w14:paraId="3BAE3B24" w14:textId="6F482C3E" w:rsidR="002A568B" w:rsidRDefault="002A568B" w:rsidP="00B53C5F">
      <w:pPr>
        <w:pStyle w:val="ListParagraph"/>
        <w:numPr>
          <w:ilvl w:val="1"/>
          <w:numId w:val="4"/>
        </w:numPr>
        <w:spacing w:after="120"/>
      </w:pPr>
      <w:r>
        <w:t>U</w:t>
      </w:r>
      <w:r w:rsidRPr="002A568B">
        <w:t xml:space="preserve">se red </w:t>
      </w:r>
      <w:r>
        <w:t xml:space="preserve">font </w:t>
      </w:r>
      <w:r w:rsidRPr="002A568B">
        <w:t xml:space="preserve">as needed to show all budget item(s) that are being changed (decreased, increased, deleted or added).  If a budget item is being totally removed, please update the amount to show $0 and keep it in the budget.  Do not underline or </w:t>
      </w:r>
      <w:r w:rsidR="008D3C1F" w:rsidRPr="002A568B">
        <w:t>strike through</w:t>
      </w:r>
      <w:r w:rsidRPr="002A568B">
        <w:t xml:space="preserve"> anything in the budget detailed and SFR spreadsheet</w:t>
      </w:r>
      <w:r>
        <w:t>.</w:t>
      </w:r>
    </w:p>
    <w:p w14:paraId="58CAA8AF" w14:textId="4AAE6508" w:rsidR="007C25F8" w:rsidRDefault="002A568B" w:rsidP="002A568B">
      <w:pPr>
        <w:pStyle w:val="ListParagraph"/>
        <w:numPr>
          <w:ilvl w:val="1"/>
          <w:numId w:val="4"/>
        </w:numPr>
        <w:spacing w:after="120"/>
      </w:pPr>
      <w:r w:rsidRPr="002A568B">
        <w:t xml:space="preserve">If this is the </w:t>
      </w:r>
      <w:r>
        <w:t xml:space="preserve">second or subsequent </w:t>
      </w:r>
      <w:r w:rsidRPr="002A568B">
        <w:t xml:space="preserve">time you are submitting a budget revision for this grant, delete any budget line item(s) that are in red </w:t>
      </w:r>
      <w:r>
        <w:t>font</w:t>
      </w:r>
      <w:r w:rsidRPr="002A568B">
        <w:t xml:space="preserve"> and have $0.  For other budget line item(s) that are in red </w:t>
      </w:r>
      <w:r>
        <w:t>font</w:t>
      </w:r>
      <w:r w:rsidRPr="002A568B">
        <w:t xml:space="preserve"> containing a grant amount, change the </w:t>
      </w:r>
      <w:r>
        <w:t>red font</w:t>
      </w:r>
      <w:r w:rsidRPr="002A568B">
        <w:t xml:space="preserve"> back into black.  This is now the current budget (detailed) and standard financial report that you are working with.</w:t>
      </w:r>
      <w:r>
        <w:t xml:space="preserve">  You would then make the changes in red font to show the new revisions.</w:t>
      </w:r>
    </w:p>
    <w:bookmarkEnd w:id="5"/>
    <w:p w14:paraId="3EFDC187" w14:textId="06E38A64" w:rsidR="00D54192" w:rsidRDefault="00257748" w:rsidP="00215665">
      <w:pPr>
        <w:pStyle w:val="ListParagraph"/>
        <w:numPr>
          <w:ilvl w:val="0"/>
          <w:numId w:val="4"/>
        </w:numPr>
        <w:spacing w:after="120"/>
        <w:contextualSpacing w:val="0"/>
      </w:pPr>
      <w:r>
        <w:t xml:space="preserve">Send the </w:t>
      </w:r>
      <w:r w:rsidR="008127E5">
        <w:t>marked-up</w:t>
      </w:r>
      <w:r>
        <w:t xml:space="preserve"> version of the grant document and the detailed budget sheet to the </w:t>
      </w:r>
      <w:r w:rsidR="00D54192">
        <w:t>WTCS Education Director</w:t>
      </w:r>
      <w:r w:rsidR="008127E5">
        <w:t>.</w:t>
      </w:r>
      <w:r w:rsidR="00512069">
        <w:t xml:space="preserve">  W</w:t>
      </w:r>
      <w:r>
        <w:t>hen they have</w:t>
      </w:r>
      <w:r w:rsidR="00D54192">
        <w:t xml:space="preserve"> confirmed that the proposed changes are allowable, </w:t>
      </w:r>
      <w:r w:rsidR="00413796">
        <w:t xml:space="preserve">they will </w:t>
      </w:r>
      <w:r w:rsidR="00D54192">
        <w:t>re-open the grant application within the Apply Portal.</w:t>
      </w:r>
      <w:r w:rsidR="00B6206B">
        <w:t xml:space="preserve"> You should receive an automated email that the application has been re-opened.</w:t>
      </w:r>
    </w:p>
    <w:p w14:paraId="277C0D21" w14:textId="37AD4FED" w:rsidR="00694417" w:rsidRDefault="00694417" w:rsidP="00215665">
      <w:pPr>
        <w:pStyle w:val="ListParagraph"/>
        <w:numPr>
          <w:ilvl w:val="0"/>
          <w:numId w:val="4"/>
        </w:numPr>
        <w:spacing w:after="120"/>
        <w:contextualSpacing w:val="0"/>
      </w:pPr>
      <w:r>
        <w:t>In the Apply Portal, view your grant applications by selecting the ‘My Applications” link and then click the green “Continue” link for the specific application that you will be revising.</w:t>
      </w:r>
    </w:p>
    <w:p w14:paraId="7DAF1755" w14:textId="39D7D30B" w:rsidR="00B6206B" w:rsidRDefault="00B6206B" w:rsidP="00B6206B">
      <w:r w:rsidRPr="00B6206B">
        <w:rPr>
          <w:noProof/>
        </w:rPr>
        <w:lastRenderedPageBreak/>
        <w:drawing>
          <wp:inline distT="0" distB="0" distL="0" distR="0" wp14:anchorId="3788C56C" wp14:editId="737E0FAB">
            <wp:extent cx="6210300" cy="3409863"/>
            <wp:effectExtent l="19050" t="19050" r="19050" b="19685"/>
            <wp:docPr id="11" name="Picture 11" descr="Apply porta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y portal homepage."/>
                    <pic:cNvPicPr/>
                  </pic:nvPicPr>
                  <pic:blipFill>
                    <a:blip r:embed="rId22"/>
                    <a:stretch>
                      <a:fillRect/>
                    </a:stretch>
                  </pic:blipFill>
                  <pic:spPr>
                    <a:xfrm>
                      <a:off x="0" y="0"/>
                      <a:ext cx="6356060" cy="3489895"/>
                    </a:xfrm>
                    <a:prstGeom prst="rect">
                      <a:avLst/>
                    </a:prstGeom>
                    <a:ln>
                      <a:solidFill>
                        <a:schemeClr val="tx1"/>
                      </a:solidFill>
                    </a:ln>
                  </pic:spPr>
                </pic:pic>
              </a:graphicData>
            </a:graphic>
          </wp:inline>
        </w:drawing>
      </w:r>
    </w:p>
    <w:p w14:paraId="27C81468" w14:textId="3DD81531" w:rsidR="008861A7" w:rsidRDefault="008861A7" w:rsidP="008861A7">
      <w:pPr>
        <w:pStyle w:val="ListParagraph"/>
        <w:numPr>
          <w:ilvl w:val="0"/>
          <w:numId w:val="4"/>
        </w:numPr>
      </w:pPr>
      <w:r>
        <w:t>Within this application, select the ‘Applicant Details’ link.</w:t>
      </w:r>
    </w:p>
    <w:p w14:paraId="091157E5" w14:textId="25B1CFF2" w:rsidR="00B6206B" w:rsidRDefault="00B6206B" w:rsidP="00B6206B">
      <w:r w:rsidRPr="00B6206B">
        <w:rPr>
          <w:noProof/>
        </w:rPr>
        <w:drawing>
          <wp:inline distT="0" distB="0" distL="0" distR="0" wp14:anchorId="2F551DAD" wp14:editId="0253948B">
            <wp:extent cx="6296025" cy="3410349"/>
            <wp:effectExtent l="19050" t="19050" r="9525" b="19050"/>
            <wp:docPr id="12" name="Picture 12" descr="Apply Portal grant appl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y Portal grant application page."/>
                    <pic:cNvPicPr/>
                  </pic:nvPicPr>
                  <pic:blipFill>
                    <a:blip r:embed="rId23"/>
                    <a:stretch>
                      <a:fillRect/>
                    </a:stretch>
                  </pic:blipFill>
                  <pic:spPr>
                    <a:xfrm>
                      <a:off x="0" y="0"/>
                      <a:ext cx="6327703" cy="3427508"/>
                    </a:xfrm>
                    <a:prstGeom prst="rect">
                      <a:avLst/>
                    </a:prstGeom>
                    <a:ln>
                      <a:solidFill>
                        <a:schemeClr val="tx1"/>
                      </a:solidFill>
                    </a:ln>
                  </pic:spPr>
                </pic:pic>
              </a:graphicData>
            </a:graphic>
          </wp:inline>
        </w:drawing>
      </w:r>
    </w:p>
    <w:p w14:paraId="738F4FFD" w14:textId="77777777" w:rsidR="00AB54A6" w:rsidRDefault="00AB54A6">
      <w:pPr>
        <w:spacing w:after="160" w:line="259" w:lineRule="auto"/>
      </w:pPr>
      <w:r>
        <w:br w:type="page"/>
      </w:r>
    </w:p>
    <w:p w14:paraId="318333E8" w14:textId="1435EB44" w:rsidR="008861A7" w:rsidRDefault="008861A7" w:rsidP="008861A7">
      <w:pPr>
        <w:pStyle w:val="ListParagraph"/>
        <w:numPr>
          <w:ilvl w:val="0"/>
          <w:numId w:val="4"/>
        </w:numPr>
      </w:pPr>
      <w:r>
        <w:lastRenderedPageBreak/>
        <w:t xml:space="preserve">Then, select the three dots (‘…’) to see more options and select ‘Edit’. </w:t>
      </w:r>
    </w:p>
    <w:p w14:paraId="7440DE69" w14:textId="77777777" w:rsidR="00F27BCD" w:rsidRDefault="00B6206B" w:rsidP="00B6206B">
      <w:pPr>
        <w:sectPr w:rsidR="00F27BCD" w:rsidSect="00AE66AF">
          <w:pgSz w:w="12240" w:h="15840"/>
          <w:pgMar w:top="720" w:right="720" w:bottom="720" w:left="720" w:header="720" w:footer="720" w:gutter="0"/>
          <w:cols w:space="720"/>
          <w:docGrid w:linePitch="360"/>
        </w:sectPr>
      </w:pPr>
      <w:r w:rsidRPr="00B6206B">
        <w:rPr>
          <w:noProof/>
        </w:rPr>
        <w:drawing>
          <wp:inline distT="0" distB="0" distL="0" distR="0" wp14:anchorId="765377AC" wp14:editId="7F4872D4">
            <wp:extent cx="5505770" cy="3416636"/>
            <wp:effectExtent l="19050" t="19050" r="19050" b="12700"/>
            <wp:docPr id="13" name="Picture 13" descr="Apply Portal 'applican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y Portal 'applicant details' page."/>
                    <pic:cNvPicPr/>
                  </pic:nvPicPr>
                  <pic:blipFill>
                    <a:blip r:embed="rId24"/>
                    <a:stretch>
                      <a:fillRect/>
                    </a:stretch>
                  </pic:blipFill>
                  <pic:spPr>
                    <a:xfrm>
                      <a:off x="0" y="0"/>
                      <a:ext cx="5514661" cy="3422154"/>
                    </a:xfrm>
                    <a:prstGeom prst="rect">
                      <a:avLst/>
                    </a:prstGeom>
                    <a:ln>
                      <a:solidFill>
                        <a:schemeClr val="tx1"/>
                      </a:solidFill>
                    </a:ln>
                  </pic:spPr>
                </pic:pic>
              </a:graphicData>
            </a:graphic>
          </wp:inline>
        </w:drawing>
      </w:r>
    </w:p>
    <w:p w14:paraId="45707FEA" w14:textId="77777777" w:rsidR="00744531" w:rsidRDefault="008861A7" w:rsidP="00F27BCD">
      <w:pPr>
        <w:pStyle w:val="ListParagraph"/>
        <w:numPr>
          <w:ilvl w:val="0"/>
          <w:numId w:val="4"/>
        </w:numPr>
        <w:ind w:left="180" w:firstLine="0"/>
      </w:pPr>
      <w:r>
        <w:t xml:space="preserve">Scroll to the ‘REVISION’ prompt. Select ‘Yes’ and provide a summary of the changes to the grant application within the corresponding textbox. If there has already been a previous revision to this grant application, then the ‘Yes’ for the ‘REVISION’ field will already be selected and </w:t>
      </w:r>
      <w:r w:rsidR="00204AFE">
        <w:t>the revision summary from the last revision will be in the textbox. In this case, delete the old revision summary and provide a new summary of the current revisions in the grant application within the textbox.</w:t>
      </w:r>
    </w:p>
    <w:p w14:paraId="03191B2C" w14:textId="0A53A1BD" w:rsidR="00F27BCD" w:rsidRDefault="008861A7" w:rsidP="00744531">
      <w:pPr>
        <w:ind w:left="180"/>
        <w:sectPr w:rsidR="00F27BCD" w:rsidSect="00F27BCD">
          <w:type w:val="continuous"/>
          <w:pgSz w:w="12240" w:h="15840"/>
          <w:pgMar w:top="720" w:right="720" w:bottom="720" w:left="720" w:header="720" w:footer="720" w:gutter="0"/>
          <w:cols w:num="2" w:space="144" w:equalWidth="0">
            <w:col w:w="3888" w:space="144"/>
            <w:col w:w="6768"/>
          </w:cols>
          <w:docGrid w:linePitch="360"/>
        </w:sectPr>
      </w:pPr>
      <w:r w:rsidRPr="008861A7">
        <w:rPr>
          <w:noProof/>
        </w:rPr>
        <w:drawing>
          <wp:inline distT="0" distB="0" distL="0" distR="0" wp14:anchorId="38DDAB18" wp14:editId="1922DA66">
            <wp:extent cx="4253273" cy="3019824"/>
            <wp:effectExtent l="19050" t="19050" r="13970" b="28575"/>
            <wp:docPr id="14" name="Picture 14" descr="Apply Portal revision prompt within the 'applican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ply Portal revision prompt within the 'applicant details' page."/>
                    <pic:cNvPicPr/>
                  </pic:nvPicPr>
                  <pic:blipFill>
                    <a:blip r:embed="rId25"/>
                    <a:stretch>
                      <a:fillRect/>
                    </a:stretch>
                  </pic:blipFill>
                  <pic:spPr>
                    <a:xfrm>
                      <a:off x="0" y="0"/>
                      <a:ext cx="4270641" cy="3032156"/>
                    </a:xfrm>
                    <a:prstGeom prst="rect">
                      <a:avLst/>
                    </a:prstGeom>
                    <a:ln>
                      <a:solidFill>
                        <a:schemeClr val="tx1"/>
                      </a:solidFill>
                    </a:ln>
                  </pic:spPr>
                </pic:pic>
              </a:graphicData>
            </a:graphic>
          </wp:inline>
        </w:drawing>
      </w:r>
    </w:p>
    <w:p w14:paraId="3C08264A" w14:textId="5D3BDEED" w:rsidR="00744531" w:rsidRDefault="00744531">
      <w:pPr>
        <w:spacing w:after="160" w:line="259" w:lineRule="auto"/>
      </w:pPr>
      <w:r>
        <w:br w:type="page"/>
      </w:r>
    </w:p>
    <w:p w14:paraId="5CE42368" w14:textId="77777777" w:rsidR="00F27BCD" w:rsidRDefault="00F27BCD" w:rsidP="00204AFE">
      <w:pPr>
        <w:pStyle w:val="ListParagraph"/>
        <w:numPr>
          <w:ilvl w:val="0"/>
          <w:numId w:val="4"/>
        </w:numPr>
        <w:sectPr w:rsidR="00F27BCD" w:rsidSect="00F27BCD">
          <w:type w:val="continuous"/>
          <w:pgSz w:w="12240" w:h="15840"/>
          <w:pgMar w:top="720" w:right="720" w:bottom="720" w:left="720" w:header="720" w:footer="720" w:gutter="0"/>
          <w:cols w:space="720"/>
          <w:docGrid w:linePitch="360"/>
        </w:sectPr>
      </w:pPr>
    </w:p>
    <w:p w14:paraId="4C8C002D" w14:textId="692142AF" w:rsidR="00204AFE" w:rsidRDefault="00204AFE" w:rsidP="00204AFE">
      <w:pPr>
        <w:pStyle w:val="ListParagraph"/>
        <w:numPr>
          <w:ilvl w:val="0"/>
          <w:numId w:val="4"/>
        </w:numPr>
      </w:pPr>
      <w:r>
        <w:lastRenderedPageBreak/>
        <w:t>Scroll to the bottom of the ‘Applicant Details’ section and select the green ‘Mark as Complete’ link.</w:t>
      </w:r>
    </w:p>
    <w:p w14:paraId="70E8EAD3" w14:textId="697D87A3" w:rsidR="008861A7" w:rsidRDefault="008861A7" w:rsidP="00B53C5F">
      <w:pPr>
        <w:spacing w:after="120"/>
      </w:pPr>
      <w:r w:rsidRPr="008861A7">
        <w:rPr>
          <w:noProof/>
        </w:rPr>
        <w:drawing>
          <wp:inline distT="0" distB="0" distL="0" distR="0" wp14:anchorId="5E44F074" wp14:editId="4D7AC663">
            <wp:extent cx="5695130" cy="3094355"/>
            <wp:effectExtent l="19050" t="19050" r="20320" b="10795"/>
            <wp:docPr id="15" name="Picture 15" descr="End of 'applican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d of 'applicant details' page."/>
                    <pic:cNvPicPr/>
                  </pic:nvPicPr>
                  <pic:blipFill>
                    <a:blip r:embed="rId26"/>
                    <a:stretch>
                      <a:fillRect/>
                    </a:stretch>
                  </pic:blipFill>
                  <pic:spPr>
                    <a:xfrm>
                      <a:off x="0" y="0"/>
                      <a:ext cx="5717103" cy="3106294"/>
                    </a:xfrm>
                    <a:prstGeom prst="rect">
                      <a:avLst/>
                    </a:prstGeom>
                    <a:ln>
                      <a:solidFill>
                        <a:schemeClr val="tx1"/>
                      </a:solidFill>
                    </a:ln>
                  </pic:spPr>
                </pic:pic>
              </a:graphicData>
            </a:graphic>
          </wp:inline>
        </w:drawing>
      </w:r>
    </w:p>
    <w:p w14:paraId="61B61747" w14:textId="07556D9B" w:rsidR="00AA6CBB" w:rsidRDefault="0075200C" w:rsidP="00AA6CBB">
      <w:pPr>
        <w:pStyle w:val="ListParagraph"/>
        <w:numPr>
          <w:ilvl w:val="0"/>
          <w:numId w:val="4"/>
        </w:numPr>
        <w:spacing w:after="360"/>
        <w:contextualSpacing w:val="0"/>
      </w:pPr>
      <w:r>
        <w:t xml:space="preserve">Go back to the </w:t>
      </w:r>
      <w:r w:rsidR="002B1CD0">
        <w:t>‘</w:t>
      </w:r>
      <w:r>
        <w:t>Current Grant</w:t>
      </w:r>
      <w:r w:rsidR="002B1CD0">
        <w:t>’</w:t>
      </w:r>
      <w:r>
        <w:t xml:space="preserve"> </w:t>
      </w:r>
      <w:r w:rsidR="002B1CD0">
        <w:t>section</w:t>
      </w:r>
      <w:r>
        <w:t xml:space="preserve"> and upload the revised grant document </w:t>
      </w:r>
      <w:r w:rsidR="00AA6CBB">
        <w:t xml:space="preserve">(containing strikethrough and underline) </w:t>
      </w:r>
      <w:r>
        <w:t xml:space="preserve">by selecting the </w:t>
      </w:r>
      <w:r w:rsidR="002B1CD0">
        <w:t>‘A</w:t>
      </w:r>
      <w:r>
        <w:t xml:space="preserve">ttach </w:t>
      </w:r>
      <w:r w:rsidR="002B1CD0">
        <w:t>F</w:t>
      </w:r>
      <w:r>
        <w:t xml:space="preserve">ile </w:t>
      </w:r>
      <w:r w:rsidR="002B1CD0">
        <w:t>B</w:t>
      </w:r>
      <w:r>
        <w:t>utton</w:t>
      </w:r>
      <w:r w:rsidR="002B1CD0">
        <w:t>’</w:t>
      </w:r>
      <w:r>
        <w:t>.</w:t>
      </w:r>
      <w:r w:rsidR="00042F61">
        <w:t xml:space="preserve">  When the document is</w:t>
      </w:r>
      <w:r w:rsidR="00AA6CBB">
        <w:t xml:space="preserve"> </w:t>
      </w:r>
      <w:r w:rsidR="00042F61">
        <w:t xml:space="preserve">uploaded, </w:t>
      </w:r>
      <w:r w:rsidR="002B1CD0">
        <w:t xml:space="preserve">select </w:t>
      </w:r>
      <w:r w:rsidR="00042F61">
        <w:t xml:space="preserve">the </w:t>
      </w:r>
      <w:r w:rsidR="002B1CD0" w:rsidRPr="002B1CD0">
        <w:t>‘Mark as Complete’ link</w:t>
      </w:r>
      <w:r w:rsidR="00042F61">
        <w:t>.</w:t>
      </w:r>
    </w:p>
    <w:p w14:paraId="4076CC5F" w14:textId="7DAFF0CE" w:rsidR="008861A7" w:rsidRDefault="00667E41" w:rsidP="00AA6CBB">
      <w:pPr>
        <w:pStyle w:val="ListParagraph"/>
        <w:spacing w:after="360"/>
        <w:contextualSpacing w:val="0"/>
      </w:pPr>
      <w:r w:rsidRPr="00667E41">
        <w:rPr>
          <w:noProof/>
        </w:rPr>
        <w:drawing>
          <wp:inline distT="0" distB="0" distL="0" distR="0" wp14:anchorId="4EBAE931" wp14:editId="3F5DBBAA">
            <wp:extent cx="4593979" cy="4431665"/>
            <wp:effectExtent l="0" t="0" r="0" b="6985"/>
            <wp:docPr id="30" name="Picture 30" descr="Apply Portal 'revision template/current gra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pply Portal 'revision template/current grant' task."/>
                    <pic:cNvPicPr/>
                  </pic:nvPicPr>
                  <pic:blipFill>
                    <a:blip r:embed="rId27"/>
                    <a:stretch>
                      <a:fillRect/>
                    </a:stretch>
                  </pic:blipFill>
                  <pic:spPr>
                    <a:xfrm>
                      <a:off x="0" y="0"/>
                      <a:ext cx="4601691" cy="4439104"/>
                    </a:xfrm>
                    <a:prstGeom prst="rect">
                      <a:avLst/>
                    </a:prstGeom>
                  </pic:spPr>
                </pic:pic>
              </a:graphicData>
            </a:graphic>
          </wp:inline>
        </w:drawing>
      </w:r>
    </w:p>
    <w:p w14:paraId="33B89BBD" w14:textId="5BC2DEAF" w:rsidR="00204AFE" w:rsidRPr="00D5126F" w:rsidRDefault="00204AFE" w:rsidP="00B6206B">
      <w:pPr>
        <w:pStyle w:val="ListParagraph"/>
        <w:numPr>
          <w:ilvl w:val="0"/>
          <w:numId w:val="4"/>
        </w:numPr>
        <w:rPr>
          <w:rStyle w:val="SubtleEmphasis"/>
          <w:i w:val="0"/>
          <w:iCs w:val="0"/>
          <w:color w:val="auto"/>
        </w:rPr>
      </w:pPr>
      <w:r w:rsidRPr="00D5126F">
        <w:rPr>
          <w:rStyle w:val="SubtleEmphasis"/>
          <w:i w:val="0"/>
          <w:iCs w:val="0"/>
        </w:rPr>
        <w:lastRenderedPageBreak/>
        <w:t xml:space="preserve">If you are making changes to the budget, first update the </w:t>
      </w:r>
      <w:bookmarkStart w:id="6" w:name="_Hlk115168622"/>
      <w:r w:rsidRPr="00D5126F">
        <w:rPr>
          <w:rStyle w:val="SubtleEmphasis"/>
          <w:i w:val="0"/>
          <w:iCs w:val="0"/>
        </w:rPr>
        <w:t>budget (detailed) and standard financial report (SFR)</w:t>
      </w:r>
      <w:bookmarkEnd w:id="6"/>
      <w:r w:rsidRPr="00D5126F">
        <w:rPr>
          <w:rStyle w:val="SubtleEmphasis"/>
          <w:i w:val="0"/>
          <w:iCs w:val="0"/>
        </w:rPr>
        <w:t xml:space="preserve"> task</w:t>
      </w:r>
      <w:r w:rsidR="000A7FEE" w:rsidRPr="00D5126F">
        <w:rPr>
          <w:rStyle w:val="SubtleEmphasis"/>
          <w:i w:val="0"/>
          <w:iCs w:val="0"/>
        </w:rPr>
        <w:t>. Then, you can update the budget (summary) part of the grant application.</w:t>
      </w:r>
    </w:p>
    <w:p w14:paraId="377982DF" w14:textId="6001DDCC" w:rsidR="008861A7" w:rsidRDefault="008861A7" w:rsidP="00F72C9E">
      <w:pPr>
        <w:jc w:val="center"/>
      </w:pPr>
      <w:r w:rsidRPr="008861A7">
        <w:rPr>
          <w:noProof/>
        </w:rPr>
        <w:drawing>
          <wp:inline distT="0" distB="0" distL="0" distR="0" wp14:anchorId="6C91A94C" wp14:editId="215A6F91">
            <wp:extent cx="5530960" cy="3018470"/>
            <wp:effectExtent l="19050" t="19050" r="12700" b="10795"/>
            <wp:docPr id="18" name="Picture 18" descr="Apply Portal 'budget (detailed) and standard financial report (SF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y Portal 'budget (detailed) and standard financial report (SFR)' page."/>
                    <pic:cNvPicPr/>
                  </pic:nvPicPr>
                  <pic:blipFill>
                    <a:blip r:embed="rId28"/>
                    <a:stretch>
                      <a:fillRect/>
                    </a:stretch>
                  </pic:blipFill>
                  <pic:spPr>
                    <a:xfrm>
                      <a:off x="0" y="0"/>
                      <a:ext cx="5565269" cy="3037194"/>
                    </a:xfrm>
                    <a:prstGeom prst="rect">
                      <a:avLst/>
                    </a:prstGeom>
                    <a:ln>
                      <a:solidFill>
                        <a:schemeClr val="tx1"/>
                      </a:solidFill>
                    </a:ln>
                  </pic:spPr>
                </pic:pic>
              </a:graphicData>
            </a:graphic>
          </wp:inline>
        </w:drawing>
      </w:r>
    </w:p>
    <w:p w14:paraId="42A6D70A" w14:textId="1CFFC277" w:rsidR="002E2917" w:rsidRDefault="002E2917" w:rsidP="002E2917">
      <w:pPr>
        <w:pStyle w:val="ListParagraph"/>
        <w:numPr>
          <w:ilvl w:val="0"/>
          <w:numId w:val="4"/>
        </w:numPr>
      </w:pPr>
      <w:r>
        <w:t>To make changes to the grant application budget spreadsheet, follow these steps:</w:t>
      </w:r>
    </w:p>
    <w:p w14:paraId="3045808C" w14:textId="77777777" w:rsidR="002E2917" w:rsidRDefault="002E2917" w:rsidP="002E2917">
      <w:pPr>
        <w:pStyle w:val="ListParagraph"/>
        <w:numPr>
          <w:ilvl w:val="1"/>
          <w:numId w:val="4"/>
        </w:numPr>
      </w:pPr>
      <w:r>
        <w:t>Select the ‘Budget (Detailed) and Standard Financial Report (SFR)’ grant application task/section.</w:t>
      </w:r>
    </w:p>
    <w:p w14:paraId="7462D661" w14:textId="77777777" w:rsidR="002E2917" w:rsidRDefault="002E2917" w:rsidP="002E2917">
      <w:pPr>
        <w:pStyle w:val="ListParagraph"/>
        <w:numPr>
          <w:ilvl w:val="1"/>
          <w:numId w:val="4"/>
        </w:numPr>
      </w:pPr>
      <w:r>
        <w:t>Click on the three dots (‘…’) in the upper right corner of the task and then select ‘Edit’.</w:t>
      </w:r>
    </w:p>
    <w:p w14:paraId="1AD40867" w14:textId="3080EB99" w:rsidR="002E2917" w:rsidRDefault="00667E41" w:rsidP="002E2917">
      <w:r w:rsidRPr="00667E41">
        <w:rPr>
          <w:noProof/>
        </w:rPr>
        <w:drawing>
          <wp:inline distT="0" distB="0" distL="0" distR="0" wp14:anchorId="3CEB8EE5" wp14:editId="0CC1AB3E">
            <wp:extent cx="6858000" cy="3830955"/>
            <wp:effectExtent l="0" t="0" r="0" b="0"/>
            <wp:docPr id="23" name="Picture 23" descr="Apply Portal 'budget (detailed) and standard financial report (SFR)'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ply Portal 'budget (detailed) and standard financial report (SFR)' task."/>
                    <pic:cNvPicPr/>
                  </pic:nvPicPr>
                  <pic:blipFill>
                    <a:blip r:embed="rId29"/>
                    <a:stretch>
                      <a:fillRect/>
                    </a:stretch>
                  </pic:blipFill>
                  <pic:spPr>
                    <a:xfrm>
                      <a:off x="0" y="0"/>
                      <a:ext cx="6858000" cy="3830955"/>
                    </a:xfrm>
                    <a:prstGeom prst="rect">
                      <a:avLst/>
                    </a:prstGeom>
                  </pic:spPr>
                </pic:pic>
              </a:graphicData>
            </a:graphic>
          </wp:inline>
        </w:drawing>
      </w:r>
    </w:p>
    <w:p w14:paraId="0BCCA14F" w14:textId="79E93AD8" w:rsidR="002E2917" w:rsidRDefault="00AA6CBB" w:rsidP="002E2917">
      <w:pPr>
        <w:pStyle w:val="ListParagraph"/>
        <w:numPr>
          <w:ilvl w:val="1"/>
          <w:numId w:val="4"/>
        </w:numPr>
      </w:pPr>
      <w:r w:rsidRPr="00AA6CBB">
        <w:lastRenderedPageBreak/>
        <w:t>This will reopen the task so that you can remove the current budget sheet and upload the revised budget sheet (containing red text to show budget item(s) that have been decreased, increased, deleted or added). To remove the previous current budget sheet, click on the three dots (‘…’) for that file and select ‘Remove’.</w:t>
      </w:r>
    </w:p>
    <w:p w14:paraId="601DB435" w14:textId="325AAFC2" w:rsidR="002E2917" w:rsidRDefault="00B21A58" w:rsidP="002E2917">
      <w:r w:rsidRPr="00B21A58">
        <w:rPr>
          <w:noProof/>
        </w:rPr>
        <w:t xml:space="preserve"> </w:t>
      </w:r>
      <w:r w:rsidR="002E2917" w:rsidRPr="00E7001C">
        <w:rPr>
          <w:noProof/>
        </w:rPr>
        <w:drawing>
          <wp:inline distT="0" distB="0" distL="0" distR="0" wp14:anchorId="4ABB4212" wp14:editId="547399E5">
            <wp:extent cx="5283200" cy="3419968"/>
            <wp:effectExtent l="19050" t="19050" r="12700" b="28575"/>
            <wp:docPr id="21" name="Picture 21" descr="Screenshot of removing the previous budget sheet by using the 'more options' (three do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moving the previous budget sheet by using the 'more options' (three dots) button."/>
                    <pic:cNvPicPr/>
                  </pic:nvPicPr>
                  <pic:blipFill>
                    <a:blip r:embed="rId30"/>
                    <a:stretch>
                      <a:fillRect/>
                    </a:stretch>
                  </pic:blipFill>
                  <pic:spPr>
                    <a:xfrm>
                      <a:off x="0" y="0"/>
                      <a:ext cx="5322713" cy="3445546"/>
                    </a:xfrm>
                    <a:prstGeom prst="rect">
                      <a:avLst/>
                    </a:prstGeom>
                    <a:ln>
                      <a:solidFill>
                        <a:schemeClr val="tx1"/>
                      </a:solidFill>
                    </a:ln>
                  </pic:spPr>
                </pic:pic>
              </a:graphicData>
            </a:graphic>
          </wp:inline>
        </w:drawing>
      </w:r>
    </w:p>
    <w:p w14:paraId="1D2DCFB9" w14:textId="526DFBE4" w:rsidR="002E2917" w:rsidRDefault="002E2917" w:rsidP="002E2917">
      <w:pPr>
        <w:pStyle w:val="ListParagraph"/>
        <w:numPr>
          <w:ilvl w:val="1"/>
          <w:numId w:val="4"/>
        </w:numPr>
      </w:pPr>
      <w:r>
        <w:t>You can then use the green ‘attach file’ button to re-upload the updated budget sheet.</w:t>
      </w:r>
    </w:p>
    <w:p w14:paraId="30A7CB07" w14:textId="543CD3E1" w:rsidR="002E2917" w:rsidRDefault="002E2917" w:rsidP="002E2917">
      <w:pPr>
        <w:pStyle w:val="ListParagraph"/>
        <w:numPr>
          <w:ilvl w:val="1"/>
          <w:numId w:val="4"/>
        </w:numPr>
      </w:pPr>
      <w:r>
        <w:t>Mark the task as complete once the new budget sheet is uploaded.</w:t>
      </w:r>
    </w:p>
    <w:p w14:paraId="0D5BFEAF" w14:textId="79F8E507" w:rsidR="00512069" w:rsidRDefault="00FB3B80" w:rsidP="000A7FEE">
      <w:pPr>
        <w:pStyle w:val="ListParagraph"/>
        <w:numPr>
          <w:ilvl w:val="0"/>
          <w:numId w:val="4"/>
        </w:numPr>
      </w:pPr>
      <w:r>
        <w:t xml:space="preserve">As shared, if </w:t>
      </w:r>
      <w:r w:rsidR="00512069">
        <w:t xml:space="preserve">you revised the </w:t>
      </w:r>
      <w:r w:rsidR="00512069" w:rsidRPr="00512069">
        <w:t>budget (detailed) and standard financial report (SFR)</w:t>
      </w:r>
      <w:r w:rsidR="008C2768">
        <w:t xml:space="preserve">, please make sure to </w:t>
      </w:r>
      <w:r w:rsidR="008C2768" w:rsidRPr="008C2768">
        <w:t>update the budget (summary) part of the grant application</w:t>
      </w:r>
      <w:r w:rsidR="008C2768">
        <w:t xml:space="preserve"> as well.</w:t>
      </w:r>
    </w:p>
    <w:p w14:paraId="53F2478E" w14:textId="0EDE9DE4" w:rsidR="000A7FEE" w:rsidRDefault="000A7FEE" w:rsidP="000A7FEE">
      <w:pPr>
        <w:pStyle w:val="ListParagraph"/>
        <w:numPr>
          <w:ilvl w:val="0"/>
          <w:numId w:val="4"/>
        </w:numPr>
      </w:pPr>
      <w:r>
        <w:t>After you have made all revision changes, the blue task bar will indicate that all tasks have been marked as complete (e.g., 8 of 8 tasks complete). The green ‘Submit’ button will be enabled and you can select this ‘Submit’ link to submit the revision. This action will notify the WTCS Education Director to review the revised grant application.</w:t>
      </w:r>
    </w:p>
    <w:p w14:paraId="35BF2DF4" w14:textId="7E7F13E3" w:rsidR="008861A7" w:rsidRDefault="008861A7" w:rsidP="00B6206B">
      <w:r w:rsidRPr="008861A7">
        <w:rPr>
          <w:noProof/>
        </w:rPr>
        <w:drawing>
          <wp:inline distT="0" distB="0" distL="0" distR="0" wp14:anchorId="6C2ADAE1" wp14:editId="047F766C">
            <wp:extent cx="5391150" cy="2578528"/>
            <wp:effectExtent l="19050" t="19050" r="19050" b="12700"/>
            <wp:docPr id="19" name="Picture 19" descr="Apply Portal grant application page with completed tasks and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ly Portal grant application page with completed tasks and progress bar."/>
                    <pic:cNvPicPr/>
                  </pic:nvPicPr>
                  <pic:blipFill>
                    <a:blip r:embed="rId31"/>
                    <a:stretch>
                      <a:fillRect/>
                    </a:stretch>
                  </pic:blipFill>
                  <pic:spPr>
                    <a:xfrm>
                      <a:off x="0" y="0"/>
                      <a:ext cx="5401284" cy="2583375"/>
                    </a:xfrm>
                    <a:prstGeom prst="rect">
                      <a:avLst/>
                    </a:prstGeom>
                    <a:ln>
                      <a:solidFill>
                        <a:schemeClr val="tx1"/>
                      </a:solidFill>
                    </a:ln>
                  </pic:spPr>
                </pic:pic>
              </a:graphicData>
            </a:graphic>
          </wp:inline>
        </w:drawing>
      </w:r>
    </w:p>
    <w:sectPr w:rsidR="008861A7" w:rsidSect="00F27BC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FD615" w14:textId="77777777" w:rsidR="005E1DB5" w:rsidRDefault="005E1DB5" w:rsidP="00D373F7">
      <w:pPr>
        <w:spacing w:after="0"/>
      </w:pPr>
      <w:r>
        <w:separator/>
      </w:r>
    </w:p>
  </w:endnote>
  <w:endnote w:type="continuationSeparator" w:id="0">
    <w:p w14:paraId="0A338081" w14:textId="77777777" w:rsidR="005E1DB5" w:rsidRDefault="005E1DB5" w:rsidP="00D373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965796"/>
      <w:docPartObj>
        <w:docPartGallery w:val="Page Numbers (Bottom of Page)"/>
        <w:docPartUnique/>
      </w:docPartObj>
    </w:sdtPr>
    <w:sdtEndPr>
      <w:rPr>
        <w:noProof/>
      </w:rPr>
    </w:sdtEndPr>
    <w:sdtContent>
      <w:p w14:paraId="4F7D4597" w14:textId="1F1EF30C" w:rsidR="00D373F7" w:rsidRDefault="00D37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5BC515" w14:textId="77777777" w:rsidR="00D373F7" w:rsidRDefault="00D37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BE692" w14:textId="77777777" w:rsidR="005E1DB5" w:rsidRDefault="005E1DB5" w:rsidP="00D373F7">
      <w:pPr>
        <w:spacing w:after="0"/>
      </w:pPr>
      <w:r>
        <w:separator/>
      </w:r>
    </w:p>
  </w:footnote>
  <w:footnote w:type="continuationSeparator" w:id="0">
    <w:p w14:paraId="6363ED87" w14:textId="77777777" w:rsidR="005E1DB5" w:rsidRDefault="005E1DB5" w:rsidP="00D373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B2DC9"/>
    <w:multiLevelType w:val="hybridMultilevel"/>
    <w:tmpl w:val="6DD4D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B3F8F"/>
    <w:multiLevelType w:val="hybridMultilevel"/>
    <w:tmpl w:val="1E1ECC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D1521"/>
    <w:multiLevelType w:val="hybridMultilevel"/>
    <w:tmpl w:val="8430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1021E"/>
    <w:multiLevelType w:val="hybridMultilevel"/>
    <w:tmpl w:val="C07E5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2A6400"/>
    <w:multiLevelType w:val="hybridMultilevel"/>
    <w:tmpl w:val="1FA2F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A74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D936CF6"/>
    <w:multiLevelType w:val="hybridMultilevel"/>
    <w:tmpl w:val="C62E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1461C"/>
    <w:multiLevelType w:val="hybridMultilevel"/>
    <w:tmpl w:val="C8561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306A7"/>
    <w:multiLevelType w:val="hybridMultilevel"/>
    <w:tmpl w:val="B4F23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31534"/>
    <w:multiLevelType w:val="hybridMultilevel"/>
    <w:tmpl w:val="C2CC9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390DB6"/>
    <w:multiLevelType w:val="hybridMultilevel"/>
    <w:tmpl w:val="5268D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9224A7"/>
    <w:multiLevelType w:val="hybridMultilevel"/>
    <w:tmpl w:val="87FAF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2444A"/>
    <w:multiLevelType w:val="hybridMultilevel"/>
    <w:tmpl w:val="FE128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EE5C93"/>
    <w:multiLevelType w:val="hybridMultilevel"/>
    <w:tmpl w:val="661253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5B1423C"/>
    <w:multiLevelType w:val="hybridMultilevel"/>
    <w:tmpl w:val="7D42E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FD7526"/>
    <w:multiLevelType w:val="hybridMultilevel"/>
    <w:tmpl w:val="F71C7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0A6081"/>
    <w:multiLevelType w:val="hybridMultilevel"/>
    <w:tmpl w:val="E7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5467609">
    <w:abstractNumId w:val="16"/>
  </w:num>
  <w:num w:numId="2" w16cid:durableId="375811484">
    <w:abstractNumId w:val="1"/>
  </w:num>
  <w:num w:numId="3" w16cid:durableId="890774945">
    <w:abstractNumId w:val="0"/>
  </w:num>
  <w:num w:numId="4" w16cid:durableId="2118718547">
    <w:abstractNumId w:val="10"/>
  </w:num>
  <w:num w:numId="5" w16cid:durableId="1715039244">
    <w:abstractNumId w:val="6"/>
  </w:num>
  <w:num w:numId="6" w16cid:durableId="1565799026">
    <w:abstractNumId w:val="3"/>
  </w:num>
  <w:num w:numId="7" w16cid:durableId="1287005038">
    <w:abstractNumId w:val="7"/>
  </w:num>
  <w:num w:numId="8" w16cid:durableId="185757506">
    <w:abstractNumId w:val="14"/>
  </w:num>
  <w:num w:numId="9" w16cid:durableId="1242249860">
    <w:abstractNumId w:val="15"/>
  </w:num>
  <w:num w:numId="10" w16cid:durableId="1847356766">
    <w:abstractNumId w:val="12"/>
  </w:num>
  <w:num w:numId="11" w16cid:durableId="568880185">
    <w:abstractNumId w:val="4"/>
  </w:num>
  <w:num w:numId="12" w16cid:durableId="2100101222">
    <w:abstractNumId w:val="8"/>
  </w:num>
  <w:num w:numId="13" w16cid:durableId="498035525">
    <w:abstractNumId w:val="11"/>
  </w:num>
  <w:num w:numId="14" w16cid:durableId="1335108015">
    <w:abstractNumId w:val="2"/>
  </w:num>
  <w:num w:numId="15" w16cid:durableId="1104808028">
    <w:abstractNumId w:val="9"/>
  </w:num>
  <w:num w:numId="16" w16cid:durableId="297759375">
    <w:abstractNumId w:val="5"/>
  </w:num>
  <w:num w:numId="17" w16cid:durableId="14933736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19"/>
    <w:rsid w:val="00041CA2"/>
    <w:rsid w:val="00042F61"/>
    <w:rsid w:val="000626D9"/>
    <w:rsid w:val="000A7FEE"/>
    <w:rsid w:val="00102F0A"/>
    <w:rsid w:val="00137BD7"/>
    <w:rsid w:val="00187819"/>
    <w:rsid w:val="001B42E9"/>
    <w:rsid w:val="001C3A8B"/>
    <w:rsid w:val="00204AFE"/>
    <w:rsid w:val="00215665"/>
    <w:rsid w:val="00223C8A"/>
    <w:rsid w:val="00225932"/>
    <w:rsid w:val="00235AF1"/>
    <w:rsid w:val="00254072"/>
    <w:rsid w:val="00257748"/>
    <w:rsid w:val="00294657"/>
    <w:rsid w:val="002A568B"/>
    <w:rsid w:val="002B1CD0"/>
    <w:rsid w:val="002E2917"/>
    <w:rsid w:val="00376A84"/>
    <w:rsid w:val="003F154D"/>
    <w:rsid w:val="00410715"/>
    <w:rsid w:val="00413796"/>
    <w:rsid w:val="00422F65"/>
    <w:rsid w:val="00441CBD"/>
    <w:rsid w:val="00446FCA"/>
    <w:rsid w:val="0045355F"/>
    <w:rsid w:val="004650DB"/>
    <w:rsid w:val="004B0E9E"/>
    <w:rsid w:val="00512069"/>
    <w:rsid w:val="00512992"/>
    <w:rsid w:val="00520DD6"/>
    <w:rsid w:val="005274C2"/>
    <w:rsid w:val="00574044"/>
    <w:rsid w:val="0057618D"/>
    <w:rsid w:val="005C6C68"/>
    <w:rsid w:val="005E1BC2"/>
    <w:rsid w:val="005E1DB5"/>
    <w:rsid w:val="005F64EF"/>
    <w:rsid w:val="00601CED"/>
    <w:rsid w:val="00604C2F"/>
    <w:rsid w:val="00652028"/>
    <w:rsid w:val="00667E41"/>
    <w:rsid w:val="0067034D"/>
    <w:rsid w:val="00676435"/>
    <w:rsid w:val="00694417"/>
    <w:rsid w:val="006B47A6"/>
    <w:rsid w:val="006B6A0E"/>
    <w:rsid w:val="006C7936"/>
    <w:rsid w:val="006D5D79"/>
    <w:rsid w:val="007025AC"/>
    <w:rsid w:val="00731B8B"/>
    <w:rsid w:val="00744531"/>
    <w:rsid w:val="0075200C"/>
    <w:rsid w:val="007C25F8"/>
    <w:rsid w:val="008127E5"/>
    <w:rsid w:val="00873CDE"/>
    <w:rsid w:val="008861A7"/>
    <w:rsid w:val="008866F7"/>
    <w:rsid w:val="008C2768"/>
    <w:rsid w:val="008C47CB"/>
    <w:rsid w:val="008D3C1F"/>
    <w:rsid w:val="008E4266"/>
    <w:rsid w:val="00903F0D"/>
    <w:rsid w:val="00980478"/>
    <w:rsid w:val="00A2791C"/>
    <w:rsid w:val="00A44471"/>
    <w:rsid w:val="00AA6CBB"/>
    <w:rsid w:val="00AB54A6"/>
    <w:rsid w:val="00AE66AF"/>
    <w:rsid w:val="00B21A58"/>
    <w:rsid w:val="00B53C5F"/>
    <w:rsid w:val="00B6206B"/>
    <w:rsid w:val="00B7299A"/>
    <w:rsid w:val="00BA7F39"/>
    <w:rsid w:val="00BD4974"/>
    <w:rsid w:val="00BE6735"/>
    <w:rsid w:val="00C12A95"/>
    <w:rsid w:val="00C1570F"/>
    <w:rsid w:val="00C34F20"/>
    <w:rsid w:val="00D16ECE"/>
    <w:rsid w:val="00D373F7"/>
    <w:rsid w:val="00D5126F"/>
    <w:rsid w:val="00D54192"/>
    <w:rsid w:val="00D9212C"/>
    <w:rsid w:val="00DA30EA"/>
    <w:rsid w:val="00DC4A46"/>
    <w:rsid w:val="00DD0A45"/>
    <w:rsid w:val="00E54DDC"/>
    <w:rsid w:val="00EA2C3F"/>
    <w:rsid w:val="00F029C5"/>
    <w:rsid w:val="00F134F7"/>
    <w:rsid w:val="00F27BCD"/>
    <w:rsid w:val="00F618BD"/>
    <w:rsid w:val="00F72C9E"/>
    <w:rsid w:val="00F807A4"/>
    <w:rsid w:val="00F83181"/>
    <w:rsid w:val="00FB3B80"/>
    <w:rsid w:val="00FC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048D"/>
  <w15:chartTrackingRefBased/>
  <w15:docId w15:val="{FF3BFA88-0431-45EF-B549-0CE5BFEE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70F"/>
    <w:pPr>
      <w:spacing w:after="240" w:line="240" w:lineRule="auto"/>
    </w:pPr>
    <w:rPr>
      <w:rFonts w:ascii="Calibri" w:hAnsi="Calibri" w:cs="Calibri"/>
      <w:sz w:val="24"/>
      <w:szCs w:val="20"/>
    </w:rPr>
  </w:style>
  <w:style w:type="paragraph" w:styleId="Heading1">
    <w:name w:val="heading 1"/>
    <w:basedOn w:val="Normal"/>
    <w:next w:val="Normal"/>
    <w:link w:val="Heading1Char"/>
    <w:uiPriority w:val="9"/>
    <w:qFormat/>
    <w:rsid w:val="001878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78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781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8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781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87819"/>
    <w:rPr>
      <w:color w:val="0563C1" w:themeColor="hyperlink"/>
      <w:u w:val="single"/>
    </w:rPr>
  </w:style>
  <w:style w:type="character" w:styleId="UnresolvedMention">
    <w:name w:val="Unresolved Mention"/>
    <w:basedOn w:val="DefaultParagraphFont"/>
    <w:uiPriority w:val="99"/>
    <w:semiHidden/>
    <w:unhideWhenUsed/>
    <w:rsid w:val="00187819"/>
    <w:rPr>
      <w:color w:val="605E5C"/>
      <w:shd w:val="clear" w:color="auto" w:fill="E1DFDD"/>
    </w:rPr>
  </w:style>
  <w:style w:type="paragraph" w:styleId="ListParagraph">
    <w:name w:val="List Paragraph"/>
    <w:basedOn w:val="Normal"/>
    <w:uiPriority w:val="34"/>
    <w:qFormat/>
    <w:rsid w:val="00187819"/>
    <w:pPr>
      <w:ind w:left="720"/>
      <w:contextualSpacing/>
    </w:pPr>
  </w:style>
  <w:style w:type="character" w:customStyle="1" w:styleId="Heading3Char">
    <w:name w:val="Heading 3 Char"/>
    <w:basedOn w:val="DefaultParagraphFont"/>
    <w:link w:val="Heading3"/>
    <w:uiPriority w:val="9"/>
    <w:rsid w:val="0018781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373F7"/>
    <w:pPr>
      <w:spacing w:line="259" w:lineRule="auto"/>
      <w:outlineLvl w:val="9"/>
    </w:pPr>
  </w:style>
  <w:style w:type="paragraph" w:styleId="TOC1">
    <w:name w:val="toc 1"/>
    <w:basedOn w:val="Normal"/>
    <w:next w:val="Normal"/>
    <w:autoRedefine/>
    <w:uiPriority w:val="39"/>
    <w:unhideWhenUsed/>
    <w:rsid w:val="00D373F7"/>
    <w:pPr>
      <w:spacing w:after="100"/>
    </w:pPr>
  </w:style>
  <w:style w:type="paragraph" w:styleId="TOC2">
    <w:name w:val="toc 2"/>
    <w:basedOn w:val="Normal"/>
    <w:next w:val="Normal"/>
    <w:autoRedefine/>
    <w:uiPriority w:val="39"/>
    <w:unhideWhenUsed/>
    <w:rsid w:val="00D373F7"/>
    <w:pPr>
      <w:spacing w:after="100"/>
      <w:ind w:left="240"/>
    </w:pPr>
  </w:style>
  <w:style w:type="paragraph" w:styleId="Header">
    <w:name w:val="header"/>
    <w:basedOn w:val="Normal"/>
    <w:link w:val="HeaderChar"/>
    <w:uiPriority w:val="99"/>
    <w:unhideWhenUsed/>
    <w:rsid w:val="00D373F7"/>
    <w:pPr>
      <w:tabs>
        <w:tab w:val="center" w:pos="4680"/>
        <w:tab w:val="right" w:pos="9360"/>
      </w:tabs>
      <w:spacing w:after="0"/>
    </w:pPr>
  </w:style>
  <w:style w:type="character" w:customStyle="1" w:styleId="HeaderChar">
    <w:name w:val="Header Char"/>
    <w:basedOn w:val="DefaultParagraphFont"/>
    <w:link w:val="Header"/>
    <w:uiPriority w:val="99"/>
    <w:rsid w:val="00D373F7"/>
    <w:rPr>
      <w:rFonts w:ascii="Calibri" w:hAnsi="Calibri" w:cs="Calibri"/>
      <w:sz w:val="24"/>
      <w:szCs w:val="20"/>
    </w:rPr>
  </w:style>
  <w:style w:type="paragraph" w:styleId="Footer">
    <w:name w:val="footer"/>
    <w:basedOn w:val="Normal"/>
    <w:link w:val="FooterChar"/>
    <w:uiPriority w:val="99"/>
    <w:unhideWhenUsed/>
    <w:rsid w:val="00D373F7"/>
    <w:pPr>
      <w:tabs>
        <w:tab w:val="center" w:pos="4680"/>
        <w:tab w:val="right" w:pos="9360"/>
      </w:tabs>
      <w:spacing w:after="0"/>
    </w:pPr>
  </w:style>
  <w:style w:type="character" w:customStyle="1" w:styleId="FooterChar">
    <w:name w:val="Footer Char"/>
    <w:basedOn w:val="DefaultParagraphFont"/>
    <w:link w:val="Footer"/>
    <w:uiPriority w:val="99"/>
    <w:rsid w:val="00D373F7"/>
    <w:rPr>
      <w:rFonts w:ascii="Calibri" w:hAnsi="Calibri" w:cs="Calibri"/>
      <w:sz w:val="24"/>
      <w:szCs w:val="20"/>
    </w:rPr>
  </w:style>
  <w:style w:type="character" w:styleId="SubtleEmphasis">
    <w:name w:val="Subtle Emphasis"/>
    <w:basedOn w:val="DefaultParagraphFont"/>
    <w:uiPriority w:val="19"/>
    <w:qFormat/>
    <w:rsid w:val="00204AFE"/>
    <w:rPr>
      <w:i/>
      <w:iCs/>
      <w:color w:val="404040" w:themeColor="text1" w:themeTint="BF"/>
    </w:rPr>
  </w:style>
  <w:style w:type="paragraph" w:styleId="Revision">
    <w:name w:val="Revision"/>
    <w:hidden/>
    <w:uiPriority w:val="99"/>
    <w:semiHidden/>
    <w:rsid w:val="00422F65"/>
    <w:pPr>
      <w:spacing w:after="0" w:line="240" w:lineRule="auto"/>
    </w:pPr>
    <w:rPr>
      <w:rFonts w:ascii="Calibri" w:hAnsi="Calibri" w:cs="Calibri"/>
      <w:sz w:val="24"/>
      <w:szCs w:val="20"/>
    </w:rPr>
  </w:style>
  <w:style w:type="character" w:styleId="Strong">
    <w:name w:val="Strong"/>
    <w:basedOn w:val="DefaultParagraphFont"/>
    <w:uiPriority w:val="22"/>
    <w:qFormat/>
    <w:rsid w:val="002259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tcs.smapply.io/prog/"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tcs.smapply.io/prog/lst/" TargetMode="External"/><Relationship Id="rId17" Type="http://schemas.openxmlformats.org/officeDocument/2006/relationships/hyperlink" Target="https://wtcs.smapply.io/acc/app/"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tcs.smapply.io/helpdesk/"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lp.smapply.io/hc/en-us/sections/115000366434-Applicant-Recommender-and-Reviewer-FAQ"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tcs.smapply.io/" TargetMode="External"/><Relationship Id="rId14" Type="http://schemas.openxmlformats.org/officeDocument/2006/relationships/hyperlink" Target="mailto:grants@wtcsystem.ed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ED628-2A26-47B0-B70F-10AD8179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Apply Portal User Guide</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Portal User Guide</dc:title>
  <dc:subject/>
  <dc:creator>Barker, Hilary</dc:creator>
  <cp:keywords/>
  <dc:description/>
  <cp:lastModifiedBy>Tyznik, Julie A.</cp:lastModifiedBy>
  <cp:revision>4</cp:revision>
  <dcterms:created xsi:type="dcterms:W3CDTF">2024-08-14T01:55:00Z</dcterms:created>
  <dcterms:modified xsi:type="dcterms:W3CDTF">2024-08-19T21:36:00Z</dcterms:modified>
</cp:coreProperties>
</file>