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AA98" w14:textId="121D6F2E" w:rsidR="005779CB" w:rsidRDefault="00053CE0" w:rsidP="005752A3">
      <w:pPr>
        <w:pStyle w:val="Heading1"/>
        <w:spacing w:after="240"/>
        <w:jc w:val="center"/>
      </w:pPr>
      <w:r>
        <w:t>FY202</w:t>
      </w:r>
      <w:r w:rsidR="005F68C9">
        <w:t>6</w:t>
      </w:r>
      <w:r w:rsidR="003D39E6">
        <w:t>-</w:t>
      </w:r>
      <w:r>
        <w:t>202</w:t>
      </w:r>
      <w:r w:rsidR="005F68C9">
        <w:t>7</w:t>
      </w:r>
      <w:r>
        <w:t xml:space="preserve"> </w:t>
      </w:r>
      <w:r w:rsidR="003D39E6">
        <w:t>AEFLA Grant Continuation Instruction Guide</w:t>
      </w:r>
    </w:p>
    <w:p w14:paraId="001C93F1" w14:textId="6407157A" w:rsidR="003D39E6" w:rsidRDefault="003D39E6" w:rsidP="005B7E79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All Applications are due </w:t>
      </w:r>
      <w:r w:rsidRPr="00533407">
        <w:rPr>
          <w:rStyle w:val="Strong"/>
        </w:rPr>
        <w:t xml:space="preserve">January </w:t>
      </w:r>
      <w:r w:rsidR="00533407" w:rsidRPr="00533407">
        <w:rPr>
          <w:rStyle w:val="Strong"/>
        </w:rPr>
        <w:t>8</w:t>
      </w:r>
      <w:r w:rsidRPr="00533407">
        <w:rPr>
          <w:rStyle w:val="Strong"/>
        </w:rPr>
        <w:t>,</w:t>
      </w:r>
      <w:r>
        <w:rPr>
          <w:rStyle w:val="Strong"/>
        </w:rPr>
        <w:t xml:space="preserve"> </w:t>
      </w:r>
      <w:r w:rsidR="00053CE0">
        <w:rPr>
          <w:rStyle w:val="Strong"/>
        </w:rPr>
        <w:t>202</w:t>
      </w:r>
      <w:r w:rsidR="00B0280A">
        <w:rPr>
          <w:rStyle w:val="Strong"/>
        </w:rPr>
        <w:t>6</w:t>
      </w:r>
      <w:r w:rsidR="006A61F5">
        <w:rPr>
          <w:rStyle w:val="Strong"/>
        </w:rPr>
        <w:t>,</w:t>
      </w:r>
      <w:r>
        <w:rPr>
          <w:rStyle w:val="Strong"/>
        </w:rPr>
        <w:t xml:space="preserve"> at 4 pm</w:t>
      </w:r>
    </w:p>
    <w:p w14:paraId="6ACA0BEB" w14:textId="448B756A" w:rsidR="005B7E79" w:rsidRPr="005752A3" w:rsidRDefault="005B7E79" w:rsidP="00760DE7">
      <w:pPr>
        <w:jc w:val="center"/>
        <w:rPr>
          <w:rStyle w:val="Strong"/>
        </w:rPr>
      </w:pPr>
      <w:r>
        <w:rPr>
          <w:rStyle w:val="Strong"/>
        </w:rPr>
        <w:t xml:space="preserve">Grants will be </w:t>
      </w:r>
      <w:r w:rsidR="001E22F4">
        <w:rPr>
          <w:rStyle w:val="Strong"/>
        </w:rPr>
        <w:t>awarded</w:t>
      </w:r>
      <w:r>
        <w:rPr>
          <w:rStyle w:val="Strong"/>
        </w:rPr>
        <w:t xml:space="preserve"> subject to availability of fund</w:t>
      </w:r>
      <w:r w:rsidR="001E22F4">
        <w:rPr>
          <w:rStyle w:val="Strong"/>
        </w:rPr>
        <w:t>s</w:t>
      </w:r>
      <w:r>
        <w:rPr>
          <w:rStyle w:val="Strong"/>
        </w:rPr>
        <w:t>.</w:t>
      </w:r>
    </w:p>
    <w:p w14:paraId="61DC4774" w14:textId="23212FD6" w:rsidR="005752A3" w:rsidRDefault="003D39E6" w:rsidP="0004294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follow the instructions provided by this guide to successfully update and submit the AEFLA grant application for FY202</w:t>
      </w:r>
      <w:r w:rsidR="00B0280A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B0280A">
        <w:rPr>
          <w:sz w:val="24"/>
          <w:szCs w:val="24"/>
        </w:rPr>
        <w:t>7</w:t>
      </w:r>
      <w:r w:rsidR="00445D11">
        <w:rPr>
          <w:sz w:val="24"/>
          <w:szCs w:val="24"/>
        </w:rPr>
        <w:t>.</w:t>
      </w:r>
      <w:r>
        <w:rPr>
          <w:sz w:val="24"/>
          <w:szCs w:val="24"/>
        </w:rPr>
        <w:t xml:space="preserve">  This guide will provide information regarding each of the different tasks/sections of the application template.  Note that the contents of the AEFLA Grant Guidelines for FY202</w:t>
      </w:r>
      <w:r w:rsidR="00B0280A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B0280A">
        <w:rPr>
          <w:sz w:val="24"/>
          <w:szCs w:val="24"/>
        </w:rPr>
        <w:t>9</w:t>
      </w:r>
      <w:r>
        <w:rPr>
          <w:sz w:val="24"/>
          <w:szCs w:val="24"/>
        </w:rPr>
        <w:t xml:space="preserve"> are still applicable.</w:t>
      </w:r>
    </w:p>
    <w:p w14:paraId="5E04581C" w14:textId="7390B467" w:rsidR="0026344E" w:rsidRDefault="0026344E" w:rsidP="00760DE7">
      <w:pPr>
        <w:rPr>
          <w:sz w:val="24"/>
          <w:szCs w:val="24"/>
        </w:rPr>
      </w:pPr>
      <w:r w:rsidRPr="0026344E">
        <w:rPr>
          <w:sz w:val="24"/>
          <w:szCs w:val="24"/>
        </w:rPr>
        <w:t>Prior t</w:t>
      </w:r>
      <w:r>
        <w:rPr>
          <w:sz w:val="24"/>
          <w:szCs w:val="24"/>
        </w:rPr>
        <w:t xml:space="preserve">o completing and submitting your AEFLA </w:t>
      </w:r>
      <w:r w:rsidR="006B1B0E">
        <w:rPr>
          <w:sz w:val="24"/>
          <w:szCs w:val="24"/>
        </w:rPr>
        <w:t xml:space="preserve">continuation </w:t>
      </w:r>
      <w:r>
        <w:rPr>
          <w:sz w:val="24"/>
          <w:szCs w:val="24"/>
        </w:rPr>
        <w:t>grant application(s) for FY202</w:t>
      </w:r>
      <w:r w:rsidR="00B0280A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B0280A">
        <w:rPr>
          <w:sz w:val="24"/>
          <w:szCs w:val="24"/>
        </w:rPr>
        <w:t>7</w:t>
      </w:r>
      <w:r>
        <w:rPr>
          <w:sz w:val="24"/>
          <w:szCs w:val="24"/>
        </w:rPr>
        <w:t xml:space="preserve"> in the WTCS Apply Portal, please fill out and email the following two AEFLA forms to </w:t>
      </w:r>
      <w:hyperlink r:id="rId7" w:history="1">
        <w:r w:rsidRPr="000A06E4">
          <w:rPr>
            <w:rStyle w:val="Hyperlink"/>
            <w:sz w:val="24"/>
            <w:szCs w:val="24"/>
          </w:rPr>
          <w:t>grants@wtcsystem.edu</w:t>
        </w:r>
      </w:hyperlink>
      <w:r w:rsidR="006B1B0E">
        <w:rPr>
          <w:sz w:val="24"/>
          <w:szCs w:val="24"/>
        </w:rPr>
        <w:t xml:space="preserve"> by October 31, 202</w:t>
      </w:r>
      <w:r w:rsidR="00B0280A">
        <w:rPr>
          <w:sz w:val="24"/>
          <w:szCs w:val="24"/>
        </w:rPr>
        <w:t>5</w:t>
      </w:r>
      <w:r w:rsidR="006B1B0E">
        <w:rPr>
          <w:sz w:val="24"/>
          <w:szCs w:val="24"/>
        </w:rPr>
        <w:t>.</w:t>
      </w:r>
    </w:p>
    <w:p w14:paraId="69896080" w14:textId="3D021BA4" w:rsidR="0026344E" w:rsidRDefault="0026344E" w:rsidP="00042946">
      <w:pPr>
        <w:numPr>
          <w:ilvl w:val="0"/>
          <w:numId w:val="16"/>
        </w:numPr>
        <w:spacing w:after="0"/>
        <w:rPr>
          <w:sz w:val="24"/>
          <w:szCs w:val="24"/>
          <w:lang w:bidi="en-US"/>
        </w:rPr>
      </w:pPr>
      <w:hyperlink r:id="rId8" w:history="1">
        <w:r w:rsidRPr="0026344E">
          <w:rPr>
            <w:rStyle w:val="Hyperlink"/>
            <w:sz w:val="24"/>
            <w:szCs w:val="24"/>
            <w:lang w:bidi="en-US"/>
          </w:rPr>
          <w:t>Form 1 – WTCS Assurances for AEFLA</w:t>
        </w:r>
      </w:hyperlink>
    </w:p>
    <w:p w14:paraId="52EE3BF0" w14:textId="4485CB7E" w:rsidR="0026344E" w:rsidRDefault="0026344E" w:rsidP="001E73E4">
      <w:pPr>
        <w:numPr>
          <w:ilvl w:val="0"/>
          <w:numId w:val="16"/>
        </w:numPr>
        <w:rPr>
          <w:sz w:val="24"/>
          <w:szCs w:val="24"/>
          <w:lang w:bidi="en-US"/>
        </w:rPr>
      </w:pPr>
      <w:hyperlink r:id="rId9" w:history="1">
        <w:r w:rsidRPr="0026344E">
          <w:rPr>
            <w:rStyle w:val="Hyperlink"/>
            <w:sz w:val="24"/>
            <w:szCs w:val="24"/>
            <w:lang w:bidi="en-US"/>
          </w:rPr>
          <w:t>Applicant Acknowledgement of Compliance with Applicable State and Federal Statutes and Regulations</w:t>
        </w:r>
      </w:hyperlink>
    </w:p>
    <w:p w14:paraId="6CFB29E3" w14:textId="36FE6270" w:rsidR="001E73E4" w:rsidRPr="0026344E" w:rsidRDefault="001E73E4" w:rsidP="00042946">
      <w:pPr>
        <w:spacing w:after="120"/>
        <w:rPr>
          <w:sz w:val="24"/>
          <w:szCs w:val="24"/>
          <w:lang w:bidi="en-US"/>
        </w:rPr>
      </w:pPr>
      <w:r>
        <w:rPr>
          <w:sz w:val="24"/>
          <w:szCs w:val="24"/>
        </w:rPr>
        <w:t>Below are instructions on how to complete each of the tasks</w:t>
      </w:r>
      <w:r w:rsidR="006B24F4">
        <w:rPr>
          <w:sz w:val="24"/>
          <w:szCs w:val="24"/>
        </w:rPr>
        <w:t>/</w:t>
      </w:r>
      <w:r>
        <w:rPr>
          <w:sz w:val="24"/>
          <w:szCs w:val="24"/>
        </w:rPr>
        <w:t>sections of the FY202</w:t>
      </w:r>
      <w:r w:rsidR="00B0280A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B0280A">
        <w:rPr>
          <w:sz w:val="24"/>
          <w:szCs w:val="24"/>
        </w:rPr>
        <w:t>7</w:t>
      </w:r>
      <w:r>
        <w:rPr>
          <w:sz w:val="24"/>
          <w:szCs w:val="24"/>
        </w:rPr>
        <w:t xml:space="preserve"> AEFLA grant application in the WTCS Apply Portal.</w:t>
      </w:r>
    </w:p>
    <w:p w14:paraId="4964AFA9" w14:textId="554D76A0" w:rsidR="00110D4F" w:rsidRDefault="003D39E6" w:rsidP="00242AA2">
      <w:pPr>
        <w:pStyle w:val="Heading2"/>
        <w:spacing w:after="120"/>
      </w:pPr>
      <w:r>
        <w:t>Applicant Details Task:</w:t>
      </w:r>
    </w:p>
    <w:p w14:paraId="17CCC333" w14:textId="5AD9B786" w:rsidR="003D39E6" w:rsidRDefault="003D39E6" w:rsidP="00042946">
      <w:pPr>
        <w:spacing w:after="120"/>
      </w:pPr>
      <w:r w:rsidRPr="00E45D41">
        <w:rPr>
          <w:rStyle w:val="Strong"/>
        </w:rPr>
        <w:t xml:space="preserve">Project </w:t>
      </w:r>
      <w:r w:rsidR="00E45D41">
        <w:rPr>
          <w:rStyle w:val="Strong"/>
        </w:rPr>
        <w:t>N</w:t>
      </w:r>
      <w:r w:rsidRPr="00E45D41">
        <w:rPr>
          <w:rStyle w:val="Strong"/>
        </w:rPr>
        <w:t>umber</w:t>
      </w:r>
      <w:r>
        <w:t xml:space="preserve"> – </w:t>
      </w:r>
      <w:r w:rsidR="00242AA2">
        <w:t>T</w:t>
      </w:r>
      <w:r>
        <w:t>he first ten numbers that make up the project number should remain the same as the FY202</w:t>
      </w:r>
      <w:r w:rsidR="00B0280A">
        <w:t>5</w:t>
      </w:r>
      <w:r>
        <w:t>-202</w:t>
      </w:r>
      <w:r w:rsidR="00B0280A">
        <w:t>6</w:t>
      </w:r>
      <w:r>
        <w:t xml:space="preserve"> application.  </w:t>
      </w:r>
      <w:r w:rsidR="00E45D41">
        <w:t xml:space="preserve">Please </w:t>
      </w:r>
      <w:r w:rsidR="00882F0A">
        <w:t xml:space="preserve">change the </w:t>
      </w:r>
      <w:r w:rsidR="00882F0A" w:rsidRPr="00942060">
        <w:rPr>
          <w:b/>
          <w:bCs/>
        </w:rPr>
        <w:t>last digit</w:t>
      </w:r>
      <w:r w:rsidR="00882F0A">
        <w:t xml:space="preserve"> in the purpose number from “</w:t>
      </w:r>
      <w:r w:rsidR="00B0280A">
        <w:t>6</w:t>
      </w:r>
      <w:r w:rsidR="00882F0A">
        <w:t>” to “</w:t>
      </w:r>
      <w:r w:rsidR="00B0280A">
        <w:t>7</w:t>
      </w:r>
      <w:r w:rsidR="00882F0A">
        <w:t>”</w:t>
      </w:r>
      <w:r w:rsidR="00E45D41">
        <w:t>.</w:t>
      </w:r>
    </w:p>
    <w:p w14:paraId="535B407B" w14:textId="56D61CEE" w:rsidR="00E45D41" w:rsidRDefault="00E45D41" w:rsidP="00042946">
      <w:pPr>
        <w:spacing w:after="120"/>
      </w:pPr>
      <w:r w:rsidRPr="00E45D41">
        <w:rPr>
          <w:rStyle w:val="Strong"/>
        </w:rPr>
        <w:t>Project Title</w:t>
      </w:r>
      <w:r>
        <w:t xml:space="preserve"> – </w:t>
      </w:r>
      <w:r w:rsidR="00242AA2">
        <w:t>Information should remain</w:t>
      </w:r>
      <w:r>
        <w:t xml:space="preserve"> the same as the FY202</w:t>
      </w:r>
      <w:r w:rsidR="00B0280A">
        <w:t>5</w:t>
      </w:r>
      <w:r>
        <w:t>-202</w:t>
      </w:r>
      <w:r w:rsidR="00B0280A">
        <w:t>6</w:t>
      </w:r>
      <w:r>
        <w:t xml:space="preserve"> application.</w:t>
      </w:r>
    </w:p>
    <w:p w14:paraId="1374080F" w14:textId="57FDBEC4" w:rsidR="00E45D41" w:rsidRDefault="00E45D41" w:rsidP="00042946">
      <w:pPr>
        <w:spacing w:after="120"/>
      </w:pPr>
      <w:r w:rsidRPr="006B24F4">
        <w:rPr>
          <w:rStyle w:val="Strong"/>
        </w:rPr>
        <w:t>Date</w:t>
      </w:r>
      <w:r>
        <w:t xml:space="preserve"> – </w:t>
      </w:r>
      <w:r w:rsidR="00242AA2">
        <w:t>E</w:t>
      </w:r>
      <w:r w:rsidR="006B24F4">
        <w:t>nter the date you are filling out this application.</w:t>
      </w:r>
    </w:p>
    <w:p w14:paraId="66FB61D1" w14:textId="0AD6BCE6" w:rsidR="00760DE7" w:rsidRDefault="00760DE7" w:rsidP="00042946">
      <w:pPr>
        <w:spacing w:after="120"/>
      </w:pPr>
      <w:r w:rsidRPr="00760DE7">
        <w:rPr>
          <w:rStyle w:val="Strong"/>
        </w:rPr>
        <w:t>Revision</w:t>
      </w:r>
      <w:r>
        <w:t xml:space="preserve"> – </w:t>
      </w:r>
      <w:r w:rsidR="005F0249">
        <w:t xml:space="preserve">Enter </w:t>
      </w:r>
      <w:r>
        <w:t>“No”.</w:t>
      </w:r>
    </w:p>
    <w:p w14:paraId="7F51519E" w14:textId="755E7BAC" w:rsidR="00760DE7" w:rsidRDefault="005F0249" w:rsidP="00042946">
      <w:pPr>
        <w:spacing w:after="120"/>
      </w:pPr>
      <w:r w:rsidRPr="004420EC">
        <w:rPr>
          <w:rStyle w:val="Strong"/>
        </w:rPr>
        <w:t>WTCS Grant Manager</w:t>
      </w:r>
      <w:r>
        <w:t xml:space="preserve"> – </w:t>
      </w:r>
      <w:r w:rsidR="004420EC">
        <w:t>Depending which AEFLA grant category application you are filling out, please enter the appropriate Education Director name associated with that category.</w:t>
      </w:r>
    </w:p>
    <w:p w14:paraId="4BC3FF2E" w14:textId="0F5C35F5" w:rsidR="00B0280A" w:rsidRDefault="00B0280A" w:rsidP="00042946">
      <w:pPr>
        <w:spacing w:after="0"/>
        <w:ind w:firstLine="720"/>
      </w:pPr>
      <w:r w:rsidRPr="00B0280A">
        <w:t>Corrections Education and Other Institutionalized Individuals Section 225</w:t>
      </w:r>
      <w:r>
        <w:t>: Lenard Simpson</w:t>
      </w:r>
    </w:p>
    <w:p w14:paraId="7DC8B133" w14:textId="075484C8" w:rsidR="00B0280A" w:rsidRDefault="00B0280A" w:rsidP="00042946">
      <w:pPr>
        <w:spacing w:after="0"/>
        <w:ind w:firstLine="720"/>
      </w:pPr>
      <w:r w:rsidRPr="00B0280A">
        <w:t>Adult Education and Literacy Section 231</w:t>
      </w:r>
      <w:r>
        <w:t>: Cristina Parente</w:t>
      </w:r>
    </w:p>
    <w:p w14:paraId="23B32F5A" w14:textId="655EE6A1" w:rsidR="004420EC" w:rsidRDefault="004420EC" w:rsidP="004420EC">
      <w:pPr>
        <w:ind w:firstLine="720"/>
      </w:pPr>
      <w:r>
        <w:t>IELCE</w:t>
      </w:r>
      <w:r w:rsidR="00B0280A">
        <w:t xml:space="preserve"> Section 243</w:t>
      </w:r>
      <w:r>
        <w:t>:</w:t>
      </w:r>
      <w:r w:rsidR="00E47A51">
        <w:t xml:space="preserve"> Cristina Parente</w:t>
      </w:r>
    </w:p>
    <w:p w14:paraId="3418BFE3" w14:textId="18FF88FF" w:rsidR="00E47A51" w:rsidRDefault="00E47A51" w:rsidP="00042946">
      <w:pPr>
        <w:spacing w:after="120"/>
      </w:pPr>
      <w:r w:rsidRPr="007E1AB4">
        <w:rPr>
          <w:rStyle w:val="Strong"/>
        </w:rPr>
        <w:t>Applicant Name</w:t>
      </w:r>
      <w:r>
        <w:t xml:space="preserve"> – </w:t>
      </w:r>
      <w:r w:rsidR="00533407">
        <w:t xml:space="preserve">Information </w:t>
      </w:r>
      <w:r w:rsidR="00242AA2">
        <w:t>should remain</w:t>
      </w:r>
      <w:r>
        <w:t xml:space="preserve"> the same as the FY202</w:t>
      </w:r>
      <w:r w:rsidR="00B0280A">
        <w:t>5</w:t>
      </w:r>
      <w:r>
        <w:t>-202</w:t>
      </w:r>
      <w:r w:rsidR="00B0280A">
        <w:t>6</w:t>
      </w:r>
      <w:r>
        <w:t xml:space="preserve"> application</w:t>
      </w:r>
      <w:r w:rsidR="007E1AB4">
        <w:t>.</w:t>
      </w:r>
    </w:p>
    <w:p w14:paraId="7F48256A" w14:textId="4D6C9C27" w:rsidR="00E47A51" w:rsidRDefault="00E47A51" w:rsidP="00042946">
      <w:pPr>
        <w:spacing w:after="120"/>
      </w:pPr>
      <w:r w:rsidRPr="007E1AB4">
        <w:rPr>
          <w:rStyle w:val="Strong"/>
        </w:rPr>
        <w:t>Applicant Address</w:t>
      </w:r>
      <w:r>
        <w:t xml:space="preserve"> </w:t>
      </w:r>
      <w:r w:rsidR="007E1AB4">
        <w:t>–</w:t>
      </w:r>
      <w:r>
        <w:t xml:space="preserve"> </w:t>
      </w:r>
      <w:bookmarkStart w:id="0" w:name="_Hlk82183969"/>
      <w:r w:rsidR="00533407">
        <w:t>U</w:t>
      </w:r>
      <w:r w:rsidR="007E1AB4">
        <w:t xml:space="preserve">pdate this from the </w:t>
      </w:r>
      <w:r w:rsidR="007E1AB4" w:rsidRPr="007E1AB4">
        <w:t>FY202</w:t>
      </w:r>
      <w:r w:rsidR="00B0280A">
        <w:t>5</w:t>
      </w:r>
      <w:r w:rsidR="007E1AB4" w:rsidRPr="007E1AB4">
        <w:t>-202</w:t>
      </w:r>
      <w:r w:rsidR="00B0280A">
        <w:t>6</w:t>
      </w:r>
      <w:r w:rsidR="007E1AB4" w:rsidRPr="007E1AB4">
        <w:t xml:space="preserve"> application</w:t>
      </w:r>
      <w:r w:rsidR="007E1AB4">
        <w:t xml:space="preserve"> as needed.</w:t>
      </w:r>
      <w:bookmarkEnd w:id="0"/>
    </w:p>
    <w:p w14:paraId="495A5B4B" w14:textId="3DE2E273" w:rsidR="003F636D" w:rsidRPr="003F636D" w:rsidRDefault="00C544AD" w:rsidP="00042946">
      <w:pPr>
        <w:spacing w:after="120"/>
      </w:pPr>
      <w:r>
        <w:rPr>
          <w:b/>
          <w:bCs/>
        </w:rPr>
        <w:t>Applicant’s</w:t>
      </w:r>
      <w:r w:rsidR="003F636D" w:rsidRPr="003F636D">
        <w:rPr>
          <w:b/>
          <w:bCs/>
        </w:rPr>
        <w:t xml:space="preserve"> Unique Entity ID (UEI) Number</w:t>
      </w:r>
      <w:r w:rsidR="003F636D">
        <w:t xml:space="preserve"> – </w:t>
      </w:r>
      <w:r w:rsidR="00533407">
        <w:t>En</w:t>
      </w:r>
      <w:r>
        <w:t>ter your organization’s Unique Entity ID Number here.</w:t>
      </w:r>
    </w:p>
    <w:p w14:paraId="5F17126A" w14:textId="541478C2" w:rsidR="00E47A51" w:rsidRDefault="00E47A51" w:rsidP="00042946">
      <w:pPr>
        <w:spacing w:after="120"/>
      </w:pPr>
      <w:r w:rsidRPr="007E1AB4">
        <w:rPr>
          <w:rStyle w:val="Strong"/>
        </w:rPr>
        <w:t>Applicant Grant Contact</w:t>
      </w:r>
      <w:r>
        <w:t xml:space="preserve"> – Update the name, phone and email field as needed</w:t>
      </w:r>
      <w:r w:rsidR="007E1AB4">
        <w:t xml:space="preserve"> from the </w:t>
      </w:r>
      <w:r w:rsidR="007E1AB4" w:rsidRPr="007E1AB4">
        <w:t>FY202</w:t>
      </w:r>
      <w:r w:rsidR="00B0280A">
        <w:t>5</w:t>
      </w:r>
      <w:r w:rsidR="007E1AB4" w:rsidRPr="007E1AB4">
        <w:t>-202</w:t>
      </w:r>
      <w:r w:rsidR="00B0280A">
        <w:t>6</w:t>
      </w:r>
      <w:r w:rsidR="007E1AB4" w:rsidRPr="007E1AB4">
        <w:t xml:space="preserve"> application</w:t>
      </w:r>
      <w:r w:rsidR="007E1AB4">
        <w:t>.</w:t>
      </w:r>
    </w:p>
    <w:p w14:paraId="3081CDF8" w14:textId="67004C62" w:rsidR="007E1AB4" w:rsidRDefault="007E1AB4" w:rsidP="00042946">
      <w:pPr>
        <w:spacing w:after="120"/>
      </w:pPr>
      <w:r w:rsidRPr="007E1AB4">
        <w:rPr>
          <w:rStyle w:val="Strong"/>
        </w:rPr>
        <w:t>Plan Coordinator</w:t>
      </w:r>
      <w:r>
        <w:t xml:space="preserve"> - </w:t>
      </w:r>
      <w:r w:rsidR="00242AA2">
        <w:t>U</w:t>
      </w:r>
      <w:r>
        <w:t xml:space="preserve">pdate this from the </w:t>
      </w:r>
      <w:r w:rsidRPr="007E1AB4">
        <w:t>FY202</w:t>
      </w:r>
      <w:r w:rsidR="00B0280A">
        <w:t>6</w:t>
      </w:r>
      <w:r w:rsidRPr="007E1AB4">
        <w:t>-202</w:t>
      </w:r>
      <w:r w:rsidR="00B0280A">
        <w:t>6</w:t>
      </w:r>
      <w:r w:rsidRPr="007E1AB4">
        <w:t xml:space="preserve"> application</w:t>
      </w:r>
      <w:r>
        <w:t xml:space="preserve"> as needed.</w:t>
      </w:r>
    </w:p>
    <w:p w14:paraId="0D9C8CBD" w14:textId="12478B29" w:rsidR="007E1AB4" w:rsidRDefault="007E1AB4" w:rsidP="00042946">
      <w:pPr>
        <w:spacing w:after="120"/>
      </w:pPr>
      <w:r w:rsidRPr="007E1AB4">
        <w:rPr>
          <w:rStyle w:val="Strong"/>
        </w:rPr>
        <w:t>Number to be Served</w:t>
      </w:r>
      <w:r>
        <w:t xml:space="preserve"> - </w:t>
      </w:r>
      <w:r w:rsidRPr="007E1AB4">
        <w:t>update this from the FY202</w:t>
      </w:r>
      <w:r w:rsidR="00B0280A">
        <w:t>5</w:t>
      </w:r>
      <w:r w:rsidRPr="007E1AB4">
        <w:t>-202</w:t>
      </w:r>
      <w:r w:rsidR="00B0280A">
        <w:t>6</w:t>
      </w:r>
      <w:r w:rsidRPr="007E1AB4">
        <w:t xml:space="preserve"> application as needed.</w:t>
      </w:r>
    </w:p>
    <w:p w14:paraId="1D392FE9" w14:textId="5710DD29" w:rsidR="00B0280A" w:rsidRDefault="00B0280A" w:rsidP="00242AA2">
      <w:pPr>
        <w:pStyle w:val="Heading2"/>
        <w:spacing w:after="120"/>
      </w:pPr>
      <w:r>
        <w:lastRenderedPageBreak/>
        <w:t>Grant Document:</w:t>
      </w:r>
    </w:p>
    <w:p w14:paraId="30847C62" w14:textId="5D9348B9" w:rsidR="00105035" w:rsidRDefault="00B0280A" w:rsidP="00242AA2">
      <w:pPr>
        <w:spacing w:after="120"/>
      </w:pPr>
      <w:r>
        <w:t xml:space="preserve">Download </w:t>
      </w:r>
      <w:r w:rsidRPr="00A002D3">
        <w:t xml:space="preserve">the approved FY25-26 grant document </w:t>
      </w:r>
      <w:r w:rsidR="00533881" w:rsidRPr="00A002D3">
        <w:t>from</w:t>
      </w:r>
      <w:r w:rsidR="00533881">
        <w:t xml:space="preserve"> your</w:t>
      </w:r>
      <w:r w:rsidR="00A002D3">
        <w:t xml:space="preserve"> approved</w:t>
      </w:r>
      <w:r w:rsidR="00533881">
        <w:t xml:space="preserve"> FY25-26 AEFLA grant </w:t>
      </w:r>
      <w:r w:rsidR="00A002D3">
        <w:t>in</w:t>
      </w:r>
      <w:r>
        <w:t xml:space="preserve"> the portal</w:t>
      </w:r>
      <w:r w:rsidR="00533881">
        <w:t xml:space="preserve"> and update it to reflect what will take place for FY26-27</w:t>
      </w:r>
      <w:r>
        <w:t xml:space="preserve">. </w:t>
      </w:r>
    </w:p>
    <w:p w14:paraId="3ED87E5F" w14:textId="2B8BCA5B" w:rsidR="00B0280A" w:rsidRPr="00B0280A" w:rsidRDefault="00B0280A" w:rsidP="00242AA2">
      <w:pPr>
        <w:spacing w:after="120"/>
      </w:pPr>
      <w:r>
        <w:t>For each of the sections</w:t>
      </w:r>
      <w:r w:rsidR="00533881">
        <w:t xml:space="preserve"> noted</w:t>
      </w:r>
      <w:r>
        <w:t xml:space="preserve"> below</w:t>
      </w:r>
      <w:r w:rsidR="00533881">
        <w:t>,</w:t>
      </w:r>
      <w:r>
        <w:t xml:space="preserve"> make </w:t>
      </w:r>
      <w:r w:rsidR="00242AA2">
        <w:t>changes</w:t>
      </w:r>
      <w:r>
        <w:t xml:space="preserve"> by using strikethrough to remove</w:t>
      </w:r>
      <w:r w:rsidR="00105035">
        <w:t>/delete</w:t>
      </w:r>
      <w:r>
        <w:t xml:space="preserve"> </w:t>
      </w:r>
      <w:r w:rsidR="00105035">
        <w:t xml:space="preserve">verbiage </w:t>
      </w:r>
      <w:r>
        <w:t xml:space="preserve">and underline anything added or changed for FY26-27. </w:t>
      </w:r>
    </w:p>
    <w:p w14:paraId="791E4ED6" w14:textId="3CA5C504" w:rsidR="007E1AB4" w:rsidRDefault="007E1AB4" w:rsidP="00242AA2">
      <w:pPr>
        <w:pStyle w:val="Heading2"/>
        <w:spacing w:after="120"/>
      </w:pPr>
      <w:r>
        <w:t>Abstract:</w:t>
      </w:r>
    </w:p>
    <w:p w14:paraId="57B7AE47" w14:textId="0707D97D" w:rsidR="007E1AB4" w:rsidRDefault="00105035" w:rsidP="00242AA2">
      <w:pPr>
        <w:spacing w:after="120"/>
      </w:pPr>
      <w:r>
        <w:t>U</w:t>
      </w:r>
      <w:r w:rsidR="007E1AB4" w:rsidRPr="007E1AB4">
        <w:t>pdate</w:t>
      </w:r>
      <w:r>
        <w:t xml:space="preserve"> the FY26-27 grant document using strikethrough, underline as </w:t>
      </w:r>
      <w:r w:rsidR="007E1AB4" w:rsidRPr="007E1AB4">
        <w:t>needed</w:t>
      </w:r>
      <w:r w:rsidR="004365FF">
        <w:t>.</w:t>
      </w:r>
    </w:p>
    <w:p w14:paraId="796E03A4" w14:textId="5FA940AE" w:rsidR="004365FF" w:rsidRDefault="004365FF" w:rsidP="00242AA2">
      <w:pPr>
        <w:pStyle w:val="Heading2"/>
        <w:spacing w:after="120"/>
      </w:pPr>
      <w:r>
        <w:t>Alignment with local Workforce Development Board:</w:t>
      </w:r>
    </w:p>
    <w:p w14:paraId="28AF1F4F" w14:textId="77777777" w:rsidR="00105035" w:rsidRDefault="00105035" w:rsidP="00242AA2">
      <w:pPr>
        <w:pStyle w:val="Heading2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035">
        <w:rPr>
          <w:rFonts w:asciiTheme="minorHAnsi" w:eastAsiaTheme="minorHAnsi" w:hAnsiTheme="minorHAnsi" w:cstheme="minorBidi"/>
          <w:color w:val="auto"/>
          <w:sz w:val="22"/>
          <w:szCs w:val="22"/>
        </w:rPr>
        <w:t>Update the FY26-27 grant document using strikethrough, underline as needed.</w:t>
      </w:r>
    </w:p>
    <w:p w14:paraId="3809B55A" w14:textId="2CA09CE1" w:rsidR="004365FF" w:rsidRDefault="004365FF" w:rsidP="00242AA2">
      <w:pPr>
        <w:pStyle w:val="Heading2"/>
        <w:spacing w:after="120"/>
      </w:pPr>
      <w:r>
        <w:t>Considerations:</w:t>
      </w:r>
    </w:p>
    <w:p w14:paraId="2CAC5F3F" w14:textId="77777777" w:rsidR="00105035" w:rsidRDefault="004365FF" w:rsidP="00242AA2">
      <w:pPr>
        <w:spacing w:after="120"/>
      </w:pPr>
      <w:r>
        <w:t xml:space="preserve">Respond to each of the considerations with updated information </w:t>
      </w:r>
      <w:r w:rsidR="00105035" w:rsidRPr="00105035">
        <w:t>using strikethrough, underline as needed.</w:t>
      </w:r>
    </w:p>
    <w:p w14:paraId="314173DC" w14:textId="7B6D56EB" w:rsidR="00EF651C" w:rsidRDefault="00EF651C" w:rsidP="00242AA2">
      <w:pPr>
        <w:pStyle w:val="Heading2"/>
        <w:spacing w:after="120"/>
      </w:pPr>
      <w:r w:rsidRPr="00EF651C">
        <w:t>Outputs, Activities, and Evaluation</w:t>
      </w:r>
      <w:r>
        <w:t>:</w:t>
      </w:r>
    </w:p>
    <w:p w14:paraId="525E61E8" w14:textId="4580D770" w:rsidR="00EF651C" w:rsidRDefault="00042946" w:rsidP="00242AA2">
      <w:pPr>
        <w:spacing w:after="120"/>
      </w:pPr>
      <w:r>
        <w:t>U</w:t>
      </w:r>
      <w:r w:rsidR="00EF651C">
        <w:t xml:space="preserve">pdate this section as needed </w:t>
      </w:r>
      <w:r w:rsidR="00105035">
        <w:t>using strikethrough</w:t>
      </w:r>
      <w:r>
        <w:t>/</w:t>
      </w:r>
      <w:r w:rsidR="00105035">
        <w:t xml:space="preserve">underline </w:t>
      </w:r>
      <w:r w:rsidR="00EF651C">
        <w:t>to reflect changes for FY202</w:t>
      </w:r>
      <w:r w:rsidR="00105035">
        <w:t>6</w:t>
      </w:r>
      <w:r w:rsidR="00EF651C">
        <w:t>-202</w:t>
      </w:r>
      <w:r w:rsidR="00105035">
        <w:t>7</w:t>
      </w:r>
      <w:r w:rsidR="00EF651C">
        <w:t>.</w:t>
      </w:r>
    </w:p>
    <w:p w14:paraId="07CD4EDB" w14:textId="191E55BA" w:rsidR="00EF651C" w:rsidRDefault="00EF651C" w:rsidP="00242AA2">
      <w:pPr>
        <w:pStyle w:val="Heading2"/>
        <w:spacing w:after="120"/>
      </w:pPr>
      <w:r>
        <w:t>Monitoring Process</w:t>
      </w:r>
      <w:r w:rsidR="0026344E">
        <w:t>:</w:t>
      </w:r>
    </w:p>
    <w:p w14:paraId="1A87FA15" w14:textId="77777777" w:rsidR="00042946" w:rsidRDefault="00042946" w:rsidP="00242AA2">
      <w:pPr>
        <w:pStyle w:val="Heading2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42946">
        <w:rPr>
          <w:rFonts w:asciiTheme="minorHAnsi" w:eastAsiaTheme="minorHAnsi" w:hAnsiTheme="minorHAnsi" w:cstheme="minorBidi"/>
          <w:color w:val="auto"/>
          <w:sz w:val="22"/>
          <w:szCs w:val="22"/>
        </w:rPr>
        <w:t>Update this section as needed using strikethrough/underline to reflect changes for FY2026-2027.</w:t>
      </w:r>
    </w:p>
    <w:p w14:paraId="76A5F82F" w14:textId="000D5524" w:rsidR="00EF651C" w:rsidRDefault="007D5BF6" w:rsidP="00242AA2">
      <w:pPr>
        <w:pStyle w:val="Heading2"/>
        <w:spacing w:after="120"/>
      </w:pPr>
      <w:r>
        <w:t xml:space="preserve">Detailed </w:t>
      </w:r>
      <w:r w:rsidR="00EF651C">
        <w:t>Budget and SFR</w:t>
      </w:r>
      <w:r w:rsidR="0026344E">
        <w:t>:</w:t>
      </w:r>
    </w:p>
    <w:p w14:paraId="582628F0" w14:textId="56A9C574" w:rsidR="00EF651C" w:rsidRDefault="00105035" w:rsidP="00242AA2">
      <w:pPr>
        <w:spacing w:after="120"/>
        <w:rPr>
          <w:lang w:bidi="en-US"/>
        </w:rPr>
      </w:pPr>
      <w:r>
        <w:rPr>
          <w:lang w:bidi="en-US"/>
        </w:rPr>
        <w:t>Download and c</w:t>
      </w:r>
      <w:r w:rsidR="004B710F" w:rsidRPr="004B710F">
        <w:rPr>
          <w:lang w:bidi="en-US"/>
        </w:rPr>
        <w:t xml:space="preserve">omplete </w:t>
      </w:r>
      <w:r w:rsidR="005B7E79">
        <w:rPr>
          <w:lang w:bidi="en-US"/>
        </w:rPr>
        <w:t>the</w:t>
      </w:r>
      <w:r w:rsidR="004B710F" w:rsidRPr="004B710F">
        <w:rPr>
          <w:lang w:bidi="en-US"/>
        </w:rPr>
        <w:t xml:space="preserve"> </w:t>
      </w:r>
      <w:r w:rsidR="00042946" w:rsidRPr="004B710F">
        <w:rPr>
          <w:lang w:bidi="en-US"/>
        </w:rPr>
        <w:t>FY202</w:t>
      </w:r>
      <w:r w:rsidR="00042946">
        <w:rPr>
          <w:lang w:bidi="en-US"/>
        </w:rPr>
        <w:t>6</w:t>
      </w:r>
      <w:r w:rsidR="00042946" w:rsidRPr="004B710F">
        <w:rPr>
          <w:lang w:bidi="en-US"/>
        </w:rPr>
        <w:t>-202</w:t>
      </w:r>
      <w:r w:rsidR="00042946">
        <w:rPr>
          <w:lang w:bidi="en-US"/>
        </w:rPr>
        <w:t>7</w:t>
      </w:r>
      <w:r w:rsidR="00042946">
        <w:rPr>
          <w:lang w:bidi="en-US"/>
        </w:rPr>
        <w:t xml:space="preserve"> </w:t>
      </w:r>
      <w:r w:rsidR="004B710F" w:rsidRPr="00105035">
        <w:rPr>
          <w:b/>
          <w:bCs/>
          <w:lang w:bidi="en-US"/>
        </w:rPr>
        <w:t>new budget sheet and SFR form</w:t>
      </w:r>
      <w:r w:rsidR="004B710F" w:rsidRPr="004B710F">
        <w:rPr>
          <w:lang w:bidi="en-US"/>
        </w:rPr>
        <w:t xml:space="preserve"> to reflect expenses.</w:t>
      </w:r>
      <w:r w:rsidR="007D5BF6">
        <w:rPr>
          <w:lang w:bidi="en-US"/>
        </w:rPr>
        <w:t xml:space="preserve">  Please refer to the instructions tab in the detailed budget and SFR spreadsheet </w:t>
      </w:r>
      <w:r w:rsidR="002254E8">
        <w:rPr>
          <w:lang w:bidi="en-US"/>
        </w:rPr>
        <w:t>on how to respond to the program income question on the SFR.</w:t>
      </w:r>
    </w:p>
    <w:p w14:paraId="47E56CF0" w14:textId="2FFD1646" w:rsidR="00942060" w:rsidRDefault="00942060" w:rsidP="00242AA2">
      <w:pPr>
        <w:spacing w:after="120"/>
        <w:rPr>
          <w:lang w:bidi="en-US"/>
        </w:rPr>
      </w:pPr>
      <w:r>
        <w:rPr>
          <w:lang w:bidi="en-US"/>
        </w:rPr>
        <w:t>Use the funding amount and MOE shown on the grant funding chart located on MyWTCS</w:t>
      </w:r>
    </w:p>
    <w:p w14:paraId="56093C6F" w14:textId="04996697" w:rsidR="00042946" w:rsidRDefault="00042946" w:rsidP="00242AA2">
      <w:pPr>
        <w:spacing w:after="120"/>
        <w:rPr>
          <w:lang w:bidi="en-US"/>
        </w:rPr>
      </w:pPr>
      <w:hyperlink r:id="rId10" w:history="1">
        <w:r w:rsidRPr="00AC36A1">
          <w:rPr>
            <w:rStyle w:val="Hyperlink"/>
            <w:lang w:bidi="en-US"/>
          </w:rPr>
          <w:t>https://mywtcs.wtcsystem.edu/grants-data-reporting/grants/adult-education-and-family-literacy-act-aefla/aefla-documents/</w:t>
        </w:r>
      </w:hyperlink>
    </w:p>
    <w:p w14:paraId="3C6B7CF5" w14:textId="0B7410E4" w:rsidR="004B710F" w:rsidRDefault="004B710F" w:rsidP="00242AA2">
      <w:pPr>
        <w:pStyle w:val="Heading2"/>
        <w:spacing w:after="120"/>
        <w:rPr>
          <w:lang w:bidi="en-US"/>
        </w:rPr>
      </w:pPr>
      <w:r>
        <w:rPr>
          <w:lang w:bidi="en-US"/>
        </w:rPr>
        <w:t>Budget Summary</w:t>
      </w:r>
      <w:r w:rsidR="0026344E">
        <w:rPr>
          <w:lang w:bidi="en-US"/>
        </w:rPr>
        <w:t>:</w:t>
      </w:r>
    </w:p>
    <w:p w14:paraId="7C71CE0F" w14:textId="6E3DA2CF" w:rsidR="004B710F" w:rsidRDefault="004B710F" w:rsidP="00242AA2">
      <w:pPr>
        <w:spacing w:after="120"/>
        <w:rPr>
          <w:lang w:bidi="en-US"/>
        </w:rPr>
      </w:pPr>
      <w:r>
        <w:rPr>
          <w:lang w:bidi="en-US"/>
        </w:rPr>
        <w:t xml:space="preserve">Please complete this task </w:t>
      </w:r>
      <w:r w:rsidRPr="004B710F">
        <w:rPr>
          <w:lang w:bidi="en-US"/>
        </w:rPr>
        <w:t>to reflect expenses for FY202</w:t>
      </w:r>
      <w:r w:rsidR="00105035">
        <w:rPr>
          <w:lang w:bidi="en-US"/>
        </w:rPr>
        <w:t>6</w:t>
      </w:r>
      <w:r w:rsidRPr="004B710F">
        <w:rPr>
          <w:lang w:bidi="en-US"/>
        </w:rPr>
        <w:t>-202</w:t>
      </w:r>
      <w:r w:rsidR="00105035">
        <w:rPr>
          <w:lang w:bidi="en-US"/>
        </w:rPr>
        <w:t>7</w:t>
      </w:r>
      <w:r w:rsidRPr="004B710F">
        <w:rPr>
          <w:lang w:bidi="en-US"/>
        </w:rPr>
        <w:t>.</w:t>
      </w:r>
      <w:r w:rsidR="007D5BF6">
        <w:rPr>
          <w:lang w:bidi="en-US"/>
        </w:rPr>
        <w:t xml:space="preserve">  Note that you’ll need to complete the detailed budget and SFR task before you can access the budget summary task.</w:t>
      </w:r>
    </w:p>
    <w:p w14:paraId="6A1863A3" w14:textId="7EB8B4BF" w:rsidR="004B710F" w:rsidRDefault="004B710F" w:rsidP="00242AA2">
      <w:pPr>
        <w:pStyle w:val="Heading2"/>
        <w:spacing w:after="120"/>
        <w:rPr>
          <w:lang w:bidi="en-US"/>
        </w:rPr>
      </w:pPr>
      <w:r>
        <w:rPr>
          <w:lang w:bidi="en-US"/>
        </w:rPr>
        <w:t>AEFLA Estimated Expenses Reporting</w:t>
      </w:r>
      <w:r w:rsidR="0026344E">
        <w:rPr>
          <w:lang w:bidi="en-US"/>
        </w:rPr>
        <w:t>:</w:t>
      </w:r>
    </w:p>
    <w:p w14:paraId="47C19481" w14:textId="77E00EBD" w:rsidR="004B710F" w:rsidRDefault="004B710F" w:rsidP="00242AA2">
      <w:pPr>
        <w:spacing w:after="120"/>
        <w:rPr>
          <w:lang w:bidi="en-US"/>
        </w:rPr>
      </w:pPr>
      <w:r w:rsidRPr="004B710F">
        <w:rPr>
          <w:lang w:bidi="en-US"/>
        </w:rPr>
        <w:t>Please complete this task to reflect expenses for FY202</w:t>
      </w:r>
      <w:r w:rsidR="00242AA2">
        <w:rPr>
          <w:lang w:bidi="en-US"/>
        </w:rPr>
        <w:t>6</w:t>
      </w:r>
      <w:r w:rsidRPr="004B710F">
        <w:rPr>
          <w:lang w:bidi="en-US"/>
        </w:rPr>
        <w:t>-202</w:t>
      </w:r>
      <w:r w:rsidR="00242AA2">
        <w:rPr>
          <w:lang w:bidi="en-US"/>
        </w:rPr>
        <w:t>7</w:t>
      </w:r>
      <w:r w:rsidRPr="004B710F">
        <w:rPr>
          <w:lang w:bidi="en-US"/>
        </w:rPr>
        <w:t>.</w:t>
      </w:r>
    </w:p>
    <w:p w14:paraId="6FCB4C10" w14:textId="0EFAECE4" w:rsidR="004B710F" w:rsidRDefault="004B710F" w:rsidP="00242AA2">
      <w:pPr>
        <w:pStyle w:val="Heading2"/>
        <w:spacing w:after="120"/>
        <w:rPr>
          <w:lang w:bidi="en-US"/>
        </w:rPr>
      </w:pPr>
      <w:r>
        <w:rPr>
          <w:lang w:bidi="en-US"/>
        </w:rPr>
        <w:t>Uploaded AEFLA Required Forms</w:t>
      </w:r>
      <w:r w:rsidR="0026344E">
        <w:rPr>
          <w:lang w:bidi="en-US"/>
        </w:rPr>
        <w:t>:</w:t>
      </w:r>
    </w:p>
    <w:p w14:paraId="00375D7A" w14:textId="3EC18079" w:rsidR="004B710F" w:rsidRDefault="004B710F" w:rsidP="00242AA2">
      <w:pPr>
        <w:spacing w:after="120"/>
        <w:rPr>
          <w:lang w:bidi="en-US"/>
        </w:rPr>
      </w:pPr>
      <w:r w:rsidRPr="004B710F">
        <w:rPr>
          <w:lang w:bidi="en-US"/>
        </w:rPr>
        <w:t>Please complete this task for</w:t>
      </w:r>
      <w:r w:rsidR="0026344E">
        <w:rPr>
          <w:lang w:bidi="en-US"/>
        </w:rPr>
        <w:t xml:space="preserve"> the</w:t>
      </w:r>
      <w:r w:rsidRPr="004B710F">
        <w:rPr>
          <w:lang w:bidi="en-US"/>
        </w:rPr>
        <w:t xml:space="preserve"> FY202</w:t>
      </w:r>
      <w:r w:rsidR="00242AA2">
        <w:rPr>
          <w:lang w:bidi="en-US"/>
        </w:rPr>
        <w:t>6</w:t>
      </w:r>
      <w:r w:rsidRPr="004B710F">
        <w:rPr>
          <w:lang w:bidi="en-US"/>
        </w:rPr>
        <w:t>-202</w:t>
      </w:r>
      <w:r w:rsidR="00242AA2">
        <w:rPr>
          <w:lang w:bidi="en-US"/>
        </w:rPr>
        <w:t>7</w:t>
      </w:r>
      <w:r w:rsidR="0026344E">
        <w:rPr>
          <w:lang w:bidi="en-US"/>
        </w:rPr>
        <w:t xml:space="preserve"> grant</w:t>
      </w:r>
      <w:r>
        <w:rPr>
          <w:lang w:bidi="en-US"/>
        </w:rPr>
        <w:t xml:space="preserve"> (if applicable)</w:t>
      </w:r>
      <w:r w:rsidR="0026344E">
        <w:rPr>
          <w:lang w:bidi="en-US"/>
        </w:rPr>
        <w:t xml:space="preserve"> by following the instructions in the application.</w:t>
      </w:r>
    </w:p>
    <w:p w14:paraId="4E727B5B" w14:textId="4B5E90B6" w:rsidR="004B710F" w:rsidRDefault="004B710F" w:rsidP="00242AA2">
      <w:pPr>
        <w:pStyle w:val="Heading2"/>
        <w:spacing w:after="120"/>
        <w:rPr>
          <w:lang w:bidi="en-US"/>
        </w:rPr>
      </w:pPr>
      <w:r>
        <w:rPr>
          <w:lang w:bidi="en-US"/>
        </w:rPr>
        <w:t>President/Designee Signature</w:t>
      </w:r>
      <w:r w:rsidR="0026344E">
        <w:rPr>
          <w:lang w:bidi="en-US"/>
        </w:rPr>
        <w:t>:</w:t>
      </w:r>
    </w:p>
    <w:p w14:paraId="2F4DD788" w14:textId="652408FF" w:rsidR="00674A62" w:rsidRPr="006E3675" w:rsidRDefault="004B710F" w:rsidP="00242AA2">
      <w:pPr>
        <w:spacing w:after="0"/>
        <w:rPr>
          <w:lang w:bidi="en-US"/>
        </w:rPr>
      </w:pPr>
      <w:r w:rsidRPr="004B710F">
        <w:rPr>
          <w:lang w:bidi="en-US"/>
        </w:rPr>
        <w:t xml:space="preserve">Please complete this task </w:t>
      </w:r>
      <w:r>
        <w:rPr>
          <w:lang w:bidi="en-US"/>
        </w:rPr>
        <w:t>for the FY202</w:t>
      </w:r>
      <w:r w:rsidR="00242AA2">
        <w:rPr>
          <w:lang w:bidi="en-US"/>
        </w:rPr>
        <w:t>6</w:t>
      </w:r>
      <w:r>
        <w:rPr>
          <w:lang w:bidi="en-US"/>
        </w:rPr>
        <w:t>-202</w:t>
      </w:r>
      <w:r w:rsidR="00242AA2">
        <w:rPr>
          <w:lang w:bidi="en-US"/>
        </w:rPr>
        <w:t>7</w:t>
      </w:r>
      <w:r>
        <w:rPr>
          <w:lang w:bidi="en-US"/>
        </w:rPr>
        <w:t xml:space="preserve"> grant by following the instructions in the application.</w:t>
      </w:r>
    </w:p>
    <w:sectPr w:rsidR="00674A62" w:rsidRPr="006E3675" w:rsidSect="005B7E7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D7A82" w14:textId="77777777" w:rsidR="000C0B80" w:rsidRDefault="000C0B80" w:rsidP="00584052">
      <w:pPr>
        <w:spacing w:after="0" w:line="240" w:lineRule="auto"/>
      </w:pPr>
      <w:r>
        <w:separator/>
      </w:r>
    </w:p>
  </w:endnote>
  <w:endnote w:type="continuationSeparator" w:id="0">
    <w:p w14:paraId="104BEEEE" w14:textId="77777777" w:rsidR="000C0B80" w:rsidRDefault="000C0B80" w:rsidP="0058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579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953D36" w14:textId="50C53097" w:rsidR="0007374A" w:rsidRDefault="000737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E8C43" w14:textId="77777777" w:rsidR="00584052" w:rsidRDefault="0058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E4A2" w14:textId="77777777" w:rsidR="000C0B80" w:rsidRDefault="000C0B80" w:rsidP="00584052">
      <w:pPr>
        <w:spacing w:after="0" w:line="240" w:lineRule="auto"/>
      </w:pPr>
      <w:r>
        <w:separator/>
      </w:r>
    </w:p>
  </w:footnote>
  <w:footnote w:type="continuationSeparator" w:id="0">
    <w:p w14:paraId="592D5773" w14:textId="77777777" w:rsidR="000C0B80" w:rsidRDefault="000C0B80" w:rsidP="0058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F7F"/>
    <w:multiLevelType w:val="hybridMultilevel"/>
    <w:tmpl w:val="151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7F7"/>
    <w:multiLevelType w:val="multilevel"/>
    <w:tmpl w:val="6EB2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73CE4"/>
    <w:multiLevelType w:val="hybridMultilevel"/>
    <w:tmpl w:val="8674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A90"/>
    <w:multiLevelType w:val="hybridMultilevel"/>
    <w:tmpl w:val="E27E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708"/>
    <w:multiLevelType w:val="multilevel"/>
    <w:tmpl w:val="9FB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B6326"/>
    <w:multiLevelType w:val="hybridMultilevel"/>
    <w:tmpl w:val="FA1A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71245"/>
    <w:multiLevelType w:val="hybridMultilevel"/>
    <w:tmpl w:val="0920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5406"/>
    <w:multiLevelType w:val="hybridMultilevel"/>
    <w:tmpl w:val="4D62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75B67"/>
    <w:multiLevelType w:val="hybridMultilevel"/>
    <w:tmpl w:val="8D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26918"/>
    <w:multiLevelType w:val="hybridMultilevel"/>
    <w:tmpl w:val="232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3A13"/>
    <w:multiLevelType w:val="hybridMultilevel"/>
    <w:tmpl w:val="4FFE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C2CD1"/>
    <w:multiLevelType w:val="hybridMultilevel"/>
    <w:tmpl w:val="1E54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550"/>
    <w:multiLevelType w:val="hybridMultilevel"/>
    <w:tmpl w:val="2B72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744F"/>
    <w:multiLevelType w:val="hybridMultilevel"/>
    <w:tmpl w:val="9996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1E57"/>
    <w:multiLevelType w:val="hybridMultilevel"/>
    <w:tmpl w:val="4E18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101D4"/>
    <w:multiLevelType w:val="hybridMultilevel"/>
    <w:tmpl w:val="9CA2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299">
    <w:abstractNumId w:val="3"/>
  </w:num>
  <w:num w:numId="2" w16cid:durableId="766190046">
    <w:abstractNumId w:val="8"/>
  </w:num>
  <w:num w:numId="3" w16cid:durableId="1632662192">
    <w:abstractNumId w:val="12"/>
  </w:num>
  <w:num w:numId="4" w16cid:durableId="429349387">
    <w:abstractNumId w:val="14"/>
  </w:num>
  <w:num w:numId="5" w16cid:durableId="566721411">
    <w:abstractNumId w:val="2"/>
  </w:num>
  <w:num w:numId="6" w16cid:durableId="2041974968">
    <w:abstractNumId w:val="9"/>
  </w:num>
  <w:num w:numId="7" w16cid:durableId="478616610">
    <w:abstractNumId w:val="6"/>
  </w:num>
  <w:num w:numId="8" w16cid:durableId="320623136">
    <w:abstractNumId w:val="11"/>
  </w:num>
  <w:num w:numId="9" w16cid:durableId="1867059488">
    <w:abstractNumId w:val="10"/>
  </w:num>
  <w:num w:numId="10" w16cid:durableId="2047439169">
    <w:abstractNumId w:val="7"/>
  </w:num>
  <w:num w:numId="11" w16cid:durableId="1174341774">
    <w:abstractNumId w:val="13"/>
  </w:num>
  <w:num w:numId="12" w16cid:durableId="557208759">
    <w:abstractNumId w:val="0"/>
  </w:num>
  <w:num w:numId="13" w16cid:durableId="1041517614">
    <w:abstractNumId w:val="15"/>
  </w:num>
  <w:num w:numId="14" w16cid:durableId="1125660445">
    <w:abstractNumId w:val="5"/>
  </w:num>
  <w:num w:numId="15" w16cid:durableId="2053118500">
    <w:abstractNumId w:val="1"/>
  </w:num>
  <w:num w:numId="16" w16cid:durableId="1956591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A3"/>
    <w:rsid w:val="0002530C"/>
    <w:rsid w:val="000412D7"/>
    <w:rsid w:val="00042946"/>
    <w:rsid w:val="00053CE0"/>
    <w:rsid w:val="000552D6"/>
    <w:rsid w:val="0007374A"/>
    <w:rsid w:val="000B6C8D"/>
    <w:rsid w:val="000C0B80"/>
    <w:rsid w:val="001014E0"/>
    <w:rsid w:val="00105035"/>
    <w:rsid w:val="00110D4F"/>
    <w:rsid w:val="00116E06"/>
    <w:rsid w:val="0016385C"/>
    <w:rsid w:val="001B208E"/>
    <w:rsid w:val="001D26B6"/>
    <w:rsid w:val="001E22F4"/>
    <w:rsid w:val="001E73E4"/>
    <w:rsid w:val="001E7947"/>
    <w:rsid w:val="002254E8"/>
    <w:rsid w:val="00242AA2"/>
    <w:rsid w:val="0026344E"/>
    <w:rsid w:val="002B4DB3"/>
    <w:rsid w:val="002D766F"/>
    <w:rsid w:val="0030185A"/>
    <w:rsid w:val="003D39E6"/>
    <w:rsid w:val="003D7CEC"/>
    <w:rsid w:val="003E0B3C"/>
    <w:rsid w:val="003F636D"/>
    <w:rsid w:val="0042336A"/>
    <w:rsid w:val="0043155E"/>
    <w:rsid w:val="004365FF"/>
    <w:rsid w:val="004420EC"/>
    <w:rsid w:val="00445D11"/>
    <w:rsid w:val="00447904"/>
    <w:rsid w:val="00474D9B"/>
    <w:rsid w:val="004949A5"/>
    <w:rsid w:val="004A4BB2"/>
    <w:rsid w:val="004B710F"/>
    <w:rsid w:val="004E1C6D"/>
    <w:rsid w:val="00533407"/>
    <w:rsid w:val="00533881"/>
    <w:rsid w:val="00570ECA"/>
    <w:rsid w:val="005752A3"/>
    <w:rsid w:val="005779CB"/>
    <w:rsid w:val="00584052"/>
    <w:rsid w:val="005A460D"/>
    <w:rsid w:val="005A6D9F"/>
    <w:rsid w:val="005B7E79"/>
    <w:rsid w:val="005D69C1"/>
    <w:rsid w:val="005F0249"/>
    <w:rsid w:val="005F68C9"/>
    <w:rsid w:val="00601475"/>
    <w:rsid w:val="0063746C"/>
    <w:rsid w:val="00674A62"/>
    <w:rsid w:val="006923CA"/>
    <w:rsid w:val="006A61F5"/>
    <w:rsid w:val="006B1B0E"/>
    <w:rsid w:val="006B24F4"/>
    <w:rsid w:val="006E3675"/>
    <w:rsid w:val="00740196"/>
    <w:rsid w:val="00760DE7"/>
    <w:rsid w:val="007A32E8"/>
    <w:rsid w:val="007D5BF6"/>
    <w:rsid w:val="007E1AB4"/>
    <w:rsid w:val="008272B1"/>
    <w:rsid w:val="00882F0A"/>
    <w:rsid w:val="00892E26"/>
    <w:rsid w:val="008F2AB2"/>
    <w:rsid w:val="00942060"/>
    <w:rsid w:val="00997FC8"/>
    <w:rsid w:val="009A1260"/>
    <w:rsid w:val="009D0771"/>
    <w:rsid w:val="009E5D9B"/>
    <w:rsid w:val="00A002D3"/>
    <w:rsid w:val="00A824E5"/>
    <w:rsid w:val="00AB36E6"/>
    <w:rsid w:val="00B0280A"/>
    <w:rsid w:val="00B0772F"/>
    <w:rsid w:val="00B40BBD"/>
    <w:rsid w:val="00B51658"/>
    <w:rsid w:val="00BD46D5"/>
    <w:rsid w:val="00BF141D"/>
    <w:rsid w:val="00C51967"/>
    <w:rsid w:val="00C544AD"/>
    <w:rsid w:val="00C620C0"/>
    <w:rsid w:val="00CD3F25"/>
    <w:rsid w:val="00DA7F92"/>
    <w:rsid w:val="00DC4144"/>
    <w:rsid w:val="00E3533B"/>
    <w:rsid w:val="00E45D41"/>
    <w:rsid w:val="00E47194"/>
    <w:rsid w:val="00E47A51"/>
    <w:rsid w:val="00E57DC7"/>
    <w:rsid w:val="00E61D7C"/>
    <w:rsid w:val="00E90C4C"/>
    <w:rsid w:val="00EA2D5C"/>
    <w:rsid w:val="00EB1A56"/>
    <w:rsid w:val="00EF4BBA"/>
    <w:rsid w:val="00EF651C"/>
    <w:rsid w:val="00F56FC4"/>
    <w:rsid w:val="00F93738"/>
    <w:rsid w:val="00FE1995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AE54BE"/>
  <w15:chartTrackingRefBased/>
  <w15:docId w15:val="{0AB7B056-042D-47DD-A02B-DC73F09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62"/>
  </w:style>
  <w:style w:type="paragraph" w:styleId="Heading1">
    <w:name w:val="heading 1"/>
    <w:basedOn w:val="Normal"/>
    <w:next w:val="Normal"/>
    <w:link w:val="Heading1Char"/>
    <w:uiPriority w:val="9"/>
    <w:qFormat/>
    <w:rsid w:val="00575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752A3"/>
    <w:rPr>
      <w:i/>
      <w:iCs/>
    </w:rPr>
  </w:style>
  <w:style w:type="character" w:styleId="Strong">
    <w:name w:val="Strong"/>
    <w:basedOn w:val="DefaultParagraphFont"/>
    <w:uiPriority w:val="22"/>
    <w:qFormat/>
    <w:rsid w:val="005752A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5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2A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0D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46C"/>
    <w:rPr>
      <w:color w:val="954F72" w:themeColor="followedHyperlink"/>
      <w:u w:val="single"/>
    </w:rPr>
  </w:style>
  <w:style w:type="paragraph" w:customStyle="1" w:styleId="WTCSContact">
    <w:name w:val="WTCS Contact"/>
    <w:basedOn w:val="Normal"/>
    <w:qFormat/>
    <w:rsid w:val="00674A62"/>
    <w:pPr>
      <w:jc w:val="center"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52"/>
  </w:style>
  <w:style w:type="paragraph" w:styleId="Footer">
    <w:name w:val="footer"/>
    <w:basedOn w:val="Normal"/>
    <w:link w:val="FooterChar"/>
    <w:uiPriority w:val="99"/>
    <w:unhideWhenUsed/>
    <w:rsid w:val="0058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52"/>
  </w:style>
  <w:style w:type="paragraph" w:styleId="Revision">
    <w:name w:val="Revision"/>
    <w:hidden/>
    <w:uiPriority w:val="99"/>
    <w:semiHidden/>
    <w:rsid w:val="00053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wtcs.wtcsystem.edu/wp-content/uploads/2020/04/Form-1-WTCS-Assurances-for-AEFL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wtcsystem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ywtcs.wtcsystem.edu/grants-data-reporting/grants/adult-education-and-family-literacy-act-aefla/aefla-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wtcs.wtcsystem.edu/wp-content/uploads/2020/04/Applicant-Acknowledgement-of-Compliance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2023-2024 AEFLA Application Guide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2023-2024 AEFLA Application Guide</dc:title>
  <dc:subject/>
  <dc:creator>Khang, Tou Ya</dc:creator>
  <cp:keywords/>
  <dc:description/>
  <cp:lastModifiedBy>Tyznik, Julie A.</cp:lastModifiedBy>
  <cp:revision>5</cp:revision>
  <dcterms:created xsi:type="dcterms:W3CDTF">2025-08-14T20:53:00Z</dcterms:created>
  <dcterms:modified xsi:type="dcterms:W3CDTF">2025-09-12T20:06:00Z</dcterms:modified>
</cp:coreProperties>
</file>