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A1AE" w14:textId="20C47F47" w:rsidR="009F6FDD" w:rsidRPr="00651FAF" w:rsidRDefault="009F6FDD" w:rsidP="06062977">
      <w:pPr>
        <w:pStyle w:val="Heading1"/>
        <w:spacing w:after="360"/>
        <w:rPr>
          <w:rFonts w:asciiTheme="minorHAnsi" w:hAnsiTheme="minorHAnsi" w:cstheme="minorBidi"/>
        </w:rPr>
      </w:pPr>
      <w:r w:rsidRPr="06062977">
        <w:rPr>
          <w:rFonts w:asciiTheme="minorHAnsi" w:hAnsiTheme="minorHAnsi" w:cstheme="minorBidi"/>
        </w:rPr>
        <w:t>WTCS Grant Application Rubric</w:t>
      </w:r>
      <w:r>
        <w:br/>
      </w:r>
      <w:r w:rsidRPr="06062977">
        <w:rPr>
          <w:rFonts w:asciiTheme="minorHAnsi" w:hAnsiTheme="minorHAnsi" w:cstheme="minorBidi"/>
        </w:rPr>
        <w:t>(</w:t>
      </w:r>
      <w:r w:rsidR="00547E5A" w:rsidRPr="06062977">
        <w:rPr>
          <w:rFonts w:asciiTheme="minorHAnsi" w:hAnsiTheme="minorHAnsi" w:cstheme="minorBidi"/>
        </w:rPr>
        <w:t xml:space="preserve">FY </w:t>
      </w:r>
      <w:r w:rsidR="00062FD4" w:rsidRPr="06062977">
        <w:rPr>
          <w:rFonts w:asciiTheme="minorHAnsi" w:hAnsiTheme="minorHAnsi" w:cstheme="minorBidi"/>
        </w:rPr>
        <w:t>2</w:t>
      </w:r>
      <w:r w:rsidR="00875691">
        <w:rPr>
          <w:rFonts w:asciiTheme="minorHAnsi" w:hAnsiTheme="minorHAnsi" w:cstheme="minorBidi"/>
        </w:rPr>
        <w:t>6</w:t>
      </w:r>
      <w:r w:rsidR="00062FD4" w:rsidRPr="06062977">
        <w:rPr>
          <w:rFonts w:asciiTheme="minorHAnsi" w:hAnsiTheme="minorHAnsi" w:cstheme="minorBidi"/>
        </w:rPr>
        <w:t>-2</w:t>
      </w:r>
      <w:r w:rsidR="00875691">
        <w:rPr>
          <w:rFonts w:asciiTheme="minorHAnsi" w:hAnsiTheme="minorHAnsi" w:cstheme="minorBidi"/>
        </w:rPr>
        <w:t>7</w:t>
      </w:r>
      <w:r w:rsidR="00062FD4" w:rsidRPr="06062977">
        <w:rPr>
          <w:rFonts w:asciiTheme="minorHAnsi" w:hAnsiTheme="minorHAnsi" w:cstheme="minorBidi"/>
        </w:rPr>
        <w:t xml:space="preserve"> Workforce Advancement Training</w:t>
      </w:r>
      <w:r w:rsidRPr="06062977">
        <w:rPr>
          <w:rFonts w:asciiTheme="minorHAnsi" w:hAnsiTheme="minorHAnsi" w:cstheme="minorBidi"/>
        </w:rPr>
        <w:t>)</w:t>
      </w:r>
    </w:p>
    <w:p w14:paraId="5036EC50" w14:textId="3CD82FC4" w:rsidR="008F7340" w:rsidRDefault="008F7340" w:rsidP="008F7340">
      <w:pPr>
        <w:pStyle w:val="Heading2"/>
      </w:pPr>
      <w:r>
        <w:t>Compliance Requirements</w:t>
      </w:r>
    </w:p>
    <w:p w14:paraId="1C667BA7" w14:textId="05ACC60F" w:rsidR="00C03104" w:rsidRPr="00651FAF" w:rsidRDefault="00C03104" w:rsidP="00B310AC">
      <w:pPr>
        <w:spacing w:before="120"/>
        <w:rPr>
          <w:rFonts w:asciiTheme="minorHAnsi" w:hAnsiTheme="minorHAnsi" w:cstheme="minorHAnsi"/>
          <w:b/>
          <w:bCs/>
          <w:i/>
          <w:iCs/>
        </w:rPr>
      </w:pPr>
      <w:r w:rsidRPr="00651FAF">
        <w:rPr>
          <w:rFonts w:asciiTheme="minorHAnsi" w:hAnsiTheme="minorHAnsi" w:cstheme="minorHAnsi"/>
          <w:b/>
          <w:bCs/>
          <w:i/>
          <w:iCs/>
        </w:rPr>
        <w:t xml:space="preserve">The following application component must be present </w:t>
      </w:r>
      <w:r w:rsidR="008D55C7" w:rsidRPr="00651FAF">
        <w:rPr>
          <w:rFonts w:asciiTheme="minorHAnsi" w:hAnsiTheme="minorHAnsi" w:cstheme="minorHAnsi"/>
          <w:b/>
          <w:bCs/>
          <w:i/>
          <w:iCs/>
        </w:rPr>
        <w:t>for</w:t>
      </w:r>
      <w:r w:rsidRPr="00651FAF">
        <w:rPr>
          <w:rFonts w:asciiTheme="minorHAnsi" w:hAnsiTheme="minorHAnsi" w:cstheme="minorHAnsi"/>
          <w:b/>
          <w:bCs/>
          <w:i/>
          <w:iCs/>
        </w:rPr>
        <w:t xml:space="preserve"> the application to be considered complete and ready for review.  Applications that are missing the required component noted below will not be considered for funding.</w:t>
      </w:r>
    </w:p>
    <w:p w14:paraId="06F999A1" w14:textId="43E72CC0" w:rsidR="06ECDF8E" w:rsidRDefault="06ECDF8E" w:rsidP="19D93F30">
      <w:pPr>
        <w:numPr>
          <w:ilvl w:val="0"/>
          <w:numId w:val="5"/>
        </w:numPr>
        <w:spacing w:after="240"/>
        <w:rPr>
          <w:rFonts w:asciiTheme="minorHAnsi" w:hAnsiTheme="minorHAnsi" w:cstheme="minorBidi"/>
        </w:rPr>
      </w:pPr>
      <w:r w:rsidRPr="19D93F30">
        <w:rPr>
          <w:rFonts w:asciiTheme="minorHAnsi" w:hAnsiTheme="minorHAnsi" w:cstheme="minorBidi"/>
        </w:rPr>
        <w:t xml:space="preserve">Materials submitted in draft format (e.g. track changes, comments, etc.) will not be </w:t>
      </w:r>
      <w:r w:rsidR="5A65202A" w:rsidRPr="19D93F30">
        <w:rPr>
          <w:rFonts w:asciiTheme="minorHAnsi" w:hAnsiTheme="minorHAnsi" w:cstheme="minorBidi"/>
        </w:rPr>
        <w:t>considered for fundin</w:t>
      </w:r>
      <w:r w:rsidR="1DDCFBAE" w:rsidRPr="19D93F30">
        <w:rPr>
          <w:rFonts w:asciiTheme="minorHAnsi" w:hAnsiTheme="minorHAnsi" w:cstheme="minorBidi"/>
        </w:rPr>
        <w:t>g.</w:t>
      </w:r>
    </w:p>
    <w:p w14:paraId="66B1D30A" w14:textId="7F6F1E72" w:rsidR="008F7340" w:rsidRDefault="008F7340" w:rsidP="008F7340">
      <w:pPr>
        <w:pStyle w:val="Heading2"/>
        <w:spacing w:before="240"/>
      </w:pPr>
      <w:r>
        <w:t>Scoring</w:t>
      </w:r>
    </w:p>
    <w:p w14:paraId="33A87456" w14:textId="6413CD24" w:rsidR="00C03104" w:rsidRPr="00875691" w:rsidRDefault="000B79D0" w:rsidP="000B79D0">
      <w:pPr>
        <w:spacing w:before="120" w:after="120"/>
        <w:rPr>
          <w:rFonts w:asciiTheme="minorHAnsi" w:hAnsiTheme="minorHAnsi" w:cstheme="minorHAnsi"/>
        </w:rPr>
      </w:pPr>
      <w:r>
        <w:rPr>
          <w:rFonts w:asciiTheme="minorHAnsi" w:hAnsiTheme="minorHAnsi" w:cstheme="minorHAnsi"/>
          <w:b/>
          <w:bCs/>
        </w:rPr>
        <w:t>4</w:t>
      </w:r>
      <w:r w:rsidR="00C03104" w:rsidRPr="00651FAF">
        <w:rPr>
          <w:rFonts w:asciiTheme="minorHAnsi" w:hAnsiTheme="minorHAnsi" w:cstheme="minorHAnsi"/>
          <w:b/>
          <w:bCs/>
        </w:rPr>
        <w:t xml:space="preserve"> - </w:t>
      </w:r>
      <w:r w:rsidR="00062FD4" w:rsidRPr="00875691">
        <w:rPr>
          <w:rFonts w:asciiTheme="minorHAnsi" w:hAnsiTheme="minorHAnsi" w:cstheme="minorHAnsi"/>
        </w:rPr>
        <w:t>All elements of the scoring criteria are clearly identifiable in the section of the application being scored.  Each element is addressed in sufficient detail to allow the reviewer to understand how each element relates to the section being reviewed and the overall project.</w:t>
      </w:r>
    </w:p>
    <w:p w14:paraId="6083E4C0" w14:textId="29A2B26A" w:rsidR="00C03104" w:rsidRPr="00875691" w:rsidRDefault="000B79D0" w:rsidP="000B79D0">
      <w:pPr>
        <w:spacing w:after="120"/>
        <w:rPr>
          <w:rFonts w:asciiTheme="minorHAnsi" w:hAnsiTheme="minorHAnsi" w:cstheme="minorHAnsi"/>
        </w:rPr>
      </w:pPr>
      <w:r>
        <w:rPr>
          <w:rFonts w:asciiTheme="minorHAnsi" w:hAnsiTheme="minorHAnsi" w:cstheme="minorHAnsi"/>
          <w:b/>
          <w:bCs/>
        </w:rPr>
        <w:t>3</w:t>
      </w:r>
      <w:r w:rsidR="00C03104" w:rsidRPr="00651FAF">
        <w:rPr>
          <w:rFonts w:asciiTheme="minorHAnsi" w:hAnsiTheme="minorHAnsi" w:cstheme="minorHAnsi"/>
          <w:b/>
          <w:bCs/>
        </w:rPr>
        <w:t xml:space="preserve"> - </w:t>
      </w:r>
      <w:r w:rsidRPr="00875691">
        <w:rPr>
          <w:rFonts w:asciiTheme="minorHAnsi" w:hAnsiTheme="minorHAnsi" w:cstheme="minorHAnsi"/>
        </w:rPr>
        <w:t xml:space="preserve">All elements of the scoring criteria are clearly identifiable in the section of the application being scored.  </w:t>
      </w:r>
      <w:proofErr w:type="gramStart"/>
      <w:r w:rsidRPr="00875691">
        <w:rPr>
          <w:rFonts w:asciiTheme="minorHAnsi" w:hAnsiTheme="minorHAnsi" w:cstheme="minorHAnsi"/>
        </w:rPr>
        <w:t>The majority of</w:t>
      </w:r>
      <w:proofErr w:type="gramEnd"/>
      <w:r w:rsidRPr="00875691">
        <w:rPr>
          <w:rFonts w:asciiTheme="minorHAnsi" w:hAnsiTheme="minorHAnsi" w:cstheme="minorHAnsi"/>
        </w:rPr>
        <w:t xml:space="preserve"> the criteria elements are addressed in sufficient detail to allow the reviewer to understand how the elements relate to the section being reviewed.  Reference to a scoring element without sufficient detail to understand how the element relates to the section being scored is not acceptable for a score at this level.</w:t>
      </w:r>
    </w:p>
    <w:p w14:paraId="3EEB8DF7" w14:textId="4F6EB9BC" w:rsidR="00C03104" w:rsidRPr="00875691" w:rsidRDefault="00C03104" w:rsidP="000B79D0">
      <w:pPr>
        <w:spacing w:after="120"/>
        <w:rPr>
          <w:rFonts w:asciiTheme="minorHAnsi" w:hAnsiTheme="minorHAnsi" w:cstheme="minorHAnsi"/>
        </w:rPr>
      </w:pPr>
      <w:r w:rsidRPr="00651FAF">
        <w:rPr>
          <w:rFonts w:asciiTheme="minorHAnsi" w:hAnsiTheme="minorHAnsi" w:cstheme="minorHAnsi"/>
          <w:b/>
          <w:bCs/>
        </w:rPr>
        <w:t xml:space="preserve">2 - </w:t>
      </w:r>
      <w:r w:rsidR="000B79D0" w:rsidRPr="00875691">
        <w:rPr>
          <w:rFonts w:asciiTheme="minorHAnsi" w:hAnsiTheme="minorHAnsi" w:cstheme="minorHAnsi"/>
        </w:rPr>
        <w:t>Some of the scoring criteria are addressed in the section being scored.</w:t>
      </w:r>
      <w:r w:rsidR="000B79D0" w:rsidRPr="00875691">
        <w:rPr>
          <w:rFonts w:asciiTheme="minorHAnsi" w:hAnsiTheme="minorHAnsi" w:cstheme="minorHAnsi"/>
        </w:rPr>
        <w:br/>
        <w:t>The criteria are addressed in sufficient detail to allow the reviewer to understand how the elements relate to the section being reviewed.  Reference to a scoring element without sufficient detail to understand how the element relates to the section being scored is not acceptable for a score at this level.</w:t>
      </w:r>
    </w:p>
    <w:p w14:paraId="6DB20C01" w14:textId="375E486C" w:rsidR="00C03104" w:rsidRPr="00875691" w:rsidRDefault="000B79D0" w:rsidP="000B79D0">
      <w:pPr>
        <w:spacing w:after="120"/>
        <w:rPr>
          <w:rFonts w:asciiTheme="minorHAnsi" w:hAnsiTheme="minorHAnsi" w:cstheme="minorHAnsi"/>
        </w:rPr>
      </w:pPr>
      <w:r>
        <w:rPr>
          <w:rFonts w:asciiTheme="minorHAnsi" w:hAnsiTheme="minorHAnsi" w:cstheme="minorHAnsi"/>
          <w:b/>
          <w:bCs/>
        </w:rPr>
        <w:t>1</w:t>
      </w:r>
      <w:r w:rsidR="00C03104" w:rsidRPr="00651FAF">
        <w:rPr>
          <w:rFonts w:asciiTheme="minorHAnsi" w:hAnsiTheme="minorHAnsi" w:cstheme="minorHAnsi"/>
          <w:b/>
          <w:bCs/>
        </w:rPr>
        <w:t xml:space="preserve"> - </w:t>
      </w:r>
      <w:r w:rsidRPr="00875691">
        <w:rPr>
          <w:rFonts w:asciiTheme="minorHAnsi" w:hAnsiTheme="minorHAnsi" w:cstheme="minorHAnsi"/>
        </w:rPr>
        <w:t xml:space="preserve">Some of the scoring criteria are addressed in the section being scored.  The criteria are </w:t>
      </w:r>
      <w:proofErr w:type="gramStart"/>
      <w:r w:rsidRPr="00875691">
        <w:rPr>
          <w:rFonts w:asciiTheme="minorHAnsi" w:hAnsiTheme="minorHAnsi" w:cstheme="minorHAnsi"/>
        </w:rPr>
        <w:t>addressed</w:t>
      </w:r>
      <w:proofErr w:type="gramEnd"/>
      <w:r w:rsidRPr="00875691">
        <w:rPr>
          <w:rFonts w:asciiTheme="minorHAnsi" w:hAnsiTheme="minorHAnsi" w:cstheme="minorHAnsi"/>
        </w:rPr>
        <w:t xml:space="preserve"> limited detail.</w:t>
      </w:r>
    </w:p>
    <w:p w14:paraId="628362F2" w14:textId="5E8D3712" w:rsidR="00C03104" w:rsidRPr="00651FAF" w:rsidRDefault="000B79D0" w:rsidP="32D7FF2A">
      <w:pPr>
        <w:spacing w:after="240"/>
        <w:rPr>
          <w:rFonts w:asciiTheme="minorHAnsi" w:hAnsiTheme="minorHAnsi" w:cstheme="minorBidi"/>
          <w:b/>
          <w:bCs/>
        </w:rPr>
      </w:pPr>
      <w:r w:rsidRPr="32D7FF2A">
        <w:rPr>
          <w:rFonts w:asciiTheme="minorHAnsi" w:hAnsiTheme="minorHAnsi" w:cstheme="minorBidi"/>
          <w:b/>
          <w:bCs/>
        </w:rPr>
        <w:t>0</w:t>
      </w:r>
      <w:r w:rsidR="00C03104" w:rsidRPr="32D7FF2A">
        <w:rPr>
          <w:rFonts w:asciiTheme="minorHAnsi" w:hAnsiTheme="minorHAnsi" w:cstheme="minorBidi"/>
          <w:b/>
          <w:bCs/>
        </w:rPr>
        <w:t xml:space="preserve"> - </w:t>
      </w:r>
      <w:r w:rsidRPr="32D7FF2A">
        <w:rPr>
          <w:rFonts w:asciiTheme="minorHAnsi" w:hAnsiTheme="minorHAnsi" w:cstheme="minorBidi"/>
          <w:b/>
          <w:bCs/>
        </w:rPr>
        <w:t>This score is reserved for responses which do not address or reference the identified scoring elements of the criteria for this section.</w:t>
      </w:r>
    </w:p>
    <w:p w14:paraId="0EF30BBD" w14:textId="38543D7E" w:rsidR="008F7340" w:rsidRDefault="008F7340" w:rsidP="008F7340">
      <w:pPr>
        <w:pStyle w:val="Heading2"/>
        <w:spacing w:before="240"/>
      </w:pPr>
      <w:r>
        <w:t>Abstract</w:t>
      </w:r>
    </w:p>
    <w:p w14:paraId="68BD44C1" w14:textId="7599237B" w:rsidR="00C03104" w:rsidRPr="00651FAF" w:rsidRDefault="00C03104" w:rsidP="19D93F30">
      <w:pPr>
        <w:spacing w:before="120"/>
        <w:rPr>
          <w:rFonts w:asciiTheme="minorHAnsi" w:hAnsiTheme="minorHAnsi" w:cstheme="minorBidi"/>
          <w:b/>
          <w:bCs/>
          <w:i/>
          <w:iCs/>
        </w:rPr>
      </w:pPr>
      <w:r w:rsidRPr="19D93F30">
        <w:rPr>
          <w:rFonts w:asciiTheme="minorHAnsi" w:hAnsiTheme="minorHAnsi" w:cstheme="minorBidi"/>
          <w:b/>
          <w:bCs/>
          <w:i/>
          <w:iCs/>
        </w:rPr>
        <w:t xml:space="preserve">The abstract is not a </w:t>
      </w:r>
      <w:r w:rsidR="76FC8745" w:rsidRPr="19D93F30">
        <w:rPr>
          <w:rFonts w:asciiTheme="minorHAnsi" w:hAnsiTheme="minorHAnsi" w:cstheme="minorBidi"/>
          <w:b/>
          <w:bCs/>
          <w:i/>
          <w:iCs/>
        </w:rPr>
        <w:t xml:space="preserve">scored </w:t>
      </w:r>
      <w:r w:rsidRPr="19D93F30">
        <w:rPr>
          <w:rFonts w:asciiTheme="minorHAnsi" w:hAnsiTheme="minorHAnsi" w:cstheme="minorBidi"/>
          <w:b/>
          <w:bCs/>
          <w:i/>
          <w:iCs/>
        </w:rPr>
        <w:t xml:space="preserve">portion of the application, but it is an important component that is required for this grant category. </w:t>
      </w:r>
      <w:r w:rsidR="009276FF" w:rsidRPr="19D93F30">
        <w:rPr>
          <w:rFonts w:asciiTheme="minorHAnsi" w:hAnsiTheme="minorHAnsi" w:cstheme="minorBidi"/>
          <w:b/>
          <w:bCs/>
          <w:i/>
          <w:iCs/>
        </w:rPr>
        <w:t>Information provided in the Abstract will not be u</w:t>
      </w:r>
      <w:r w:rsidR="00C67745" w:rsidRPr="19D93F30">
        <w:rPr>
          <w:rFonts w:asciiTheme="minorHAnsi" w:hAnsiTheme="minorHAnsi" w:cstheme="minorBidi"/>
          <w:b/>
          <w:bCs/>
          <w:i/>
          <w:iCs/>
        </w:rPr>
        <w:t xml:space="preserve">sed </w:t>
      </w:r>
      <w:r w:rsidR="00E1409C" w:rsidRPr="19D93F30">
        <w:rPr>
          <w:rFonts w:asciiTheme="minorHAnsi" w:hAnsiTheme="minorHAnsi" w:cstheme="minorBidi"/>
          <w:b/>
          <w:bCs/>
          <w:i/>
          <w:iCs/>
        </w:rPr>
        <w:t>for scoring purposes in any other</w:t>
      </w:r>
      <w:r w:rsidR="0083528D" w:rsidRPr="19D93F30">
        <w:rPr>
          <w:rFonts w:asciiTheme="minorHAnsi" w:hAnsiTheme="minorHAnsi" w:cstheme="minorBidi"/>
          <w:b/>
          <w:bCs/>
          <w:i/>
          <w:iCs/>
        </w:rPr>
        <w:t xml:space="preserve"> section of the application. </w:t>
      </w:r>
      <w:r w:rsidRPr="19D93F30">
        <w:rPr>
          <w:rFonts w:asciiTheme="minorHAnsi" w:hAnsiTheme="minorHAnsi" w:cstheme="minorBidi"/>
          <w:b/>
          <w:bCs/>
          <w:i/>
          <w:iCs/>
        </w:rPr>
        <w:t>Please keep the abstract brief</w:t>
      </w:r>
      <w:r w:rsidR="0050398E" w:rsidRPr="19D93F30">
        <w:rPr>
          <w:rFonts w:asciiTheme="minorHAnsi" w:hAnsiTheme="minorHAnsi" w:cstheme="minorBidi"/>
          <w:b/>
          <w:bCs/>
          <w:i/>
          <w:iCs/>
        </w:rPr>
        <w:t xml:space="preserve"> </w:t>
      </w:r>
      <w:r w:rsidRPr="19D93F30">
        <w:rPr>
          <w:rFonts w:asciiTheme="minorHAnsi" w:hAnsiTheme="minorHAnsi" w:cstheme="minorBidi"/>
          <w:b/>
          <w:bCs/>
          <w:i/>
          <w:iCs/>
        </w:rPr>
        <w:t>and be sure to address the following:</w:t>
      </w:r>
    </w:p>
    <w:p w14:paraId="40038890" w14:textId="25C9992D" w:rsidR="00C03104" w:rsidRPr="00651FAF" w:rsidRDefault="0050398E" w:rsidP="00C03104">
      <w:pPr>
        <w:numPr>
          <w:ilvl w:val="0"/>
          <w:numId w:val="14"/>
        </w:numPr>
        <w:ind w:left="360" w:hanging="360"/>
        <w:rPr>
          <w:rFonts w:asciiTheme="minorHAnsi" w:hAnsiTheme="minorHAnsi" w:cstheme="minorHAnsi"/>
        </w:rPr>
      </w:pPr>
      <w:r w:rsidRPr="0050398E">
        <w:rPr>
          <w:rFonts w:asciiTheme="minorHAnsi" w:hAnsiTheme="minorHAnsi" w:cstheme="minorHAnsi"/>
        </w:rPr>
        <w:t>Abstract is a concise summary of the purpose of the project.</w:t>
      </w:r>
    </w:p>
    <w:p w14:paraId="629ADE18" w14:textId="27CF650A" w:rsidR="00C03104" w:rsidRPr="00651FAF" w:rsidRDefault="0050398E" w:rsidP="00C03104">
      <w:pPr>
        <w:numPr>
          <w:ilvl w:val="0"/>
          <w:numId w:val="14"/>
        </w:numPr>
        <w:ind w:left="360" w:hanging="360"/>
        <w:rPr>
          <w:rFonts w:asciiTheme="minorHAnsi" w:hAnsiTheme="minorHAnsi" w:cstheme="minorHAnsi"/>
        </w:rPr>
      </w:pPr>
      <w:r w:rsidRPr="0050398E">
        <w:rPr>
          <w:rFonts w:asciiTheme="minorHAnsi" w:hAnsiTheme="minorHAnsi" w:cstheme="minorHAnsi"/>
        </w:rPr>
        <w:t>Abstract provides a brief description of the need (problem).</w:t>
      </w:r>
    </w:p>
    <w:p w14:paraId="6A471A21" w14:textId="4B0E5167" w:rsidR="00C03104" w:rsidRDefault="0050398E" w:rsidP="0050398E">
      <w:pPr>
        <w:numPr>
          <w:ilvl w:val="0"/>
          <w:numId w:val="14"/>
        </w:numPr>
        <w:ind w:left="360" w:hanging="360"/>
        <w:rPr>
          <w:rFonts w:asciiTheme="minorHAnsi" w:hAnsiTheme="minorHAnsi" w:cstheme="minorHAnsi"/>
        </w:rPr>
      </w:pPr>
      <w:r w:rsidRPr="0050398E">
        <w:rPr>
          <w:rFonts w:asciiTheme="minorHAnsi" w:hAnsiTheme="minorHAnsi" w:cstheme="minorHAnsi"/>
        </w:rPr>
        <w:t>Abstract provides a concise description of the number and type of participants.</w:t>
      </w:r>
    </w:p>
    <w:p w14:paraId="2A4E7229" w14:textId="48AACCC4" w:rsidR="0050398E" w:rsidRPr="00651FAF" w:rsidRDefault="0050398E" w:rsidP="00B310AC">
      <w:pPr>
        <w:numPr>
          <w:ilvl w:val="0"/>
          <w:numId w:val="14"/>
        </w:numPr>
        <w:spacing w:after="240"/>
        <w:ind w:left="360" w:hanging="360"/>
        <w:rPr>
          <w:rFonts w:asciiTheme="minorHAnsi" w:hAnsiTheme="minorHAnsi" w:cstheme="minorHAnsi"/>
        </w:rPr>
      </w:pPr>
      <w:r w:rsidRPr="0050398E">
        <w:rPr>
          <w:rFonts w:asciiTheme="minorHAnsi" w:hAnsiTheme="minorHAnsi" w:cstheme="minorHAnsi"/>
        </w:rPr>
        <w:t>Abstract provides a summary of the key activities of the grant.</w:t>
      </w:r>
    </w:p>
    <w:p w14:paraId="6946310E" w14:textId="0D2F52E3" w:rsidR="008F7340" w:rsidRDefault="008F7340" w:rsidP="008F7340">
      <w:pPr>
        <w:pStyle w:val="Heading2"/>
        <w:spacing w:before="240" w:after="0"/>
      </w:pPr>
      <w:r>
        <w:lastRenderedPageBreak/>
        <w:t>SECTION 1: Narrative/Statement of Need</w:t>
      </w:r>
    </w:p>
    <w:p w14:paraId="604A2023" w14:textId="56B9FF15" w:rsidR="008F7340" w:rsidRPr="008F7340" w:rsidRDefault="008F7340" w:rsidP="008F7340">
      <w:pPr>
        <w:pStyle w:val="Heading3"/>
        <w:spacing w:after="240"/>
        <w:jc w:val="center"/>
      </w:pPr>
      <w:r>
        <w:rPr>
          <w:rFonts w:asciiTheme="minorHAnsi" w:hAnsiTheme="minorHAnsi" w:cstheme="minorHAnsi"/>
        </w:rPr>
        <w:t>Total Points Available</w:t>
      </w:r>
      <w:r w:rsidRPr="00B310AC">
        <w:rPr>
          <w:rFonts w:asciiTheme="minorHAnsi" w:hAnsiTheme="minorHAnsi" w:cstheme="minorHAnsi"/>
        </w:rPr>
        <w:t xml:space="preserve"> = </w:t>
      </w:r>
      <w:r>
        <w:rPr>
          <w:rFonts w:asciiTheme="minorHAnsi" w:hAnsiTheme="minorHAnsi" w:cstheme="minorHAnsi"/>
        </w:rPr>
        <w:t>20</w:t>
      </w:r>
    </w:p>
    <w:p w14:paraId="2BE002A7" w14:textId="079B3B7F" w:rsidR="00C03104" w:rsidRPr="00651FAF" w:rsidRDefault="00C03104" w:rsidP="00B310AC">
      <w:pPr>
        <w:spacing w:before="120"/>
        <w:rPr>
          <w:rFonts w:asciiTheme="minorHAnsi" w:hAnsiTheme="minorHAnsi" w:cstheme="minorHAnsi"/>
          <w:b/>
          <w:bCs/>
          <w:i/>
          <w:iCs/>
        </w:rPr>
      </w:pPr>
      <w:r w:rsidRPr="00651FAF">
        <w:rPr>
          <w:rFonts w:asciiTheme="minorHAnsi" w:hAnsiTheme="minorHAnsi" w:cstheme="minorHAnsi"/>
          <w:b/>
          <w:bCs/>
          <w:i/>
          <w:iCs/>
        </w:rPr>
        <w:t>Specified criteria within grant guidelines</w:t>
      </w:r>
      <w:r w:rsidR="00150E13">
        <w:rPr>
          <w:rFonts w:asciiTheme="minorHAnsi" w:hAnsiTheme="minorHAnsi" w:cstheme="minorHAnsi"/>
          <w:b/>
          <w:bCs/>
          <w:i/>
          <w:iCs/>
        </w:rPr>
        <w:t xml:space="preserve"> - each of the criteria below will be scored using the scale of 0-4 as shared above</w:t>
      </w:r>
    </w:p>
    <w:p w14:paraId="3124AC7F" w14:textId="77777777" w:rsidR="0050398E" w:rsidRPr="00F93FF7" w:rsidRDefault="0050398E" w:rsidP="0050398E">
      <w:pPr>
        <w:numPr>
          <w:ilvl w:val="0"/>
          <w:numId w:val="3"/>
        </w:numPr>
        <w:ind w:left="360"/>
        <w:contextualSpacing/>
        <w:rPr>
          <w:rFonts w:asciiTheme="minorHAnsi" w:hAnsiTheme="minorHAnsi" w:cstheme="minorHAnsi"/>
        </w:rPr>
      </w:pPr>
      <w:r w:rsidRPr="00F93FF7">
        <w:rPr>
          <w:rFonts w:asciiTheme="minorHAnsi" w:hAnsiTheme="minorHAnsi" w:cstheme="minorHAnsi"/>
        </w:rPr>
        <w:t>Identifies specific business and college representatives involved in planning the project.</w:t>
      </w:r>
    </w:p>
    <w:p w14:paraId="66FA6338" w14:textId="0B4C68F1" w:rsidR="0050398E" w:rsidRPr="00F93FF7" w:rsidRDefault="0050398E" w:rsidP="19D93F30">
      <w:pPr>
        <w:numPr>
          <w:ilvl w:val="0"/>
          <w:numId w:val="3"/>
        </w:numPr>
        <w:ind w:left="360"/>
        <w:contextualSpacing/>
        <w:rPr>
          <w:rFonts w:asciiTheme="minorHAnsi" w:hAnsiTheme="minorHAnsi" w:cstheme="minorBidi"/>
        </w:rPr>
      </w:pPr>
      <w:r w:rsidRPr="19D93F30">
        <w:rPr>
          <w:rFonts w:asciiTheme="minorHAnsi" w:hAnsiTheme="minorHAnsi" w:cstheme="minorBidi"/>
        </w:rPr>
        <w:t>Identifies each organization's contribution to the planning process</w:t>
      </w:r>
      <w:r w:rsidR="1CD07C03" w:rsidRPr="19D93F30">
        <w:rPr>
          <w:rFonts w:asciiTheme="minorHAnsi" w:hAnsiTheme="minorHAnsi" w:cstheme="minorBidi"/>
        </w:rPr>
        <w:t xml:space="preserve"> (meeting attendance and/or survey responses alone are not sufficient)</w:t>
      </w:r>
      <w:r w:rsidRPr="19D93F30">
        <w:rPr>
          <w:rFonts w:asciiTheme="minorHAnsi" w:hAnsiTheme="minorHAnsi" w:cstheme="minorBidi"/>
        </w:rPr>
        <w:t>.</w:t>
      </w:r>
    </w:p>
    <w:p w14:paraId="2EBD4871" w14:textId="644F9ACF" w:rsidR="0050398E" w:rsidRPr="00F93FF7" w:rsidRDefault="0050398E" w:rsidP="19D93F30">
      <w:pPr>
        <w:numPr>
          <w:ilvl w:val="0"/>
          <w:numId w:val="3"/>
        </w:numPr>
        <w:ind w:left="360"/>
        <w:contextualSpacing/>
        <w:rPr>
          <w:rFonts w:asciiTheme="minorHAnsi" w:hAnsiTheme="minorHAnsi" w:cstheme="minorBidi"/>
        </w:rPr>
      </w:pPr>
      <w:r w:rsidRPr="19D93F30">
        <w:rPr>
          <w:rFonts w:asciiTheme="minorHAnsi" w:hAnsiTheme="minorHAnsi" w:cstheme="minorBidi"/>
        </w:rPr>
        <w:t>Describes local efforts</w:t>
      </w:r>
      <w:r w:rsidR="0CD4BC9E" w:rsidRPr="19D93F30">
        <w:rPr>
          <w:rFonts w:asciiTheme="minorHAnsi" w:hAnsiTheme="minorHAnsi" w:cstheme="minorBidi"/>
        </w:rPr>
        <w:t xml:space="preserve"> outside of the college</w:t>
      </w:r>
      <w:r w:rsidRPr="19D93F30">
        <w:rPr>
          <w:rFonts w:asciiTheme="minorHAnsi" w:hAnsiTheme="minorHAnsi" w:cstheme="minorBidi"/>
        </w:rPr>
        <w:t xml:space="preserve"> that support</w:t>
      </w:r>
      <w:r w:rsidR="778BFFAC" w:rsidRPr="19D93F30">
        <w:rPr>
          <w:rFonts w:asciiTheme="minorHAnsi" w:hAnsiTheme="minorHAnsi" w:cstheme="minorBidi"/>
        </w:rPr>
        <w:t xml:space="preserve">, compliment or are related to </w:t>
      </w:r>
      <w:r w:rsidRPr="19D93F30">
        <w:rPr>
          <w:rFonts w:asciiTheme="minorHAnsi" w:hAnsiTheme="minorHAnsi" w:cstheme="minorBidi"/>
        </w:rPr>
        <w:t xml:space="preserve">the </w:t>
      </w:r>
      <w:r w:rsidR="0764808F" w:rsidRPr="19D93F30">
        <w:rPr>
          <w:rFonts w:asciiTheme="minorHAnsi" w:hAnsiTheme="minorHAnsi" w:cstheme="minorBidi"/>
        </w:rPr>
        <w:t xml:space="preserve">training </w:t>
      </w:r>
      <w:r w:rsidRPr="19D93F30">
        <w:rPr>
          <w:rFonts w:asciiTheme="minorHAnsi" w:hAnsiTheme="minorHAnsi" w:cstheme="minorBidi"/>
        </w:rPr>
        <w:t>activities</w:t>
      </w:r>
      <w:r w:rsidR="4902B981" w:rsidRPr="19D93F30">
        <w:rPr>
          <w:rFonts w:asciiTheme="minorHAnsi" w:hAnsiTheme="minorHAnsi" w:cstheme="minorBidi"/>
        </w:rPr>
        <w:t xml:space="preserve"> outlined in the grant</w:t>
      </w:r>
      <w:r w:rsidR="067B45F6" w:rsidRPr="19D93F30">
        <w:rPr>
          <w:rFonts w:asciiTheme="minorHAnsi" w:hAnsiTheme="minorHAnsi" w:cstheme="minorBidi"/>
        </w:rPr>
        <w:t xml:space="preserve"> application.</w:t>
      </w:r>
    </w:p>
    <w:p w14:paraId="2E90DC83" w14:textId="77777777" w:rsidR="0050398E" w:rsidRPr="00F93FF7" w:rsidRDefault="0050398E" w:rsidP="0050398E">
      <w:pPr>
        <w:numPr>
          <w:ilvl w:val="0"/>
          <w:numId w:val="3"/>
        </w:numPr>
        <w:ind w:left="360"/>
        <w:contextualSpacing/>
        <w:rPr>
          <w:rFonts w:asciiTheme="minorHAnsi" w:hAnsiTheme="minorHAnsi" w:cstheme="minorHAnsi"/>
        </w:rPr>
      </w:pPr>
      <w:r w:rsidRPr="00F93FF7">
        <w:rPr>
          <w:rFonts w:asciiTheme="minorHAnsi" w:hAnsiTheme="minorHAnsi" w:cstheme="minorHAnsi"/>
        </w:rPr>
        <w:t>Describes the planning process involved in assessing the need for training.</w:t>
      </w:r>
    </w:p>
    <w:p w14:paraId="004554F2" w14:textId="2B2E224C" w:rsidR="00122CFE" w:rsidRPr="0050398E" w:rsidRDefault="0050398E" w:rsidP="19D93F30">
      <w:pPr>
        <w:numPr>
          <w:ilvl w:val="0"/>
          <w:numId w:val="5"/>
        </w:numPr>
        <w:spacing w:after="120"/>
        <w:rPr>
          <w:rFonts w:asciiTheme="minorHAnsi" w:hAnsiTheme="minorHAnsi" w:cstheme="minorBidi"/>
        </w:rPr>
      </w:pPr>
      <w:r w:rsidRPr="19D93F30">
        <w:rPr>
          <w:rFonts w:asciiTheme="minorHAnsi" w:hAnsiTheme="minorHAnsi" w:cstheme="minorBidi"/>
        </w:rPr>
        <w:t xml:space="preserve">Provides information to clearly describe what the business does and its importance within the local, regional, </w:t>
      </w:r>
      <w:r w:rsidR="041D85FF" w:rsidRPr="19D93F30">
        <w:rPr>
          <w:rFonts w:asciiTheme="minorHAnsi" w:hAnsiTheme="minorHAnsi" w:cstheme="minorBidi"/>
        </w:rPr>
        <w:t>and</w:t>
      </w:r>
      <w:r w:rsidRPr="19D93F30">
        <w:rPr>
          <w:rFonts w:asciiTheme="minorHAnsi" w:hAnsiTheme="minorHAnsi" w:cstheme="minorBidi"/>
        </w:rPr>
        <w:t xml:space="preserve"> state economy.</w:t>
      </w:r>
    </w:p>
    <w:p w14:paraId="4D35E667" w14:textId="7871E1D5" w:rsidR="008F7340" w:rsidRDefault="008F7340" w:rsidP="008F7340">
      <w:pPr>
        <w:pStyle w:val="Heading2"/>
        <w:spacing w:before="240" w:after="0"/>
        <w:rPr>
          <w:rFonts w:asciiTheme="minorHAnsi" w:hAnsiTheme="minorHAnsi" w:cstheme="minorHAnsi"/>
        </w:rPr>
      </w:pPr>
      <w:r w:rsidRPr="00651FAF">
        <w:rPr>
          <w:rFonts w:asciiTheme="minorHAnsi" w:hAnsiTheme="minorHAnsi" w:cstheme="minorHAnsi"/>
        </w:rPr>
        <w:t xml:space="preserve">SECTION 2: </w:t>
      </w:r>
      <w:r w:rsidRPr="0050398E">
        <w:rPr>
          <w:rFonts w:asciiTheme="minorHAnsi" w:hAnsiTheme="minorHAnsi" w:cstheme="minorHAnsi"/>
        </w:rPr>
        <w:t>Current Business Challenges/Target Audience</w:t>
      </w:r>
    </w:p>
    <w:p w14:paraId="29BB93B3" w14:textId="1C94AB4B" w:rsidR="008F7340" w:rsidRPr="008F7340" w:rsidRDefault="008F7340" w:rsidP="008F7340">
      <w:pPr>
        <w:pStyle w:val="Heading3"/>
        <w:spacing w:after="240"/>
        <w:jc w:val="center"/>
      </w:pPr>
      <w:r w:rsidRPr="0050398E">
        <w:rPr>
          <w:rFonts w:asciiTheme="minorHAnsi" w:hAnsiTheme="minorHAnsi" w:cstheme="minorHAnsi"/>
        </w:rPr>
        <w:t>Total Points Available = 16</w:t>
      </w:r>
    </w:p>
    <w:p w14:paraId="704F27C5" w14:textId="3C98CE7A" w:rsidR="00C03104" w:rsidRPr="00651FAF" w:rsidRDefault="00C03104" w:rsidP="00B310AC">
      <w:pPr>
        <w:spacing w:before="120"/>
        <w:rPr>
          <w:rFonts w:asciiTheme="minorHAnsi" w:hAnsiTheme="minorHAnsi" w:cstheme="minorHAnsi"/>
          <w:b/>
          <w:bCs/>
          <w:i/>
          <w:iCs/>
        </w:rPr>
      </w:pPr>
      <w:r w:rsidRPr="00651FAF">
        <w:rPr>
          <w:rFonts w:asciiTheme="minorHAnsi" w:hAnsiTheme="minorHAnsi" w:cstheme="minorHAnsi"/>
          <w:b/>
          <w:bCs/>
          <w:i/>
          <w:iCs/>
        </w:rPr>
        <w:t>Specified criteria within grant guidelines</w:t>
      </w:r>
      <w:r w:rsidR="00150E13">
        <w:rPr>
          <w:rFonts w:asciiTheme="minorHAnsi" w:hAnsiTheme="minorHAnsi" w:cstheme="minorHAnsi"/>
          <w:b/>
          <w:bCs/>
          <w:i/>
          <w:iCs/>
        </w:rPr>
        <w:t xml:space="preserve"> - each of the criteria below will be scored using the scale of 0-4 as shared above</w:t>
      </w:r>
    </w:p>
    <w:p w14:paraId="1DA0F589" w14:textId="77777777" w:rsidR="0050398E" w:rsidRPr="00F93FF7" w:rsidRDefault="0050398E" w:rsidP="0050398E">
      <w:pPr>
        <w:numPr>
          <w:ilvl w:val="0"/>
          <w:numId w:val="3"/>
        </w:numPr>
        <w:ind w:left="360"/>
        <w:contextualSpacing/>
        <w:rPr>
          <w:rFonts w:asciiTheme="minorHAnsi" w:hAnsiTheme="minorHAnsi" w:cstheme="minorHAnsi"/>
        </w:rPr>
      </w:pPr>
      <w:r w:rsidRPr="00F93FF7">
        <w:rPr>
          <w:rFonts w:asciiTheme="minorHAnsi" w:hAnsiTheme="minorHAnsi" w:cstheme="minorHAnsi"/>
        </w:rPr>
        <w:t xml:space="preserve">Application clearly describes business challenges the company is experiencing that create a need for WATG funded training. </w:t>
      </w:r>
    </w:p>
    <w:p w14:paraId="42F83BDF" w14:textId="77777777" w:rsidR="0050398E" w:rsidRPr="00F93FF7" w:rsidRDefault="0050398E" w:rsidP="0050398E">
      <w:pPr>
        <w:numPr>
          <w:ilvl w:val="0"/>
          <w:numId w:val="3"/>
        </w:numPr>
        <w:ind w:left="360"/>
        <w:contextualSpacing/>
        <w:rPr>
          <w:rFonts w:asciiTheme="minorHAnsi" w:hAnsiTheme="minorHAnsi" w:cstheme="minorHAnsi"/>
        </w:rPr>
      </w:pPr>
      <w:r w:rsidRPr="00F93FF7">
        <w:rPr>
          <w:rFonts w:asciiTheme="minorHAnsi" w:hAnsiTheme="minorHAnsi" w:cstheme="minorHAnsi"/>
        </w:rPr>
        <w:t xml:space="preserve">Application uses specific data to illustrate and show the extent of the business challenges. </w:t>
      </w:r>
    </w:p>
    <w:p w14:paraId="481DAF34" w14:textId="3FADACA7" w:rsidR="0050398E" w:rsidRPr="00F93FF7" w:rsidRDefault="0050398E" w:rsidP="19D93F30">
      <w:pPr>
        <w:numPr>
          <w:ilvl w:val="0"/>
          <w:numId w:val="3"/>
        </w:numPr>
        <w:ind w:left="360"/>
        <w:contextualSpacing/>
        <w:rPr>
          <w:rFonts w:asciiTheme="minorHAnsi" w:hAnsiTheme="minorHAnsi" w:cstheme="minorBidi"/>
        </w:rPr>
      </w:pPr>
      <w:r w:rsidRPr="19D93F30">
        <w:rPr>
          <w:rFonts w:asciiTheme="minorHAnsi" w:hAnsiTheme="minorHAnsi" w:cstheme="minorBidi"/>
        </w:rPr>
        <w:t>Application provides complete demographics of employees who will participate in training</w:t>
      </w:r>
      <w:r w:rsidR="6F210B1C" w:rsidRPr="19D93F30">
        <w:rPr>
          <w:rFonts w:asciiTheme="minorHAnsi" w:hAnsiTheme="minorHAnsi" w:cstheme="minorBidi"/>
        </w:rPr>
        <w:t xml:space="preserve"> to include race/ethnicity, male/female, and age (ranges and percentages are allowable)</w:t>
      </w:r>
      <w:r w:rsidRPr="19D93F30">
        <w:rPr>
          <w:rFonts w:asciiTheme="minorHAnsi" w:hAnsiTheme="minorHAnsi" w:cstheme="minorBidi"/>
        </w:rPr>
        <w:t>.</w:t>
      </w:r>
    </w:p>
    <w:p w14:paraId="7CBAE481" w14:textId="3C5C2C6C" w:rsidR="00BD3CA9" w:rsidRPr="0050398E" w:rsidRDefault="0050398E" w:rsidP="19D93F30">
      <w:pPr>
        <w:numPr>
          <w:ilvl w:val="0"/>
          <w:numId w:val="5"/>
        </w:numPr>
        <w:spacing w:after="120"/>
        <w:rPr>
          <w:rFonts w:asciiTheme="minorHAnsi" w:hAnsiTheme="minorHAnsi" w:cstheme="minorBidi"/>
        </w:rPr>
      </w:pPr>
      <w:r w:rsidRPr="19D93F30">
        <w:rPr>
          <w:rFonts w:asciiTheme="minorHAnsi" w:hAnsiTheme="minorHAnsi" w:cstheme="minorBidi"/>
        </w:rPr>
        <w:t xml:space="preserve">Application provides job functions </w:t>
      </w:r>
      <w:r w:rsidR="00303E1E" w:rsidRPr="19D93F30">
        <w:rPr>
          <w:rFonts w:asciiTheme="minorHAnsi" w:hAnsiTheme="minorHAnsi" w:cstheme="minorBidi"/>
        </w:rPr>
        <w:t>for</w:t>
      </w:r>
      <w:r w:rsidRPr="19D93F30">
        <w:rPr>
          <w:rFonts w:asciiTheme="minorHAnsi" w:hAnsiTheme="minorHAnsi" w:cstheme="minorBidi"/>
        </w:rPr>
        <w:t xml:space="preserve"> </w:t>
      </w:r>
      <w:r w:rsidR="0B81D69C" w:rsidRPr="19D93F30">
        <w:rPr>
          <w:rFonts w:asciiTheme="minorHAnsi" w:hAnsiTheme="minorHAnsi" w:cstheme="minorBidi"/>
        </w:rPr>
        <w:t xml:space="preserve">all </w:t>
      </w:r>
      <w:r w:rsidRPr="19D93F30">
        <w:rPr>
          <w:rFonts w:asciiTheme="minorHAnsi" w:hAnsiTheme="minorHAnsi" w:cstheme="minorBidi"/>
        </w:rPr>
        <w:t>employees who will participate in training (title alone is not sufficient).</w:t>
      </w:r>
    </w:p>
    <w:p w14:paraId="7BBE07BF" w14:textId="77777777" w:rsidR="008F7340" w:rsidRPr="00937E75" w:rsidRDefault="008F7340" w:rsidP="008F7340">
      <w:pPr>
        <w:pStyle w:val="Heading2"/>
        <w:spacing w:before="240" w:after="0"/>
        <w:rPr>
          <w:rFonts w:asciiTheme="minorHAnsi" w:hAnsiTheme="minorHAnsi" w:cstheme="minorHAnsi"/>
        </w:rPr>
      </w:pPr>
      <w:r w:rsidRPr="00651FAF">
        <w:rPr>
          <w:rFonts w:asciiTheme="minorHAnsi" w:hAnsiTheme="minorHAnsi" w:cstheme="minorHAnsi"/>
        </w:rPr>
        <w:t xml:space="preserve">SECTION 3: </w:t>
      </w:r>
      <w:r w:rsidRPr="00937E75">
        <w:rPr>
          <w:rFonts w:asciiTheme="minorHAnsi" w:hAnsiTheme="minorHAnsi" w:cstheme="minorHAnsi"/>
        </w:rPr>
        <w:t>Proposed Training Solution &amp; Course Table/</w:t>
      </w:r>
    </w:p>
    <w:p w14:paraId="6AE12359" w14:textId="5AA85FF4" w:rsidR="008F7340" w:rsidRDefault="008F7340" w:rsidP="008F7340">
      <w:pPr>
        <w:pStyle w:val="Heading2"/>
        <w:spacing w:before="0" w:after="0"/>
      </w:pPr>
      <w:r w:rsidRPr="00937E75">
        <w:rPr>
          <w:rFonts w:asciiTheme="minorHAnsi" w:hAnsiTheme="minorHAnsi" w:cstheme="minorHAnsi"/>
        </w:rPr>
        <w:t>Business or Employee Certifications</w:t>
      </w:r>
    </w:p>
    <w:p w14:paraId="1D2AA19C" w14:textId="026A5F1A" w:rsidR="008F7340" w:rsidRDefault="008F7340" w:rsidP="008F7340">
      <w:pPr>
        <w:pStyle w:val="Heading3"/>
        <w:jc w:val="center"/>
      </w:pPr>
      <w:r w:rsidRPr="00937E75">
        <w:rPr>
          <w:rFonts w:asciiTheme="minorHAnsi" w:hAnsiTheme="minorHAnsi" w:cstheme="minorHAnsi"/>
        </w:rPr>
        <w:t>Total Points Available = 20</w:t>
      </w:r>
    </w:p>
    <w:p w14:paraId="036AA854" w14:textId="16282546" w:rsidR="00C03104" w:rsidRPr="00651FAF" w:rsidRDefault="00C03104" w:rsidP="008220C2">
      <w:pPr>
        <w:spacing w:before="120"/>
        <w:rPr>
          <w:rFonts w:asciiTheme="minorHAnsi" w:hAnsiTheme="minorHAnsi" w:cstheme="minorHAnsi"/>
          <w:b/>
          <w:bCs/>
          <w:i/>
          <w:iCs/>
        </w:rPr>
      </w:pPr>
      <w:r w:rsidRPr="00651FAF">
        <w:rPr>
          <w:rFonts w:asciiTheme="minorHAnsi" w:hAnsiTheme="minorHAnsi" w:cstheme="minorHAnsi"/>
          <w:b/>
          <w:bCs/>
          <w:i/>
          <w:iCs/>
        </w:rPr>
        <w:t>Specified criteria within grant guidelines</w:t>
      </w:r>
      <w:r w:rsidR="00150E13">
        <w:rPr>
          <w:rFonts w:asciiTheme="minorHAnsi" w:hAnsiTheme="minorHAnsi" w:cstheme="minorHAnsi"/>
          <w:b/>
          <w:bCs/>
          <w:i/>
          <w:iCs/>
        </w:rPr>
        <w:t xml:space="preserve"> - each of the criteria below will be scored using the scale of 0-4 as shared above</w:t>
      </w:r>
    </w:p>
    <w:p w14:paraId="66A8809D" w14:textId="77777777" w:rsidR="00937E75" w:rsidRPr="00F93FF7" w:rsidRDefault="00937E75" w:rsidP="00937E75">
      <w:pPr>
        <w:numPr>
          <w:ilvl w:val="0"/>
          <w:numId w:val="3"/>
        </w:numPr>
        <w:ind w:left="360"/>
        <w:contextualSpacing/>
        <w:rPr>
          <w:rFonts w:asciiTheme="minorHAnsi" w:hAnsiTheme="minorHAnsi" w:cstheme="minorHAnsi"/>
        </w:rPr>
      </w:pPr>
      <w:r w:rsidRPr="00F93FF7">
        <w:rPr>
          <w:rFonts w:asciiTheme="minorHAnsi" w:hAnsiTheme="minorHAnsi" w:cstheme="minorHAnsi"/>
        </w:rPr>
        <w:t>Training activities are clearly and adequately described.</w:t>
      </w:r>
    </w:p>
    <w:p w14:paraId="695B00F1" w14:textId="77777777" w:rsidR="00937E75" w:rsidRPr="00F93FF7" w:rsidRDefault="00937E75" w:rsidP="00937E75">
      <w:pPr>
        <w:numPr>
          <w:ilvl w:val="0"/>
          <w:numId w:val="3"/>
        </w:numPr>
        <w:ind w:left="360"/>
        <w:contextualSpacing/>
        <w:rPr>
          <w:rFonts w:asciiTheme="minorHAnsi" w:hAnsiTheme="minorHAnsi" w:cstheme="minorHAnsi"/>
        </w:rPr>
      </w:pPr>
      <w:r w:rsidRPr="00F93FF7">
        <w:rPr>
          <w:rFonts w:asciiTheme="minorHAnsi" w:hAnsiTheme="minorHAnsi" w:cstheme="minorHAnsi"/>
        </w:rPr>
        <w:t xml:space="preserve">Proposed activities and overall training plan are appropriate responses to business challenges and </w:t>
      </w:r>
      <w:proofErr w:type="gramStart"/>
      <w:r w:rsidRPr="00F93FF7">
        <w:rPr>
          <w:rFonts w:asciiTheme="minorHAnsi" w:hAnsiTheme="minorHAnsi" w:cstheme="minorHAnsi"/>
        </w:rPr>
        <w:t>likely</w:t>
      </w:r>
      <w:proofErr w:type="gramEnd"/>
      <w:r w:rsidRPr="00F93FF7">
        <w:rPr>
          <w:rFonts w:asciiTheme="minorHAnsi" w:hAnsiTheme="minorHAnsi" w:cstheme="minorHAnsi"/>
        </w:rPr>
        <w:t xml:space="preserve"> to produce the desired results. </w:t>
      </w:r>
    </w:p>
    <w:p w14:paraId="63400BB2" w14:textId="77777777" w:rsidR="00937E75" w:rsidRPr="00F93FF7" w:rsidRDefault="00937E75" w:rsidP="00937E75">
      <w:pPr>
        <w:numPr>
          <w:ilvl w:val="0"/>
          <w:numId w:val="3"/>
        </w:numPr>
        <w:ind w:left="360"/>
        <w:contextualSpacing/>
        <w:rPr>
          <w:rFonts w:asciiTheme="minorHAnsi" w:hAnsiTheme="minorHAnsi" w:cstheme="minorHAnsi"/>
        </w:rPr>
      </w:pPr>
      <w:r w:rsidRPr="00F93FF7">
        <w:rPr>
          <w:rFonts w:asciiTheme="minorHAnsi" w:hAnsiTheme="minorHAnsi" w:cstheme="minorHAnsi"/>
        </w:rPr>
        <w:t xml:space="preserve">Amount, intensity, and scale (in terms of number to be served) of proposed training are consistent with desired results.  </w:t>
      </w:r>
    </w:p>
    <w:p w14:paraId="2B0D85F4" w14:textId="77777777" w:rsidR="00937E75" w:rsidRPr="00F93FF7" w:rsidRDefault="00937E75" w:rsidP="00937E75">
      <w:pPr>
        <w:numPr>
          <w:ilvl w:val="0"/>
          <w:numId w:val="3"/>
        </w:numPr>
        <w:ind w:left="360"/>
        <w:contextualSpacing/>
        <w:rPr>
          <w:rFonts w:asciiTheme="minorHAnsi" w:hAnsiTheme="minorHAnsi" w:cstheme="minorHAnsi"/>
        </w:rPr>
      </w:pPr>
      <w:r w:rsidRPr="00F93FF7">
        <w:rPr>
          <w:rFonts w:asciiTheme="minorHAnsi" w:hAnsiTheme="minorHAnsi" w:cstheme="minorHAnsi"/>
        </w:rPr>
        <w:t>Application clearly identifies which types of employees will receive each kind of training. (Applies where multiple training topics are proposed.)</w:t>
      </w:r>
    </w:p>
    <w:p w14:paraId="124B1810" w14:textId="0D57328C" w:rsidR="007D6A7F" w:rsidRPr="00937E75" w:rsidRDefault="00937E75" w:rsidP="00937E75">
      <w:pPr>
        <w:numPr>
          <w:ilvl w:val="0"/>
          <w:numId w:val="5"/>
        </w:numPr>
        <w:spacing w:after="120"/>
        <w:rPr>
          <w:rFonts w:asciiTheme="minorHAnsi" w:hAnsiTheme="minorHAnsi" w:cstheme="minorHAnsi"/>
        </w:rPr>
      </w:pPr>
      <w:r w:rsidRPr="00F93FF7">
        <w:rPr>
          <w:rFonts w:asciiTheme="minorHAnsi" w:hAnsiTheme="minorHAnsi" w:cstheme="minorHAnsi"/>
        </w:rPr>
        <w:t>Proposed training will result in</w:t>
      </w:r>
      <w:r w:rsidR="000947FA">
        <w:rPr>
          <w:rFonts w:asciiTheme="minorHAnsi" w:hAnsiTheme="minorHAnsi" w:cstheme="minorHAnsi"/>
        </w:rPr>
        <w:t xml:space="preserve"> </w:t>
      </w:r>
      <w:r w:rsidR="00005719">
        <w:rPr>
          <w:rFonts w:asciiTheme="minorHAnsi" w:hAnsiTheme="minorHAnsi" w:cstheme="minorHAnsi"/>
        </w:rPr>
        <w:t>some</w:t>
      </w:r>
      <w:r w:rsidR="000947FA">
        <w:rPr>
          <w:rFonts w:asciiTheme="minorHAnsi" w:hAnsiTheme="minorHAnsi" w:cstheme="minorHAnsi"/>
        </w:rPr>
        <w:t xml:space="preserve"> combination of the following</w:t>
      </w:r>
      <w:r w:rsidR="00005719">
        <w:rPr>
          <w:rFonts w:asciiTheme="minorHAnsi" w:hAnsiTheme="minorHAnsi" w:cstheme="minorHAnsi"/>
        </w:rPr>
        <w:t xml:space="preserve"> items</w:t>
      </w:r>
      <w:r w:rsidR="00CF4882">
        <w:rPr>
          <w:rFonts w:asciiTheme="minorHAnsi" w:hAnsiTheme="minorHAnsi" w:cstheme="minorHAnsi"/>
        </w:rPr>
        <w:t>:</w:t>
      </w:r>
      <w:r w:rsidRPr="00F93FF7">
        <w:rPr>
          <w:rFonts w:asciiTheme="minorHAnsi" w:hAnsiTheme="minorHAnsi" w:cstheme="minorHAnsi"/>
        </w:rPr>
        <w:t xml:space="preserve"> </w:t>
      </w:r>
      <w:r w:rsidRPr="001018C8">
        <w:rPr>
          <w:rFonts w:asciiTheme="minorHAnsi" w:hAnsiTheme="minorHAnsi" w:cstheme="minorHAnsi"/>
          <w:b/>
          <w:bCs/>
        </w:rPr>
        <w:t>industry recognized certifications, credentials</w:t>
      </w:r>
      <w:r w:rsidR="00CF4882">
        <w:rPr>
          <w:rFonts w:asciiTheme="minorHAnsi" w:hAnsiTheme="minorHAnsi" w:cstheme="minorHAnsi"/>
          <w:b/>
          <w:bCs/>
        </w:rPr>
        <w:t>,</w:t>
      </w:r>
      <w:r w:rsidRPr="001018C8">
        <w:rPr>
          <w:rFonts w:asciiTheme="minorHAnsi" w:hAnsiTheme="minorHAnsi" w:cstheme="minorHAnsi"/>
          <w:b/>
          <w:bCs/>
        </w:rPr>
        <w:t xml:space="preserve"> college credit</w:t>
      </w:r>
      <w:r w:rsidR="00CF4882">
        <w:rPr>
          <w:rFonts w:asciiTheme="minorHAnsi" w:hAnsiTheme="minorHAnsi" w:cstheme="minorHAnsi"/>
          <w:b/>
          <w:bCs/>
        </w:rPr>
        <w:t>.</w:t>
      </w:r>
      <w:r w:rsidRPr="001018C8">
        <w:rPr>
          <w:rFonts w:asciiTheme="minorHAnsi" w:hAnsiTheme="minorHAnsi" w:cstheme="minorHAnsi"/>
          <w:b/>
          <w:bCs/>
        </w:rPr>
        <w:t xml:space="preserve"> </w:t>
      </w:r>
      <w:r w:rsidR="00CF012D">
        <w:rPr>
          <w:rFonts w:asciiTheme="minorHAnsi" w:hAnsiTheme="minorHAnsi" w:cstheme="minorHAnsi"/>
        </w:rPr>
        <w:t xml:space="preserve">Clearly </w:t>
      </w:r>
      <w:proofErr w:type="gramStart"/>
      <w:r w:rsidR="00CF012D">
        <w:rPr>
          <w:rFonts w:asciiTheme="minorHAnsi" w:hAnsiTheme="minorHAnsi" w:cstheme="minorHAnsi"/>
        </w:rPr>
        <w:t>identifies</w:t>
      </w:r>
      <w:proofErr w:type="gramEnd"/>
      <w:r w:rsidR="00CF012D">
        <w:rPr>
          <w:rFonts w:asciiTheme="minorHAnsi" w:hAnsiTheme="minorHAnsi" w:cstheme="minorHAnsi"/>
        </w:rPr>
        <w:t xml:space="preserve"> how</w:t>
      </w:r>
      <w:r w:rsidRPr="00F93FF7">
        <w:rPr>
          <w:rFonts w:asciiTheme="minorHAnsi" w:hAnsiTheme="minorHAnsi" w:cstheme="minorHAnsi"/>
        </w:rPr>
        <w:t xml:space="preserve"> </w:t>
      </w:r>
      <w:r w:rsidR="00650F63">
        <w:rPr>
          <w:rFonts w:asciiTheme="minorHAnsi" w:hAnsiTheme="minorHAnsi" w:cstheme="minorHAnsi"/>
        </w:rPr>
        <w:t xml:space="preserve">the </w:t>
      </w:r>
      <w:r w:rsidR="00005719">
        <w:rPr>
          <w:rFonts w:asciiTheme="minorHAnsi" w:hAnsiTheme="minorHAnsi" w:cstheme="minorHAnsi"/>
        </w:rPr>
        <w:t xml:space="preserve">items </w:t>
      </w:r>
      <w:r w:rsidRPr="00F93FF7">
        <w:rPr>
          <w:rFonts w:asciiTheme="minorHAnsi" w:hAnsiTheme="minorHAnsi" w:cstheme="minorHAnsi"/>
        </w:rPr>
        <w:t>will improve employees’ career and education prospects (certificates of completion are not sufficient).</w:t>
      </w:r>
    </w:p>
    <w:p w14:paraId="382AA8D1" w14:textId="03380A64" w:rsidR="008F7340" w:rsidRDefault="008F7340" w:rsidP="008F7340">
      <w:pPr>
        <w:pStyle w:val="Heading2"/>
        <w:spacing w:before="240" w:after="0"/>
        <w:rPr>
          <w:rFonts w:asciiTheme="minorHAnsi" w:hAnsiTheme="minorHAnsi" w:cstheme="minorHAnsi"/>
        </w:rPr>
      </w:pPr>
      <w:bookmarkStart w:id="0" w:name="_Hlk96007806"/>
      <w:r w:rsidRPr="00651FAF">
        <w:rPr>
          <w:rFonts w:asciiTheme="minorHAnsi" w:hAnsiTheme="minorHAnsi" w:cstheme="minorHAnsi"/>
        </w:rPr>
        <w:lastRenderedPageBreak/>
        <w:t xml:space="preserve">SECTION 4: </w:t>
      </w:r>
      <w:r w:rsidRPr="00937E75">
        <w:rPr>
          <w:rFonts w:asciiTheme="minorHAnsi" w:hAnsiTheme="minorHAnsi" w:cstheme="minorHAnsi"/>
        </w:rPr>
        <w:t>Goals, Objectives, Activities, and Evaluation</w:t>
      </w:r>
    </w:p>
    <w:p w14:paraId="2F654E38" w14:textId="5D174F5A" w:rsidR="008F7340" w:rsidRPr="008F7340" w:rsidRDefault="008F7340" w:rsidP="008F7340">
      <w:pPr>
        <w:pStyle w:val="Heading3"/>
        <w:spacing w:after="240"/>
        <w:jc w:val="center"/>
      </w:pPr>
      <w:r w:rsidRPr="00937E75">
        <w:rPr>
          <w:rFonts w:asciiTheme="minorHAnsi" w:hAnsiTheme="minorHAnsi" w:cstheme="minorHAnsi"/>
        </w:rPr>
        <w:t>Total Points Available =28</w:t>
      </w:r>
    </w:p>
    <w:p w14:paraId="62829620" w14:textId="3C698BF2" w:rsidR="00C03104" w:rsidRPr="00651FAF" w:rsidRDefault="00C03104" w:rsidP="008220C2">
      <w:pPr>
        <w:spacing w:before="120"/>
        <w:rPr>
          <w:rFonts w:asciiTheme="minorHAnsi" w:hAnsiTheme="minorHAnsi" w:cstheme="minorHAnsi"/>
          <w:b/>
          <w:bCs/>
          <w:i/>
          <w:iCs/>
        </w:rPr>
      </w:pPr>
      <w:r w:rsidRPr="00651FAF">
        <w:rPr>
          <w:rFonts w:asciiTheme="minorHAnsi" w:hAnsiTheme="minorHAnsi" w:cstheme="minorHAnsi"/>
          <w:b/>
          <w:bCs/>
          <w:i/>
          <w:iCs/>
        </w:rPr>
        <w:t>Specified criteria within grant guidelines</w:t>
      </w:r>
      <w:r w:rsidR="00150E13">
        <w:rPr>
          <w:rFonts w:asciiTheme="minorHAnsi" w:hAnsiTheme="minorHAnsi" w:cstheme="minorHAnsi"/>
          <w:b/>
          <w:bCs/>
          <w:i/>
          <w:iCs/>
        </w:rPr>
        <w:t xml:space="preserve"> - each of the criteria below will be scored using the scale of 0-4 as shared above</w:t>
      </w:r>
    </w:p>
    <w:p w14:paraId="78E8C6EE" w14:textId="77777777" w:rsidR="00937E75" w:rsidRPr="00F93FF7" w:rsidRDefault="00937E75" w:rsidP="00937E75">
      <w:pPr>
        <w:numPr>
          <w:ilvl w:val="0"/>
          <w:numId w:val="3"/>
        </w:numPr>
        <w:ind w:left="360"/>
        <w:contextualSpacing/>
        <w:rPr>
          <w:rFonts w:asciiTheme="minorHAnsi" w:hAnsiTheme="minorHAnsi" w:cstheme="minorHAnsi"/>
        </w:rPr>
      </w:pPr>
      <w:r w:rsidRPr="00F93FF7">
        <w:rPr>
          <w:rFonts w:asciiTheme="minorHAnsi" w:hAnsiTheme="minorHAnsi" w:cstheme="minorHAnsi"/>
        </w:rPr>
        <w:t xml:space="preserve">Describes specific business outcomes and learner outcomes that the business wants to achieve. </w:t>
      </w:r>
    </w:p>
    <w:p w14:paraId="152486D5" w14:textId="77777777" w:rsidR="00937E75" w:rsidRPr="00F93FF7" w:rsidRDefault="00937E75" w:rsidP="00937E75">
      <w:pPr>
        <w:numPr>
          <w:ilvl w:val="0"/>
          <w:numId w:val="3"/>
        </w:numPr>
        <w:ind w:left="360"/>
        <w:contextualSpacing/>
        <w:rPr>
          <w:rFonts w:asciiTheme="minorHAnsi" w:hAnsiTheme="minorHAnsi" w:cstheme="minorHAnsi"/>
        </w:rPr>
      </w:pPr>
      <w:r w:rsidRPr="00F93FF7">
        <w:rPr>
          <w:rFonts w:asciiTheme="minorHAnsi" w:hAnsiTheme="minorHAnsi" w:cstheme="minorHAnsi"/>
        </w:rPr>
        <w:t xml:space="preserve">Connects outcomes to the identified business challenges and the training plan. </w:t>
      </w:r>
    </w:p>
    <w:p w14:paraId="35556249" w14:textId="458C11D0" w:rsidR="00937E75" w:rsidRPr="00F93FF7" w:rsidRDefault="00937E75" w:rsidP="19D93F30">
      <w:pPr>
        <w:numPr>
          <w:ilvl w:val="0"/>
          <w:numId w:val="3"/>
        </w:numPr>
        <w:ind w:left="360"/>
        <w:contextualSpacing/>
        <w:rPr>
          <w:rFonts w:asciiTheme="minorHAnsi" w:hAnsiTheme="minorHAnsi" w:cstheme="minorBidi"/>
        </w:rPr>
      </w:pPr>
      <w:r w:rsidRPr="19D93F30">
        <w:rPr>
          <w:rFonts w:asciiTheme="minorHAnsi" w:hAnsiTheme="minorHAnsi" w:cstheme="minorBidi"/>
        </w:rPr>
        <w:t xml:space="preserve">Establishes quantitative targets or goals for </w:t>
      </w:r>
      <w:r w:rsidR="0CF991DE" w:rsidRPr="19D93F30">
        <w:rPr>
          <w:rFonts w:asciiTheme="minorHAnsi" w:hAnsiTheme="minorHAnsi" w:cstheme="minorBidi"/>
        </w:rPr>
        <w:t xml:space="preserve">all </w:t>
      </w:r>
      <w:r w:rsidRPr="19D93F30">
        <w:rPr>
          <w:rFonts w:asciiTheme="minorHAnsi" w:hAnsiTheme="minorHAnsi" w:cstheme="minorBidi"/>
        </w:rPr>
        <w:t>measurable outcomes.</w:t>
      </w:r>
    </w:p>
    <w:p w14:paraId="27A85A3F" w14:textId="04C48A4A" w:rsidR="00937E75" w:rsidRPr="00F93FF7" w:rsidRDefault="00937E75" w:rsidP="19D93F30">
      <w:pPr>
        <w:numPr>
          <w:ilvl w:val="0"/>
          <w:numId w:val="3"/>
        </w:numPr>
        <w:ind w:left="360"/>
        <w:contextualSpacing/>
        <w:rPr>
          <w:rFonts w:asciiTheme="minorHAnsi" w:hAnsiTheme="minorHAnsi" w:cstheme="minorBidi"/>
        </w:rPr>
      </w:pPr>
      <w:r w:rsidRPr="19D93F30">
        <w:rPr>
          <w:rFonts w:asciiTheme="minorHAnsi" w:hAnsiTheme="minorHAnsi" w:cstheme="minorBidi"/>
        </w:rPr>
        <w:t xml:space="preserve">Describes evaluation methods that are appropriate for measuring </w:t>
      </w:r>
      <w:r w:rsidR="5464290F" w:rsidRPr="19D93F30">
        <w:rPr>
          <w:rFonts w:asciiTheme="minorHAnsi" w:hAnsiTheme="minorHAnsi" w:cstheme="minorBidi"/>
        </w:rPr>
        <w:t>all</w:t>
      </w:r>
      <w:r w:rsidRPr="19D93F30">
        <w:rPr>
          <w:rFonts w:asciiTheme="minorHAnsi" w:hAnsiTheme="minorHAnsi" w:cstheme="minorBidi"/>
        </w:rPr>
        <w:t xml:space="preserve"> outcomes</w:t>
      </w:r>
      <w:r w:rsidR="12B06A66" w:rsidRPr="19D93F30">
        <w:rPr>
          <w:rFonts w:asciiTheme="minorHAnsi" w:hAnsiTheme="minorHAnsi" w:cstheme="minorBidi"/>
        </w:rPr>
        <w:t xml:space="preserve"> identified in the application</w:t>
      </w:r>
      <w:r w:rsidRPr="19D93F30">
        <w:rPr>
          <w:rFonts w:asciiTheme="minorHAnsi" w:hAnsiTheme="minorHAnsi" w:cstheme="minorBidi"/>
        </w:rPr>
        <w:t xml:space="preserve">. </w:t>
      </w:r>
    </w:p>
    <w:p w14:paraId="009AE08F" w14:textId="0DE15FF9" w:rsidR="00937E75" w:rsidRPr="00F93FF7" w:rsidRDefault="00937E75" w:rsidP="19D93F30">
      <w:pPr>
        <w:numPr>
          <w:ilvl w:val="0"/>
          <w:numId w:val="3"/>
        </w:numPr>
        <w:ind w:left="360"/>
        <w:contextualSpacing/>
        <w:rPr>
          <w:rFonts w:asciiTheme="minorHAnsi" w:hAnsiTheme="minorHAnsi" w:cstheme="minorBidi"/>
        </w:rPr>
      </w:pPr>
      <w:proofErr w:type="gramStart"/>
      <w:r w:rsidRPr="19D93F30">
        <w:rPr>
          <w:rFonts w:asciiTheme="minorHAnsi" w:hAnsiTheme="minorHAnsi" w:cstheme="minorBidi"/>
        </w:rPr>
        <w:t>Identifies</w:t>
      </w:r>
      <w:proofErr w:type="gramEnd"/>
      <w:r w:rsidRPr="19D93F30">
        <w:rPr>
          <w:rFonts w:asciiTheme="minorHAnsi" w:hAnsiTheme="minorHAnsi" w:cstheme="minorBidi"/>
        </w:rPr>
        <w:t xml:space="preserve"> how and when evaluations will be carried out and by whom</w:t>
      </w:r>
      <w:r w:rsidR="3D9F13A8" w:rsidRPr="19D93F30">
        <w:rPr>
          <w:rFonts w:asciiTheme="minorHAnsi" w:hAnsiTheme="minorHAnsi" w:cstheme="minorBidi"/>
        </w:rPr>
        <w:t xml:space="preserve"> (name, title, organization)</w:t>
      </w:r>
      <w:r w:rsidRPr="19D93F30">
        <w:rPr>
          <w:rFonts w:asciiTheme="minorHAnsi" w:hAnsiTheme="minorHAnsi" w:cstheme="minorBidi"/>
        </w:rPr>
        <w:t>.</w:t>
      </w:r>
    </w:p>
    <w:p w14:paraId="50A56DDE" w14:textId="6ACB1B56" w:rsidR="00937E75" w:rsidRPr="00F93FF7" w:rsidRDefault="00937E75" w:rsidP="19D93F30">
      <w:pPr>
        <w:numPr>
          <w:ilvl w:val="0"/>
          <w:numId w:val="3"/>
        </w:numPr>
        <w:ind w:left="360"/>
        <w:contextualSpacing/>
        <w:rPr>
          <w:rFonts w:asciiTheme="minorHAnsi" w:hAnsiTheme="minorHAnsi" w:cstheme="minorBidi"/>
        </w:rPr>
      </w:pPr>
      <w:r w:rsidRPr="19D93F30">
        <w:rPr>
          <w:rFonts w:asciiTheme="minorHAnsi" w:hAnsiTheme="minorHAnsi" w:cstheme="minorBidi"/>
        </w:rPr>
        <w:t xml:space="preserve">Clearly describes how the project will improve </w:t>
      </w:r>
      <w:r w:rsidR="6EC4D2C4" w:rsidRPr="19D93F30">
        <w:rPr>
          <w:rFonts w:asciiTheme="minorHAnsi" w:hAnsiTheme="minorHAnsi" w:cstheme="minorBidi"/>
        </w:rPr>
        <w:t xml:space="preserve">the individual </w:t>
      </w:r>
      <w:r w:rsidRPr="19D93F30">
        <w:rPr>
          <w:rFonts w:asciiTheme="minorHAnsi" w:hAnsiTheme="minorHAnsi" w:cstheme="minorBidi"/>
        </w:rPr>
        <w:t>employees’ job and career opportunities or wages in the short term.</w:t>
      </w:r>
    </w:p>
    <w:p w14:paraId="7582639E" w14:textId="4C799188" w:rsidR="00C03104" w:rsidRDefault="00937E75" w:rsidP="19D93F30">
      <w:pPr>
        <w:numPr>
          <w:ilvl w:val="0"/>
          <w:numId w:val="5"/>
        </w:numPr>
        <w:spacing w:after="120"/>
        <w:rPr>
          <w:rFonts w:asciiTheme="minorHAnsi" w:hAnsiTheme="minorHAnsi" w:cstheme="minorBidi"/>
        </w:rPr>
      </w:pPr>
      <w:r w:rsidRPr="19D93F30">
        <w:rPr>
          <w:rFonts w:asciiTheme="minorHAnsi" w:hAnsiTheme="minorHAnsi" w:cstheme="minorBidi"/>
        </w:rPr>
        <w:t>Clearly describes how the project will implement activities related to career pathways and bridge programs</w:t>
      </w:r>
      <w:r w:rsidR="272BE3F6" w:rsidRPr="19D93F30">
        <w:rPr>
          <w:rFonts w:asciiTheme="minorHAnsi" w:hAnsiTheme="minorHAnsi" w:cstheme="minorBidi"/>
        </w:rPr>
        <w:t xml:space="preserve"> and inform the employees participating in the training</w:t>
      </w:r>
      <w:r w:rsidRPr="19D93F30">
        <w:rPr>
          <w:rFonts w:asciiTheme="minorHAnsi" w:hAnsiTheme="minorHAnsi" w:cstheme="minorBidi"/>
        </w:rPr>
        <w:t>.</w:t>
      </w:r>
    </w:p>
    <w:bookmarkEnd w:id="0"/>
    <w:p w14:paraId="5CEEAC62" w14:textId="4EDDF9D7" w:rsidR="008F7340" w:rsidRPr="008F7340" w:rsidRDefault="008F7340" w:rsidP="008F7340">
      <w:pPr>
        <w:pStyle w:val="Heading2"/>
        <w:spacing w:before="240" w:after="0"/>
        <w:rPr>
          <w:rFonts w:asciiTheme="minorHAnsi" w:hAnsiTheme="minorHAnsi" w:cstheme="minorHAnsi"/>
        </w:rPr>
      </w:pPr>
      <w:r w:rsidRPr="00651FAF">
        <w:rPr>
          <w:rFonts w:asciiTheme="minorHAnsi" w:hAnsiTheme="minorHAnsi" w:cstheme="minorHAnsi"/>
        </w:rPr>
        <w:t xml:space="preserve">SECTION </w:t>
      </w:r>
      <w:r>
        <w:rPr>
          <w:rFonts w:asciiTheme="minorHAnsi" w:hAnsiTheme="minorHAnsi" w:cstheme="minorHAnsi"/>
        </w:rPr>
        <w:t>5</w:t>
      </w:r>
      <w:r w:rsidRPr="00651FAF">
        <w:rPr>
          <w:rFonts w:asciiTheme="minorHAnsi" w:hAnsiTheme="minorHAnsi" w:cstheme="minorHAnsi"/>
        </w:rPr>
        <w:t xml:space="preserve">: </w:t>
      </w:r>
      <w:r>
        <w:rPr>
          <w:rFonts w:asciiTheme="minorHAnsi" w:hAnsiTheme="minorHAnsi" w:cstheme="minorHAnsi"/>
        </w:rPr>
        <w:t>Budget</w:t>
      </w:r>
    </w:p>
    <w:p w14:paraId="50D0E9C2" w14:textId="1C846218" w:rsidR="008F7340" w:rsidRDefault="008F7340" w:rsidP="008F7340">
      <w:pPr>
        <w:pStyle w:val="Heading3"/>
        <w:spacing w:after="240"/>
        <w:jc w:val="center"/>
      </w:pPr>
      <w:r w:rsidRPr="00937E75">
        <w:rPr>
          <w:rFonts w:asciiTheme="minorHAnsi" w:hAnsiTheme="minorHAnsi" w:cstheme="minorHAnsi"/>
        </w:rPr>
        <w:t>Total Points Available =</w:t>
      </w:r>
      <w:r>
        <w:rPr>
          <w:rFonts w:asciiTheme="minorHAnsi" w:hAnsiTheme="minorHAnsi" w:cstheme="minorHAnsi"/>
        </w:rPr>
        <w:t>16</w:t>
      </w:r>
    </w:p>
    <w:p w14:paraId="1DB7B71E" w14:textId="5DB0559A" w:rsidR="00937E75" w:rsidRPr="00651FAF" w:rsidRDefault="00937E75" w:rsidP="00937E75">
      <w:pPr>
        <w:spacing w:before="120"/>
        <w:rPr>
          <w:rFonts w:asciiTheme="minorHAnsi" w:hAnsiTheme="minorHAnsi" w:cstheme="minorHAnsi"/>
          <w:b/>
          <w:bCs/>
          <w:i/>
          <w:iCs/>
        </w:rPr>
      </w:pPr>
      <w:r w:rsidRPr="00651FAF">
        <w:rPr>
          <w:rFonts w:asciiTheme="minorHAnsi" w:hAnsiTheme="minorHAnsi" w:cstheme="minorHAnsi"/>
          <w:b/>
          <w:bCs/>
          <w:i/>
          <w:iCs/>
        </w:rPr>
        <w:t>Specified criteria within grant guidelines</w:t>
      </w:r>
      <w:r>
        <w:rPr>
          <w:rFonts w:asciiTheme="minorHAnsi" w:hAnsiTheme="minorHAnsi" w:cstheme="minorHAnsi"/>
          <w:b/>
          <w:bCs/>
          <w:i/>
          <w:iCs/>
        </w:rPr>
        <w:t xml:space="preserve"> - each of the criteria below will be scored using the scale of 0-4 as shared above</w:t>
      </w:r>
    </w:p>
    <w:p w14:paraId="1F4DB578" w14:textId="77A3BB59" w:rsidR="00937E75" w:rsidRPr="00F93FF7" w:rsidRDefault="00937E75" w:rsidP="32D7FF2A">
      <w:pPr>
        <w:numPr>
          <w:ilvl w:val="0"/>
          <w:numId w:val="3"/>
        </w:numPr>
        <w:ind w:left="360"/>
        <w:contextualSpacing/>
        <w:rPr>
          <w:rFonts w:asciiTheme="minorHAnsi" w:hAnsiTheme="minorHAnsi" w:cstheme="minorBidi"/>
        </w:rPr>
      </w:pPr>
      <w:r w:rsidRPr="32D7FF2A">
        <w:rPr>
          <w:rFonts w:asciiTheme="minorHAnsi" w:hAnsiTheme="minorHAnsi" w:cstheme="minorBidi"/>
        </w:rPr>
        <w:t>Describes the budget accurately and how each budget item was calculated, including salary, fringe</w:t>
      </w:r>
      <w:r w:rsidR="7B96DFB3" w:rsidRPr="32D7FF2A">
        <w:rPr>
          <w:rFonts w:asciiTheme="minorHAnsi" w:hAnsiTheme="minorHAnsi" w:cstheme="minorBidi"/>
        </w:rPr>
        <w:t>,</w:t>
      </w:r>
      <w:r w:rsidRPr="32D7FF2A">
        <w:rPr>
          <w:rFonts w:asciiTheme="minorHAnsi" w:hAnsiTheme="minorHAnsi" w:cstheme="minorBidi"/>
        </w:rPr>
        <w:t xml:space="preserve"> travel</w:t>
      </w:r>
      <w:r w:rsidR="4306BC6B" w:rsidRPr="32D7FF2A">
        <w:rPr>
          <w:rFonts w:asciiTheme="minorHAnsi" w:hAnsiTheme="minorHAnsi" w:cstheme="minorBidi"/>
        </w:rPr>
        <w:t>, and supply</w:t>
      </w:r>
      <w:r w:rsidRPr="32D7FF2A">
        <w:rPr>
          <w:rFonts w:asciiTheme="minorHAnsi" w:hAnsiTheme="minorHAnsi" w:cstheme="minorBidi"/>
        </w:rPr>
        <w:t xml:space="preserve"> items.</w:t>
      </w:r>
    </w:p>
    <w:p w14:paraId="03377D56" w14:textId="66490724" w:rsidR="00937E75" w:rsidRPr="00F93FF7" w:rsidRDefault="00937E75" w:rsidP="19D93F30">
      <w:pPr>
        <w:numPr>
          <w:ilvl w:val="0"/>
          <w:numId w:val="3"/>
        </w:numPr>
        <w:ind w:left="360"/>
        <w:contextualSpacing/>
        <w:rPr>
          <w:rFonts w:asciiTheme="minorHAnsi" w:hAnsiTheme="minorHAnsi" w:cstheme="minorBidi"/>
        </w:rPr>
      </w:pPr>
      <w:r w:rsidRPr="19D93F30">
        <w:rPr>
          <w:rFonts w:asciiTheme="minorHAnsi" w:hAnsiTheme="minorHAnsi" w:cstheme="minorBidi"/>
        </w:rPr>
        <w:t xml:space="preserve">Indicates how the specified budgetary items are reasonable </w:t>
      </w:r>
      <w:r w:rsidR="7E76DB55" w:rsidRPr="19D93F30">
        <w:rPr>
          <w:rFonts w:asciiTheme="minorHAnsi" w:hAnsiTheme="minorHAnsi" w:cstheme="minorBidi"/>
        </w:rPr>
        <w:t xml:space="preserve">and appropriate </w:t>
      </w:r>
      <w:r w:rsidR="007D0FED" w:rsidRPr="19D93F30">
        <w:rPr>
          <w:rFonts w:asciiTheme="minorHAnsi" w:hAnsiTheme="minorHAnsi" w:cstheme="minorBidi"/>
        </w:rPr>
        <w:t>for the</w:t>
      </w:r>
      <w:r w:rsidRPr="19D93F30">
        <w:rPr>
          <w:rFonts w:asciiTheme="minorHAnsi" w:hAnsiTheme="minorHAnsi" w:cstheme="minorBidi"/>
        </w:rPr>
        <w:t xml:space="preserve"> propos</w:t>
      </w:r>
      <w:r w:rsidR="7FE8DBEA" w:rsidRPr="19D93F30">
        <w:rPr>
          <w:rFonts w:asciiTheme="minorHAnsi" w:hAnsiTheme="minorHAnsi" w:cstheme="minorBidi"/>
        </w:rPr>
        <w:t xml:space="preserve">ed </w:t>
      </w:r>
      <w:r w:rsidR="42041111" w:rsidRPr="19D93F30">
        <w:rPr>
          <w:rFonts w:asciiTheme="minorHAnsi" w:hAnsiTheme="minorHAnsi" w:cstheme="minorBidi"/>
        </w:rPr>
        <w:t>grant a</w:t>
      </w:r>
      <w:r w:rsidR="7FE8DBEA" w:rsidRPr="19D93F30">
        <w:rPr>
          <w:rFonts w:asciiTheme="minorHAnsi" w:hAnsiTheme="minorHAnsi" w:cstheme="minorBidi"/>
        </w:rPr>
        <w:t>ctivities</w:t>
      </w:r>
      <w:r w:rsidRPr="19D93F30">
        <w:rPr>
          <w:rFonts w:asciiTheme="minorHAnsi" w:hAnsiTheme="minorHAnsi" w:cstheme="minorBidi"/>
        </w:rPr>
        <w:t xml:space="preserve">. </w:t>
      </w:r>
    </w:p>
    <w:p w14:paraId="02CFFD53" w14:textId="0CF693D3" w:rsidR="00937E75" w:rsidRPr="00F93FF7" w:rsidRDefault="00937E75" w:rsidP="19D93F30">
      <w:pPr>
        <w:numPr>
          <w:ilvl w:val="0"/>
          <w:numId w:val="3"/>
        </w:numPr>
        <w:ind w:left="360"/>
        <w:contextualSpacing/>
        <w:rPr>
          <w:rFonts w:asciiTheme="minorHAnsi" w:hAnsiTheme="minorHAnsi" w:cstheme="minorBidi"/>
        </w:rPr>
      </w:pPr>
      <w:r w:rsidRPr="19D93F30">
        <w:rPr>
          <w:rFonts w:asciiTheme="minorHAnsi" w:hAnsiTheme="minorHAnsi" w:cstheme="minorBidi"/>
        </w:rPr>
        <w:t xml:space="preserve">Demonstrates how the total amount is </w:t>
      </w:r>
      <w:r w:rsidR="1B30687F" w:rsidRPr="19D93F30">
        <w:rPr>
          <w:rFonts w:asciiTheme="minorHAnsi" w:hAnsiTheme="minorHAnsi" w:cstheme="minorBidi"/>
        </w:rPr>
        <w:t xml:space="preserve">both </w:t>
      </w:r>
      <w:r w:rsidRPr="19D93F30">
        <w:rPr>
          <w:rFonts w:asciiTheme="minorHAnsi" w:hAnsiTheme="minorHAnsi" w:cstheme="minorBidi"/>
        </w:rPr>
        <w:t xml:space="preserve">necessary </w:t>
      </w:r>
      <w:r w:rsidR="3748CD72" w:rsidRPr="19D93F30">
        <w:rPr>
          <w:rFonts w:asciiTheme="minorHAnsi" w:hAnsiTheme="minorHAnsi" w:cstheme="minorBidi"/>
        </w:rPr>
        <w:t>and</w:t>
      </w:r>
      <w:r w:rsidRPr="19D93F30">
        <w:rPr>
          <w:rFonts w:asciiTheme="minorHAnsi" w:hAnsiTheme="minorHAnsi" w:cstheme="minorBidi"/>
        </w:rPr>
        <w:t xml:space="preserve"> justifiable in terms of the </w:t>
      </w:r>
      <w:proofErr w:type="gramStart"/>
      <w:r w:rsidRPr="19D93F30">
        <w:rPr>
          <w:rFonts w:asciiTheme="minorHAnsi" w:hAnsiTheme="minorHAnsi" w:cstheme="minorBidi"/>
        </w:rPr>
        <w:t>application as a whole</w:t>
      </w:r>
      <w:proofErr w:type="gramEnd"/>
      <w:r w:rsidRPr="19D93F30">
        <w:rPr>
          <w:rFonts w:asciiTheme="minorHAnsi" w:hAnsiTheme="minorHAnsi" w:cstheme="minorBidi"/>
        </w:rPr>
        <w:t>.</w:t>
      </w:r>
    </w:p>
    <w:p w14:paraId="5F090EEA" w14:textId="01ED00E8" w:rsidR="00937E75" w:rsidRPr="00937E75" w:rsidRDefault="00937E75" w:rsidP="00937E75">
      <w:pPr>
        <w:numPr>
          <w:ilvl w:val="0"/>
          <w:numId w:val="3"/>
        </w:numPr>
        <w:ind w:left="360"/>
        <w:contextualSpacing/>
        <w:rPr>
          <w:rFonts w:asciiTheme="minorHAnsi" w:hAnsiTheme="minorHAnsi" w:cstheme="minorHAnsi"/>
        </w:rPr>
      </w:pPr>
      <w:r w:rsidRPr="00F93FF7">
        <w:rPr>
          <w:rFonts w:asciiTheme="minorHAnsi" w:hAnsiTheme="minorHAnsi" w:cstheme="minorHAnsi"/>
        </w:rPr>
        <w:t>Demonstrates clear connections between each budget item &amp; the project's goals, objectives, &amp; activities (as outlined in Sec. 4)</w:t>
      </w:r>
      <w:r>
        <w:rPr>
          <w:rFonts w:asciiTheme="minorHAnsi" w:hAnsiTheme="minorHAnsi" w:cstheme="minorHAnsi"/>
        </w:rPr>
        <w:t>.</w:t>
      </w:r>
    </w:p>
    <w:sectPr w:rsidR="00937E75" w:rsidRPr="00937E75" w:rsidSect="00150E13">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764F"/>
    <w:multiLevelType w:val="hybridMultilevel"/>
    <w:tmpl w:val="EB0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951D5"/>
    <w:multiLevelType w:val="hybridMultilevel"/>
    <w:tmpl w:val="2ECA890C"/>
    <w:lvl w:ilvl="0" w:tplc="A6A8FE0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0A15F1D"/>
    <w:multiLevelType w:val="hybridMultilevel"/>
    <w:tmpl w:val="60D4F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358C6"/>
    <w:multiLevelType w:val="hybridMultilevel"/>
    <w:tmpl w:val="F16E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26346"/>
    <w:multiLevelType w:val="hybridMultilevel"/>
    <w:tmpl w:val="61F0A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3304D4"/>
    <w:multiLevelType w:val="hybridMultilevel"/>
    <w:tmpl w:val="27A085BC"/>
    <w:lvl w:ilvl="0" w:tplc="0409000F">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13F5A12"/>
    <w:multiLevelType w:val="hybridMultilevel"/>
    <w:tmpl w:val="42AC1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3254BE"/>
    <w:multiLevelType w:val="hybridMultilevel"/>
    <w:tmpl w:val="776E2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F36E37"/>
    <w:multiLevelType w:val="hybridMultilevel"/>
    <w:tmpl w:val="0FC0AB1C"/>
    <w:lvl w:ilvl="0" w:tplc="74380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22819"/>
    <w:multiLevelType w:val="hybridMultilevel"/>
    <w:tmpl w:val="DF5205DE"/>
    <w:lvl w:ilvl="0" w:tplc="A6A8FE08">
      <w:start w:val="1"/>
      <w:numFmt w:val="decimal"/>
      <w:lvlText w:val="%1."/>
      <w:lvlJc w:val="left"/>
      <w:pPr>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848CE"/>
    <w:multiLevelType w:val="hybridMultilevel"/>
    <w:tmpl w:val="01CA15B8"/>
    <w:lvl w:ilvl="0" w:tplc="A6A8FE0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71A05153"/>
    <w:multiLevelType w:val="hybridMultilevel"/>
    <w:tmpl w:val="CE86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A07BBD"/>
    <w:multiLevelType w:val="hybridMultilevel"/>
    <w:tmpl w:val="CD4428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1720D3"/>
    <w:multiLevelType w:val="hybridMultilevel"/>
    <w:tmpl w:val="F14CAF84"/>
    <w:lvl w:ilvl="0" w:tplc="E7122A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C35EBF"/>
    <w:multiLevelType w:val="multilevel"/>
    <w:tmpl w:val="61F0A8F4"/>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21081988">
    <w:abstractNumId w:val="2"/>
  </w:num>
  <w:num w:numId="2" w16cid:durableId="1373529469">
    <w:abstractNumId w:val="11"/>
  </w:num>
  <w:num w:numId="3" w16cid:durableId="949239485">
    <w:abstractNumId w:val="0"/>
  </w:num>
  <w:num w:numId="4" w16cid:durableId="701637144">
    <w:abstractNumId w:val="3"/>
  </w:num>
  <w:num w:numId="5" w16cid:durableId="194780931">
    <w:abstractNumId w:val="4"/>
  </w:num>
  <w:num w:numId="6" w16cid:durableId="528952998">
    <w:abstractNumId w:val="14"/>
  </w:num>
  <w:num w:numId="7" w16cid:durableId="550192169">
    <w:abstractNumId w:val="7"/>
  </w:num>
  <w:num w:numId="8" w16cid:durableId="269625333">
    <w:abstractNumId w:val="13"/>
  </w:num>
  <w:num w:numId="9" w16cid:durableId="1211301905">
    <w:abstractNumId w:val="12"/>
  </w:num>
  <w:num w:numId="10" w16cid:durableId="2015571395">
    <w:abstractNumId w:val="8"/>
  </w:num>
  <w:num w:numId="11" w16cid:durableId="272059739">
    <w:abstractNumId w:val="1"/>
  </w:num>
  <w:num w:numId="12" w16cid:durableId="1865053675">
    <w:abstractNumId w:val="9"/>
  </w:num>
  <w:num w:numId="13" w16cid:durableId="534781013">
    <w:abstractNumId w:val="10"/>
  </w:num>
  <w:num w:numId="14" w16cid:durableId="40635269">
    <w:abstractNumId w:val="5"/>
  </w:num>
  <w:num w:numId="15" w16cid:durableId="487601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D"/>
    <w:rsid w:val="00005719"/>
    <w:rsid w:val="00024915"/>
    <w:rsid w:val="00062FD4"/>
    <w:rsid w:val="000947FA"/>
    <w:rsid w:val="000A15DC"/>
    <w:rsid w:val="000A6E35"/>
    <w:rsid w:val="000B79D0"/>
    <w:rsid w:val="000C384B"/>
    <w:rsid w:val="001053E3"/>
    <w:rsid w:val="001175E3"/>
    <w:rsid w:val="00122CFE"/>
    <w:rsid w:val="00135264"/>
    <w:rsid w:val="00136BF4"/>
    <w:rsid w:val="00140364"/>
    <w:rsid w:val="00150E13"/>
    <w:rsid w:val="001D0CBA"/>
    <w:rsid w:val="00210778"/>
    <w:rsid w:val="002211DA"/>
    <w:rsid w:val="002369DC"/>
    <w:rsid w:val="00251A2D"/>
    <w:rsid w:val="00252B3C"/>
    <w:rsid w:val="00255F96"/>
    <w:rsid w:val="00297432"/>
    <w:rsid w:val="002B3000"/>
    <w:rsid w:val="00303E1E"/>
    <w:rsid w:val="003059E4"/>
    <w:rsid w:val="00307885"/>
    <w:rsid w:val="00336827"/>
    <w:rsid w:val="00343000"/>
    <w:rsid w:val="003471A8"/>
    <w:rsid w:val="003508F5"/>
    <w:rsid w:val="003B3919"/>
    <w:rsid w:val="003F38FC"/>
    <w:rsid w:val="00450296"/>
    <w:rsid w:val="004610D6"/>
    <w:rsid w:val="00476EA2"/>
    <w:rsid w:val="004A3932"/>
    <w:rsid w:val="004A3C25"/>
    <w:rsid w:val="004B6ECE"/>
    <w:rsid w:val="004C0754"/>
    <w:rsid w:val="004C3A55"/>
    <w:rsid w:val="004E0FEE"/>
    <w:rsid w:val="0050398E"/>
    <w:rsid w:val="00547E5A"/>
    <w:rsid w:val="005757EE"/>
    <w:rsid w:val="005769DC"/>
    <w:rsid w:val="005D6E08"/>
    <w:rsid w:val="006055CF"/>
    <w:rsid w:val="006246AD"/>
    <w:rsid w:val="00631121"/>
    <w:rsid w:val="00650F63"/>
    <w:rsid w:val="00651FAF"/>
    <w:rsid w:val="00655B36"/>
    <w:rsid w:val="00686B0F"/>
    <w:rsid w:val="006F015D"/>
    <w:rsid w:val="00734480"/>
    <w:rsid w:val="007B2B79"/>
    <w:rsid w:val="007B75F0"/>
    <w:rsid w:val="007D0FED"/>
    <w:rsid w:val="007D6A7F"/>
    <w:rsid w:val="007E2BAA"/>
    <w:rsid w:val="008220C2"/>
    <w:rsid w:val="0083528D"/>
    <w:rsid w:val="00862B68"/>
    <w:rsid w:val="00875691"/>
    <w:rsid w:val="008851C9"/>
    <w:rsid w:val="008D37B8"/>
    <w:rsid w:val="008D55C7"/>
    <w:rsid w:val="008F19C2"/>
    <w:rsid w:val="008F7340"/>
    <w:rsid w:val="009021B1"/>
    <w:rsid w:val="009276FF"/>
    <w:rsid w:val="00937E75"/>
    <w:rsid w:val="00950F5D"/>
    <w:rsid w:val="009D2168"/>
    <w:rsid w:val="009F5068"/>
    <w:rsid w:val="009F6FDD"/>
    <w:rsid w:val="009F72A7"/>
    <w:rsid w:val="00A11CDF"/>
    <w:rsid w:val="00A26427"/>
    <w:rsid w:val="00A31574"/>
    <w:rsid w:val="00A65C34"/>
    <w:rsid w:val="00AA22F8"/>
    <w:rsid w:val="00AF3823"/>
    <w:rsid w:val="00B00E61"/>
    <w:rsid w:val="00B160A1"/>
    <w:rsid w:val="00B310AC"/>
    <w:rsid w:val="00B83C56"/>
    <w:rsid w:val="00BD3CA9"/>
    <w:rsid w:val="00C03104"/>
    <w:rsid w:val="00C51A67"/>
    <w:rsid w:val="00C52A44"/>
    <w:rsid w:val="00C67745"/>
    <w:rsid w:val="00CC79B5"/>
    <w:rsid w:val="00CF012D"/>
    <w:rsid w:val="00CF382C"/>
    <w:rsid w:val="00CF4882"/>
    <w:rsid w:val="00D41F21"/>
    <w:rsid w:val="00D42F2E"/>
    <w:rsid w:val="00E1409C"/>
    <w:rsid w:val="00E16E27"/>
    <w:rsid w:val="00E22A91"/>
    <w:rsid w:val="00E73B3B"/>
    <w:rsid w:val="00E94C9C"/>
    <w:rsid w:val="00EA0698"/>
    <w:rsid w:val="00EB1672"/>
    <w:rsid w:val="00ED10CA"/>
    <w:rsid w:val="00ED25B3"/>
    <w:rsid w:val="00EF2FE9"/>
    <w:rsid w:val="00F11560"/>
    <w:rsid w:val="00F131F2"/>
    <w:rsid w:val="00F13D3E"/>
    <w:rsid w:val="00F21257"/>
    <w:rsid w:val="00F22F12"/>
    <w:rsid w:val="00F760AB"/>
    <w:rsid w:val="00F93F4A"/>
    <w:rsid w:val="00FC7A4A"/>
    <w:rsid w:val="041D85FF"/>
    <w:rsid w:val="06062977"/>
    <w:rsid w:val="067B45F6"/>
    <w:rsid w:val="06ECDF8E"/>
    <w:rsid w:val="0764808F"/>
    <w:rsid w:val="084E0314"/>
    <w:rsid w:val="0B0CF81B"/>
    <w:rsid w:val="0B81D69C"/>
    <w:rsid w:val="0C0B4911"/>
    <w:rsid w:val="0CD4BC9E"/>
    <w:rsid w:val="0CF991DE"/>
    <w:rsid w:val="0D56A55C"/>
    <w:rsid w:val="0FCAA870"/>
    <w:rsid w:val="0FD9556E"/>
    <w:rsid w:val="11A80A0B"/>
    <w:rsid w:val="12B06A66"/>
    <w:rsid w:val="1572D9DD"/>
    <w:rsid w:val="19D93F30"/>
    <w:rsid w:val="1B30687F"/>
    <w:rsid w:val="1CD07C03"/>
    <w:rsid w:val="1DDCFBAE"/>
    <w:rsid w:val="1ED1ED7D"/>
    <w:rsid w:val="223E19B6"/>
    <w:rsid w:val="2614BD01"/>
    <w:rsid w:val="272BE3F6"/>
    <w:rsid w:val="2FF02384"/>
    <w:rsid w:val="32D7FF2A"/>
    <w:rsid w:val="34834E7C"/>
    <w:rsid w:val="3720CDCA"/>
    <w:rsid w:val="3748CD72"/>
    <w:rsid w:val="387744FB"/>
    <w:rsid w:val="3A63F76E"/>
    <w:rsid w:val="3B567F9E"/>
    <w:rsid w:val="3C9C38E8"/>
    <w:rsid w:val="3CF1FA82"/>
    <w:rsid w:val="3D9F13A8"/>
    <w:rsid w:val="3DAE1A35"/>
    <w:rsid w:val="412D7621"/>
    <w:rsid w:val="42041111"/>
    <w:rsid w:val="4306BC6B"/>
    <w:rsid w:val="43D182F1"/>
    <w:rsid w:val="46311737"/>
    <w:rsid w:val="473BD41E"/>
    <w:rsid w:val="4902B981"/>
    <w:rsid w:val="4A7374E0"/>
    <w:rsid w:val="4C0F4541"/>
    <w:rsid w:val="4E1C631A"/>
    <w:rsid w:val="542C733E"/>
    <w:rsid w:val="5464290F"/>
    <w:rsid w:val="5683E953"/>
    <w:rsid w:val="56BB4C9F"/>
    <w:rsid w:val="5A65202A"/>
    <w:rsid w:val="5E8BFD08"/>
    <w:rsid w:val="6417B5A4"/>
    <w:rsid w:val="688F65D6"/>
    <w:rsid w:val="6AE8D07B"/>
    <w:rsid w:val="6D476C45"/>
    <w:rsid w:val="6EC4D2C4"/>
    <w:rsid w:val="6F210B1C"/>
    <w:rsid w:val="75D9EA8E"/>
    <w:rsid w:val="76FC8745"/>
    <w:rsid w:val="778BFFAC"/>
    <w:rsid w:val="78D8773D"/>
    <w:rsid w:val="78F2FDE7"/>
    <w:rsid w:val="7B0C6598"/>
    <w:rsid w:val="7B96DFB3"/>
    <w:rsid w:val="7C9B6120"/>
    <w:rsid w:val="7D9017B8"/>
    <w:rsid w:val="7E76DB55"/>
    <w:rsid w:val="7FE8D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A79C"/>
  <w15:chartTrackingRefBased/>
  <w15:docId w15:val="{2724E339-2560-46AB-A55F-0527A4B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FE9"/>
    <w:pPr>
      <w:spacing w:after="0"/>
    </w:pPr>
    <w:rPr>
      <w:rFonts w:cs="Calibri"/>
      <w:szCs w:val="22"/>
    </w:rPr>
  </w:style>
  <w:style w:type="paragraph" w:styleId="Heading1">
    <w:name w:val="heading 1"/>
    <w:basedOn w:val="Normal"/>
    <w:next w:val="Normal"/>
    <w:link w:val="Heading1Char"/>
    <w:uiPriority w:val="9"/>
    <w:qFormat/>
    <w:rsid w:val="007E2BAA"/>
    <w:pPr>
      <w:jc w:val="center"/>
      <w:outlineLvl w:val="0"/>
    </w:pPr>
    <w:rPr>
      <w:rFonts w:ascii="Trebuchet MS" w:hAnsi="Trebuchet MS"/>
      <w:b/>
      <w:bCs/>
      <w:sz w:val="32"/>
      <w:szCs w:val="28"/>
    </w:rPr>
  </w:style>
  <w:style w:type="paragraph" w:styleId="Heading2">
    <w:name w:val="heading 2"/>
    <w:basedOn w:val="Normal"/>
    <w:next w:val="Normal"/>
    <w:link w:val="Heading2Char"/>
    <w:uiPriority w:val="9"/>
    <w:unhideWhenUsed/>
    <w:qFormat/>
    <w:rsid w:val="008F7340"/>
    <w:pPr>
      <w:keepNext/>
      <w:shd w:val="clear" w:color="auto" w:fill="FFFF99"/>
      <w:spacing w:before="480" w:after="240"/>
      <w:jc w:val="center"/>
      <w:outlineLvl w:val="1"/>
    </w:pPr>
    <w:rPr>
      <w:rFonts w:ascii="Trebuchet MS" w:hAnsi="Trebuchet MS"/>
      <w:b/>
      <w:bCs/>
      <w:sz w:val="28"/>
    </w:rPr>
  </w:style>
  <w:style w:type="paragraph" w:styleId="Heading3">
    <w:name w:val="heading 3"/>
    <w:basedOn w:val="Normal"/>
    <w:next w:val="Normal"/>
    <w:link w:val="Heading3Char"/>
    <w:uiPriority w:val="9"/>
    <w:unhideWhenUsed/>
    <w:qFormat/>
    <w:rsid w:val="008F7340"/>
    <w:pPr>
      <w:keepNext/>
      <w:keepLines/>
      <w:shd w:val="clear" w:color="auto" w:fill="FFFF99"/>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AA"/>
    <w:rPr>
      <w:rFonts w:ascii="Trebuchet MS" w:hAnsi="Trebuchet MS" w:cs="Calibri"/>
      <w:b/>
      <w:bCs/>
      <w:sz w:val="32"/>
      <w:szCs w:val="28"/>
    </w:rPr>
  </w:style>
  <w:style w:type="character" w:customStyle="1" w:styleId="Heading2Char">
    <w:name w:val="Heading 2 Char"/>
    <w:basedOn w:val="DefaultParagraphFont"/>
    <w:link w:val="Heading2"/>
    <w:uiPriority w:val="9"/>
    <w:rsid w:val="008F7340"/>
    <w:rPr>
      <w:rFonts w:ascii="Trebuchet MS" w:hAnsi="Trebuchet MS" w:cs="Calibri"/>
      <w:b/>
      <w:bCs/>
      <w:sz w:val="28"/>
      <w:szCs w:val="22"/>
      <w:shd w:val="clear" w:color="auto" w:fill="FFFF99"/>
    </w:rPr>
  </w:style>
  <w:style w:type="table" w:styleId="TableGrid">
    <w:name w:val="Table Grid"/>
    <w:basedOn w:val="TableNormal"/>
    <w:uiPriority w:val="39"/>
    <w:rsid w:val="00B310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6427"/>
    <w:rPr>
      <w:sz w:val="16"/>
      <w:szCs w:val="16"/>
    </w:rPr>
  </w:style>
  <w:style w:type="paragraph" w:styleId="CommentText">
    <w:name w:val="annotation text"/>
    <w:basedOn w:val="Normal"/>
    <w:link w:val="CommentTextChar"/>
    <w:uiPriority w:val="99"/>
    <w:semiHidden/>
    <w:unhideWhenUsed/>
    <w:rsid w:val="00A26427"/>
    <w:rPr>
      <w:sz w:val="20"/>
      <w:szCs w:val="20"/>
    </w:rPr>
  </w:style>
  <w:style w:type="character" w:customStyle="1" w:styleId="CommentTextChar">
    <w:name w:val="Comment Text Char"/>
    <w:basedOn w:val="DefaultParagraphFont"/>
    <w:link w:val="CommentText"/>
    <w:uiPriority w:val="99"/>
    <w:semiHidden/>
    <w:rsid w:val="00A26427"/>
    <w:rPr>
      <w:rFonts w:cs="Calibri"/>
      <w:sz w:val="20"/>
      <w:szCs w:val="20"/>
    </w:rPr>
  </w:style>
  <w:style w:type="paragraph" w:styleId="CommentSubject">
    <w:name w:val="annotation subject"/>
    <w:basedOn w:val="CommentText"/>
    <w:next w:val="CommentText"/>
    <w:link w:val="CommentSubjectChar"/>
    <w:uiPriority w:val="99"/>
    <w:semiHidden/>
    <w:unhideWhenUsed/>
    <w:rsid w:val="00A26427"/>
    <w:rPr>
      <w:b/>
      <w:bCs/>
    </w:rPr>
  </w:style>
  <w:style w:type="character" w:customStyle="1" w:styleId="CommentSubjectChar">
    <w:name w:val="Comment Subject Char"/>
    <w:basedOn w:val="CommentTextChar"/>
    <w:link w:val="CommentSubject"/>
    <w:uiPriority w:val="99"/>
    <w:semiHidden/>
    <w:rsid w:val="00A26427"/>
    <w:rPr>
      <w:rFonts w:cs="Calibri"/>
      <w:b/>
      <w:bCs/>
      <w:sz w:val="20"/>
      <w:szCs w:val="20"/>
    </w:rPr>
  </w:style>
  <w:style w:type="paragraph" w:styleId="Revision">
    <w:name w:val="Revision"/>
    <w:hidden/>
    <w:uiPriority w:val="99"/>
    <w:semiHidden/>
    <w:rsid w:val="00255F96"/>
    <w:pPr>
      <w:spacing w:after="0"/>
    </w:pPr>
    <w:rPr>
      <w:rFonts w:cs="Calibri"/>
      <w:szCs w:val="22"/>
    </w:rPr>
  </w:style>
  <w:style w:type="character" w:customStyle="1" w:styleId="Heading3Char">
    <w:name w:val="Heading 3 Char"/>
    <w:basedOn w:val="DefaultParagraphFont"/>
    <w:link w:val="Heading3"/>
    <w:uiPriority w:val="9"/>
    <w:rsid w:val="008F7340"/>
    <w:rPr>
      <w:rFonts w:asciiTheme="majorHAnsi" w:eastAsiaTheme="majorEastAsia" w:hAnsiTheme="majorHAnsi" w:cstheme="majorBidi"/>
      <w:color w:val="1F3763" w:themeColor="accent1" w:themeShade="7F"/>
      <w:shd w:val="clear" w:color="auto" w:fill="FFFF99"/>
    </w:rPr>
  </w:style>
  <w:style w:type="paragraph" w:styleId="Subtitle">
    <w:name w:val="Subtitle"/>
    <w:basedOn w:val="Normal"/>
    <w:next w:val="Normal"/>
    <w:link w:val="SubtitleChar"/>
    <w:uiPriority w:val="11"/>
    <w:qFormat/>
    <w:rsid w:val="008F734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F7340"/>
    <w:rPr>
      <w:rFonts w:asciiTheme="minorHAnsi" w:eastAsiaTheme="minorEastAsia" w:hAnsiTheme="minorHAns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2310">
      <w:bodyDiv w:val="1"/>
      <w:marLeft w:val="0"/>
      <w:marRight w:val="0"/>
      <w:marTop w:val="0"/>
      <w:marBottom w:val="0"/>
      <w:divBdr>
        <w:top w:val="none" w:sz="0" w:space="0" w:color="auto"/>
        <w:left w:val="none" w:sz="0" w:space="0" w:color="auto"/>
        <w:bottom w:val="none" w:sz="0" w:space="0" w:color="auto"/>
        <w:right w:val="none" w:sz="0" w:space="0" w:color="auto"/>
      </w:divBdr>
    </w:div>
    <w:div w:id="525413287">
      <w:bodyDiv w:val="1"/>
      <w:marLeft w:val="0"/>
      <w:marRight w:val="0"/>
      <w:marTop w:val="0"/>
      <w:marBottom w:val="0"/>
      <w:divBdr>
        <w:top w:val="none" w:sz="0" w:space="0" w:color="auto"/>
        <w:left w:val="none" w:sz="0" w:space="0" w:color="auto"/>
        <w:bottom w:val="none" w:sz="0" w:space="0" w:color="auto"/>
        <w:right w:val="none" w:sz="0" w:space="0" w:color="auto"/>
      </w:divBdr>
    </w:div>
    <w:div w:id="1420519377">
      <w:bodyDiv w:val="1"/>
      <w:marLeft w:val="0"/>
      <w:marRight w:val="0"/>
      <w:marTop w:val="0"/>
      <w:marBottom w:val="0"/>
      <w:divBdr>
        <w:top w:val="none" w:sz="0" w:space="0" w:color="auto"/>
        <w:left w:val="none" w:sz="0" w:space="0" w:color="auto"/>
        <w:bottom w:val="none" w:sz="0" w:space="0" w:color="auto"/>
        <w:right w:val="none" w:sz="0" w:space="0" w:color="auto"/>
      </w:divBdr>
    </w:div>
    <w:div w:id="18476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79EBEBEF60234C9BF86681B3703750" ma:contentTypeVersion="8" ma:contentTypeDescription="Create a new document." ma:contentTypeScope="" ma:versionID="94710e726442c1859f055f38c3617b66">
  <xsd:schema xmlns:xsd="http://www.w3.org/2001/XMLSchema" xmlns:xs="http://www.w3.org/2001/XMLSchema" xmlns:p="http://schemas.microsoft.com/office/2006/metadata/properties" xmlns:ns2="7e107622-25d2-466e-b7f9-e68603a6b692" xmlns:ns3="359092aa-91af-41b7-ac87-3cb589784174" targetNamespace="http://schemas.microsoft.com/office/2006/metadata/properties" ma:root="true" ma:fieldsID="d5498b2f7a9aaf2460c9ee5802b81068" ns2:_="" ns3:_="">
    <xsd:import namespace="7e107622-25d2-466e-b7f9-e68603a6b692"/>
    <xsd:import namespace="359092aa-91af-41b7-ac87-3cb589784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7622-25d2-466e-b7f9-e68603a6b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092aa-91af-41b7-ac87-3cb589784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AD0DE-5A4E-4A3C-AE6D-2DCAD6B2F34F}">
  <ds:schemaRefs>
    <ds:schemaRef ds:uri="http://schemas.microsoft.com/sharepoint/v3/contenttype/forms"/>
  </ds:schemaRefs>
</ds:datastoreItem>
</file>

<file path=customXml/itemProps2.xml><?xml version="1.0" encoding="utf-8"?>
<ds:datastoreItem xmlns:ds="http://schemas.openxmlformats.org/officeDocument/2006/customXml" ds:itemID="{4697DEE6-6807-4879-BA82-BF4768F91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07622-25d2-466e-b7f9-e68603a6b692"/>
    <ds:schemaRef ds:uri="359092aa-91af-41b7-ac87-3cb58978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24CCA-540F-491A-A40F-4BA83528F8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980</Words>
  <Characters>5528</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Grant Rubric</dc:title>
  <dc:subject/>
  <dc:creator>Case, Arleen</dc:creator>
  <cp:keywords/>
  <dc:description/>
  <cp:lastModifiedBy>Barker, Hilary</cp:lastModifiedBy>
  <cp:revision>4</cp:revision>
  <dcterms:created xsi:type="dcterms:W3CDTF">2026-02-18T20:34:00Z</dcterms:created>
  <dcterms:modified xsi:type="dcterms:W3CDTF">2026-04-15T19:33:00Z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0x0101006679EBEBEF60234C9BF86681B3703750</vt:lpwstr>
  </property>
</Properties>
</file>